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EB8" w:rsidRPr="003B1EB8" w:rsidRDefault="003B1EB8" w:rsidP="003B1EB8">
      <w:pPr>
        <w:pStyle w:val="1"/>
        <w:spacing w:after="0"/>
        <w:jc w:val="center"/>
        <w:rPr>
          <w:sz w:val="32"/>
          <w:szCs w:val="32"/>
        </w:rPr>
      </w:pPr>
      <w:r w:rsidRPr="003B1EB8">
        <w:rPr>
          <w:sz w:val="32"/>
          <w:szCs w:val="32"/>
        </w:rPr>
        <w:t>АДМИНИСТРАЦИЯ</w:t>
      </w:r>
    </w:p>
    <w:p w:rsidR="003B1EB8" w:rsidRPr="003B1EB8" w:rsidRDefault="003B1EB8" w:rsidP="003B1EB8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3B1EB8">
        <w:rPr>
          <w:rFonts w:ascii="Times New Roman" w:hAnsi="Times New Roman"/>
          <w:sz w:val="32"/>
          <w:szCs w:val="32"/>
        </w:rPr>
        <w:t>ЕЛЬНИКОВСКОГО МУНИЦИПАЛЬНОГО РАЙОНА</w:t>
      </w:r>
    </w:p>
    <w:p w:rsidR="003B1EB8" w:rsidRDefault="003B1EB8" w:rsidP="003B1EB8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3B1EB8">
        <w:rPr>
          <w:rFonts w:ascii="Times New Roman" w:hAnsi="Times New Roman"/>
          <w:sz w:val="32"/>
          <w:szCs w:val="32"/>
        </w:rPr>
        <w:t>РЕСПУБЛИКИ МОРДОВИЯ</w:t>
      </w:r>
    </w:p>
    <w:p w:rsidR="003B1EB8" w:rsidRPr="003B1EB8" w:rsidRDefault="003B1EB8" w:rsidP="003B1EB8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3B1EB8" w:rsidRPr="003B1EB8" w:rsidRDefault="003B1EB8" w:rsidP="003B1EB8">
      <w:pPr>
        <w:jc w:val="center"/>
        <w:rPr>
          <w:rFonts w:ascii="Times New Roman" w:hAnsi="Times New Roman"/>
          <w:b/>
          <w:sz w:val="32"/>
          <w:szCs w:val="32"/>
        </w:rPr>
      </w:pPr>
      <w:r w:rsidRPr="003B1EB8">
        <w:rPr>
          <w:rFonts w:ascii="Times New Roman" w:hAnsi="Times New Roman"/>
          <w:b/>
          <w:sz w:val="32"/>
          <w:szCs w:val="32"/>
        </w:rPr>
        <w:t xml:space="preserve">П О С Т А Н О В Л Е Н И Е </w:t>
      </w:r>
    </w:p>
    <w:p w:rsidR="003B1EB8" w:rsidRPr="003B1EB8" w:rsidRDefault="003B1EB8" w:rsidP="003B1EB8">
      <w:pPr>
        <w:jc w:val="center"/>
        <w:rPr>
          <w:rFonts w:ascii="Times New Roman" w:hAnsi="Times New Roman"/>
          <w:sz w:val="32"/>
          <w:szCs w:val="32"/>
        </w:rPr>
      </w:pPr>
    </w:p>
    <w:p w:rsidR="003B1EB8" w:rsidRPr="003B1EB8" w:rsidRDefault="003B1EB8" w:rsidP="003B1EB8">
      <w:pPr>
        <w:jc w:val="both"/>
        <w:rPr>
          <w:rFonts w:ascii="Times New Roman" w:hAnsi="Times New Roman"/>
          <w:sz w:val="28"/>
          <w:szCs w:val="28"/>
        </w:rPr>
      </w:pPr>
      <w:r w:rsidRPr="003B1EB8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________</w:t>
      </w:r>
      <w:r w:rsidRPr="003B1EB8">
        <w:rPr>
          <w:rFonts w:ascii="Times New Roman" w:hAnsi="Times New Roman"/>
          <w:sz w:val="28"/>
          <w:szCs w:val="28"/>
        </w:rPr>
        <w:t>2016                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_____</w:t>
      </w:r>
    </w:p>
    <w:p w:rsidR="003B1EB8" w:rsidRPr="003B1EB8" w:rsidRDefault="003B1EB8" w:rsidP="003B1EB8">
      <w:pPr>
        <w:jc w:val="center"/>
        <w:rPr>
          <w:rFonts w:ascii="Times New Roman" w:hAnsi="Times New Roman"/>
          <w:sz w:val="28"/>
          <w:szCs w:val="28"/>
        </w:rPr>
      </w:pPr>
      <w:r w:rsidRPr="003B1EB8">
        <w:rPr>
          <w:rFonts w:ascii="Times New Roman" w:hAnsi="Times New Roman"/>
          <w:sz w:val="28"/>
          <w:szCs w:val="28"/>
        </w:rPr>
        <w:t>с. Ельники</w:t>
      </w:r>
    </w:p>
    <w:p w:rsidR="000F639D" w:rsidRDefault="000F639D" w:rsidP="000F639D">
      <w:pPr>
        <w:widowControl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F639D" w:rsidRDefault="000F639D" w:rsidP="000F639D">
      <w:pPr>
        <w:widowControl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94D62" w:rsidRDefault="000F639D" w:rsidP="00056012">
      <w:pPr>
        <w:widowControl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  <w:lang w:eastAsia="ru-RU"/>
        </w:rPr>
        <w:t xml:space="preserve">Об </w:t>
      </w:r>
      <w:r w:rsidR="00056012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294D6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утверждении </w:t>
      </w:r>
      <w:r w:rsidR="00056012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566A17">
        <w:rPr>
          <w:rFonts w:ascii="Times New Roman" w:hAnsi="Times New Roman"/>
          <w:sz w:val="28"/>
          <w:szCs w:val="28"/>
          <w:lang w:eastAsia="ru-RU"/>
        </w:rPr>
        <w:t>нормативных</w:t>
      </w:r>
      <w:r w:rsidR="00056012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 затрат</w:t>
      </w:r>
      <w:r w:rsidR="00056012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294D62" w:rsidRDefault="000F639D" w:rsidP="00056012">
      <w:pPr>
        <w:widowControl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  <w:lang w:eastAsia="ru-RU"/>
        </w:rPr>
        <w:t>на</w:t>
      </w:r>
      <w:r w:rsidR="0005601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94D62">
        <w:rPr>
          <w:rFonts w:ascii="Times New Roman" w:hAnsi="Times New Roman"/>
          <w:sz w:val="28"/>
          <w:szCs w:val="28"/>
          <w:lang w:eastAsia="ru-RU"/>
        </w:rPr>
        <w:t>о</w:t>
      </w:r>
      <w:r w:rsidRPr="00566A17">
        <w:rPr>
          <w:rFonts w:ascii="Times New Roman" w:hAnsi="Times New Roman"/>
          <w:sz w:val="28"/>
          <w:szCs w:val="28"/>
          <w:lang w:eastAsia="ru-RU"/>
        </w:rPr>
        <w:t>беспечение</w:t>
      </w:r>
      <w:r w:rsidR="00294D6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66A17">
        <w:rPr>
          <w:rFonts w:ascii="Times New Roman" w:hAnsi="Times New Roman"/>
          <w:sz w:val="28"/>
          <w:szCs w:val="28"/>
          <w:lang w:eastAsia="ru-RU"/>
        </w:rPr>
        <w:t xml:space="preserve">функций </w:t>
      </w:r>
      <w:r w:rsidR="0005601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66A17">
        <w:rPr>
          <w:rFonts w:ascii="Times New Roman" w:hAnsi="Times New Roman"/>
          <w:sz w:val="28"/>
          <w:szCs w:val="28"/>
          <w:lang w:eastAsia="ru-RU"/>
        </w:rPr>
        <w:t>администрации</w:t>
      </w:r>
      <w:proofErr w:type="gramEnd"/>
      <w:r w:rsidRPr="00566A17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294D62" w:rsidRDefault="00056012" w:rsidP="00056012">
      <w:pPr>
        <w:widowControl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Ельниковского</w:t>
      </w:r>
      <w:r w:rsidR="00294D6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F639D" w:rsidRPr="00566A17">
        <w:rPr>
          <w:rFonts w:ascii="Times New Roman" w:hAnsi="Times New Roman"/>
          <w:sz w:val="28"/>
          <w:szCs w:val="28"/>
          <w:lang w:eastAsia="ru-RU"/>
        </w:rPr>
        <w:t xml:space="preserve"> муниципального</w:t>
      </w:r>
      <w:proofErr w:type="gramEnd"/>
      <w:r w:rsidR="00294D62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0F639D" w:rsidRPr="00566A17">
        <w:rPr>
          <w:rFonts w:ascii="Times New Roman" w:hAnsi="Times New Roman"/>
          <w:sz w:val="28"/>
          <w:szCs w:val="28"/>
          <w:lang w:eastAsia="ru-RU"/>
        </w:rPr>
        <w:t xml:space="preserve">района </w:t>
      </w:r>
    </w:p>
    <w:p w:rsidR="00294D62" w:rsidRDefault="000F639D" w:rsidP="00056012">
      <w:pPr>
        <w:widowControl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  <w:lang w:eastAsia="ru-RU"/>
        </w:rPr>
        <w:t>Республики</w:t>
      </w:r>
      <w:r w:rsidR="00056012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294D62"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 Мордовия </w:t>
      </w:r>
      <w:r w:rsidR="00056012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294D62">
        <w:rPr>
          <w:rFonts w:ascii="Times New Roman" w:hAnsi="Times New Roman"/>
          <w:sz w:val="28"/>
          <w:szCs w:val="28"/>
          <w:lang w:eastAsia="ru-RU"/>
        </w:rPr>
        <w:t xml:space="preserve">               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и </w:t>
      </w:r>
      <w:r w:rsidR="00056012">
        <w:rPr>
          <w:rFonts w:ascii="Times New Roman" w:hAnsi="Times New Roman"/>
          <w:sz w:val="28"/>
          <w:szCs w:val="28"/>
          <w:lang w:eastAsia="ru-RU"/>
        </w:rPr>
        <w:t xml:space="preserve">   </w:t>
      </w:r>
    </w:p>
    <w:p w:rsidR="000F639D" w:rsidRPr="00566A17" w:rsidRDefault="00294D62" w:rsidP="00056012">
      <w:pPr>
        <w:widowControl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="000F639D" w:rsidRPr="00566A17">
        <w:rPr>
          <w:rFonts w:ascii="Times New Roman" w:hAnsi="Times New Roman"/>
          <w:sz w:val="28"/>
          <w:szCs w:val="28"/>
          <w:lang w:eastAsia="ru-RU"/>
        </w:rPr>
        <w:t>одведомственных</w:t>
      </w: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="000F639D" w:rsidRPr="00566A17">
        <w:rPr>
          <w:rFonts w:ascii="Times New Roman" w:hAnsi="Times New Roman"/>
          <w:sz w:val="28"/>
          <w:szCs w:val="28"/>
          <w:lang w:eastAsia="ru-RU"/>
        </w:rPr>
        <w:t xml:space="preserve">ей </w:t>
      </w:r>
      <w:r w:rsidR="00056012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="0005601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F639D" w:rsidRPr="00566A17">
        <w:rPr>
          <w:rFonts w:ascii="Times New Roman" w:hAnsi="Times New Roman"/>
          <w:sz w:val="28"/>
          <w:szCs w:val="28"/>
          <w:lang w:eastAsia="ru-RU"/>
        </w:rPr>
        <w:t>учреждений</w:t>
      </w:r>
    </w:p>
    <w:p w:rsidR="000F639D" w:rsidRPr="00566A17" w:rsidRDefault="000F639D" w:rsidP="000F639D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F639D" w:rsidRPr="00B11D2D" w:rsidRDefault="000F639D" w:rsidP="001046C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  <w:lang w:eastAsia="ru-RU"/>
        </w:rPr>
        <w:t xml:space="preserve">В соответствии со статьей 19 Федерального закона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13.10.2014  г. №1047 «Об общих требованиях к определению нормативных затрат на обеспечение функций государственных органов, органов  управления государственными внебюджетными фондами и муниципальных органов», постановлением администрации </w:t>
      </w:r>
      <w:r w:rsidR="00056012">
        <w:rPr>
          <w:rFonts w:ascii="Times New Roman" w:hAnsi="Times New Roman"/>
          <w:sz w:val="28"/>
          <w:szCs w:val="28"/>
          <w:lang w:eastAsia="ru-RU"/>
        </w:rPr>
        <w:t>Ельниковского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C522DD">
        <w:rPr>
          <w:rFonts w:ascii="Times New Roman" w:hAnsi="Times New Roman"/>
          <w:sz w:val="28"/>
          <w:szCs w:val="28"/>
          <w:lang w:eastAsia="ru-RU"/>
        </w:rPr>
        <w:t>01.03.2016 №75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1046C1">
        <w:rPr>
          <w:rFonts w:ascii="Times New Roman" w:hAnsi="Times New Roman"/>
          <w:sz w:val="28"/>
          <w:szCs w:val="28"/>
          <w:lang w:eastAsia="ru-RU"/>
        </w:rPr>
        <w:t>«</w:t>
      </w:r>
      <w:r w:rsidR="001046C1" w:rsidRPr="001046C1">
        <w:rPr>
          <w:rFonts w:ascii="Times New Roman" w:hAnsi="Times New Roman"/>
          <w:sz w:val="28"/>
          <w:szCs w:val="28"/>
          <w:lang w:eastAsia="ru-RU"/>
        </w:rPr>
        <w:t>Об утверждении   требований   к  определению нормативных затрат на обеспечение функций</w:t>
      </w:r>
      <w:r w:rsidR="001046C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046C1" w:rsidRPr="001046C1">
        <w:rPr>
          <w:rFonts w:ascii="Times New Roman" w:hAnsi="Times New Roman"/>
          <w:sz w:val="28"/>
          <w:szCs w:val="28"/>
          <w:lang w:eastAsia="ru-RU"/>
        </w:rPr>
        <w:t xml:space="preserve">муниципальных </w:t>
      </w:r>
      <w:r w:rsidR="00C15842">
        <w:rPr>
          <w:rFonts w:ascii="Times New Roman" w:hAnsi="Times New Roman"/>
          <w:sz w:val="28"/>
          <w:szCs w:val="28"/>
          <w:lang w:eastAsia="ru-RU"/>
        </w:rPr>
        <w:t>о</w:t>
      </w:r>
      <w:r w:rsidR="001046C1" w:rsidRPr="001046C1">
        <w:rPr>
          <w:rFonts w:ascii="Times New Roman" w:hAnsi="Times New Roman"/>
          <w:sz w:val="28"/>
          <w:szCs w:val="28"/>
          <w:lang w:eastAsia="ru-RU"/>
        </w:rPr>
        <w:t xml:space="preserve">рганов </w:t>
      </w:r>
      <w:r w:rsidR="001046C1">
        <w:rPr>
          <w:rFonts w:ascii="Times New Roman" w:hAnsi="Times New Roman"/>
          <w:sz w:val="28"/>
          <w:szCs w:val="28"/>
          <w:lang w:eastAsia="ru-RU"/>
        </w:rPr>
        <w:t>Е</w:t>
      </w:r>
      <w:r w:rsidR="001046C1" w:rsidRPr="001046C1">
        <w:rPr>
          <w:rFonts w:ascii="Times New Roman" w:hAnsi="Times New Roman"/>
          <w:sz w:val="28"/>
          <w:szCs w:val="28"/>
          <w:lang w:eastAsia="ru-RU"/>
        </w:rPr>
        <w:t>льниковского муниципального района Республики Мордовия, в том  числе подведомственных им учреждений</w:t>
      </w:r>
      <w:r w:rsidR="00C15842">
        <w:rPr>
          <w:rFonts w:ascii="Times New Roman" w:hAnsi="Times New Roman"/>
          <w:sz w:val="28"/>
          <w:szCs w:val="28"/>
          <w:lang w:eastAsia="ru-RU"/>
        </w:rPr>
        <w:t>»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, администрация </w:t>
      </w:r>
      <w:r w:rsidR="00B11D2D">
        <w:rPr>
          <w:rFonts w:ascii="Times New Roman" w:hAnsi="Times New Roman"/>
          <w:sz w:val="28"/>
          <w:szCs w:val="28"/>
          <w:lang w:eastAsia="ru-RU"/>
        </w:rPr>
        <w:t>Ельниковского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B11D2D">
        <w:rPr>
          <w:rFonts w:ascii="Times New Roman" w:hAnsi="Times New Roman"/>
          <w:b/>
          <w:sz w:val="28"/>
          <w:szCs w:val="28"/>
          <w:lang w:eastAsia="ru-RU"/>
        </w:rPr>
        <w:t>п</w:t>
      </w:r>
      <w:r w:rsidR="00B11D2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11D2D">
        <w:rPr>
          <w:rFonts w:ascii="Times New Roman" w:hAnsi="Times New Roman"/>
          <w:b/>
          <w:sz w:val="28"/>
          <w:szCs w:val="28"/>
          <w:lang w:eastAsia="ru-RU"/>
        </w:rPr>
        <w:t>о</w:t>
      </w:r>
      <w:r w:rsidR="00B11D2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11D2D">
        <w:rPr>
          <w:rFonts w:ascii="Times New Roman" w:hAnsi="Times New Roman"/>
          <w:b/>
          <w:sz w:val="28"/>
          <w:szCs w:val="28"/>
          <w:lang w:eastAsia="ru-RU"/>
        </w:rPr>
        <w:t>с</w:t>
      </w:r>
      <w:r w:rsidR="00B11D2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11D2D">
        <w:rPr>
          <w:rFonts w:ascii="Times New Roman" w:hAnsi="Times New Roman"/>
          <w:b/>
          <w:sz w:val="28"/>
          <w:szCs w:val="28"/>
          <w:lang w:eastAsia="ru-RU"/>
        </w:rPr>
        <w:t>т</w:t>
      </w:r>
      <w:r w:rsidR="00B11D2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11D2D">
        <w:rPr>
          <w:rFonts w:ascii="Times New Roman" w:hAnsi="Times New Roman"/>
          <w:b/>
          <w:sz w:val="28"/>
          <w:szCs w:val="28"/>
          <w:lang w:eastAsia="ru-RU"/>
        </w:rPr>
        <w:t>а</w:t>
      </w:r>
      <w:r w:rsidR="00B11D2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11D2D">
        <w:rPr>
          <w:rFonts w:ascii="Times New Roman" w:hAnsi="Times New Roman"/>
          <w:b/>
          <w:sz w:val="28"/>
          <w:szCs w:val="28"/>
          <w:lang w:eastAsia="ru-RU"/>
        </w:rPr>
        <w:t>н</w:t>
      </w:r>
      <w:r w:rsidR="00B11D2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11D2D">
        <w:rPr>
          <w:rFonts w:ascii="Times New Roman" w:hAnsi="Times New Roman"/>
          <w:b/>
          <w:sz w:val="28"/>
          <w:szCs w:val="28"/>
          <w:lang w:eastAsia="ru-RU"/>
        </w:rPr>
        <w:t>о</w:t>
      </w:r>
      <w:r w:rsidR="00B11D2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11D2D">
        <w:rPr>
          <w:rFonts w:ascii="Times New Roman" w:hAnsi="Times New Roman"/>
          <w:b/>
          <w:sz w:val="28"/>
          <w:szCs w:val="28"/>
          <w:lang w:eastAsia="ru-RU"/>
        </w:rPr>
        <w:t>в</w:t>
      </w:r>
      <w:r w:rsidR="00B11D2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11D2D">
        <w:rPr>
          <w:rFonts w:ascii="Times New Roman" w:hAnsi="Times New Roman"/>
          <w:b/>
          <w:sz w:val="28"/>
          <w:szCs w:val="28"/>
          <w:lang w:eastAsia="ru-RU"/>
        </w:rPr>
        <w:t>л</w:t>
      </w:r>
      <w:r w:rsidR="00B11D2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11D2D">
        <w:rPr>
          <w:rFonts w:ascii="Times New Roman" w:hAnsi="Times New Roman"/>
          <w:b/>
          <w:sz w:val="28"/>
          <w:szCs w:val="28"/>
          <w:lang w:eastAsia="ru-RU"/>
        </w:rPr>
        <w:t>я</w:t>
      </w:r>
      <w:r w:rsidR="00B11D2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11D2D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B11D2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11D2D">
        <w:rPr>
          <w:rFonts w:ascii="Times New Roman" w:hAnsi="Times New Roman"/>
          <w:b/>
          <w:sz w:val="28"/>
          <w:szCs w:val="28"/>
          <w:lang w:eastAsia="ru-RU"/>
        </w:rPr>
        <w:t>т:</w:t>
      </w:r>
    </w:p>
    <w:p w:rsidR="000F639D" w:rsidRPr="00566A17" w:rsidRDefault="000F639D" w:rsidP="000F639D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  <w:lang w:eastAsia="ru-RU"/>
        </w:rPr>
        <w:t>1.</w:t>
      </w:r>
      <w:r w:rsidRPr="00566A17">
        <w:rPr>
          <w:rFonts w:ascii="Times New Roman" w:hAnsi="Times New Roman"/>
          <w:sz w:val="28"/>
          <w:szCs w:val="28"/>
        </w:rPr>
        <w:t xml:space="preserve"> 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Утвердить прилагаемые нормативные затраты на обеспечение функций администрации </w:t>
      </w:r>
      <w:r w:rsidR="00B11D2D">
        <w:rPr>
          <w:rFonts w:ascii="Times New Roman" w:hAnsi="Times New Roman"/>
          <w:sz w:val="28"/>
          <w:szCs w:val="28"/>
          <w:lang w:eastAsia="ru-RU"/>
        </w:rPr>
        <w:t>Ельниковского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и подведомственных ей учреждений.</w:t>
      </w:r>
    </w:p>
    <w:p w:rsidR="000F639D" w:rsidRDefault="000F639D" w:rsidP="000F639D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  <w:lang w:eastAsia="ru-RU"/>
        </w:rPr>
        <w:t>2.</w:t>
      </w:r>
      <w:r w:rsidR="00B6236F">
        <w:rPr>
          <w:rFonts w:ascii="Times New Roman" w:hAnsi="Times New Roman"/>
          <w:sz w:val="28"/>
          <w:szCs w:val="28"/>
          <w:lang w:eastAsia="ru-RU"/>
        </w:rPr>
        <w:t xml:space="preserve"> Разместить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 настоящее постановление на официальном сайте </w:t>
      </w:r>
      <w:r w:rsidR="00B6236F">
        <w:rPr>
          <w:rFonts w:ascii="Times New Roman" w:hAnsi="Times New Roman"/>
          <w:sz w:val="28"/>
          <w:szCs w:val="28"/>
          <w:lang w:eastAsia="ru-RU"/>
        </w:rPr>
        <w:t xml:space="preserve">администрации </w:t>
      </w:r>
      <w:r w:rsidR="00B11D2D">
        <w:rPr>
          <w:rFonts w:ascii="Times New Roman" w:hAnsi="Times New Roman"/>
          <w:sz w:val="28"/>
          <w:szCs w:val="28"/>
          <w:lang w:eastAsia="ru-RU"/>
        </w:rPr>
        <w:t>Ельниковского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</w:t>
      </w:r>
      <w:r w:rsidR="00B6236F"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66A17">
        <w:rPr>
          <w:rFonts w:ascii="Times New Roman" w:hAnsi="Times New Roman"/>
          <w:sz w:val="28"/>
          <w:szCs w:val="28"/>
          <w:lang w:eastAsia="ru-RU"/>
        </w:rPr>
        <w:t xml:space="preserve">и </w:t>
      </w:r>
      <w:r w:rsidRPr="00BD2C55">
        <w:rPr>
          <w:rFonts w:ascii="Times New Roman" w:hAnsi="Times New Roman"/>
          <w:sz w:val="28"/>
          <w:szCs w:val="28"/>
          <w:lang w:eastAsia="ru-RU"/>
        </w:rPr>
        <w:t xml:space="preserve"> на</w:t>
      </w:r>
      <w:proofErr w:type="gramEnd"/>
      <w:r w:rsidRPr="00BD2C55">
        <w:rPr>
          <w:rFonts w:ascii="Times New Roman" w:hAnsi="Times New Roman"/>
          <w:sz w:val="28"/>
          <w:szCs w:val="28"/>
          <w:lang w:eastAsia="ru-RU"/>
        </w:rPr>
        <w:t xml:space="preserve"> официальном сайте Единой информационной системы в сфере закупок.</w:t>
      </w:r>
    </w:p>
    <w:p w:rsidR="000F639D" w:rsidRDefault="000F639D" w:rsidP="00B6236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3. </w:t>
      </w:r>
      <w:r w:rsidRPr="00BD2C55">
        <w:rPr>
          <w:rFonts w:ascii="Times New Roman" w:hAnsi="Times New Roman"/>
          <w:sz w:val="28"/>
          <w:szCs w:val="28"/>
          <w:lang w:eastAsia="ru-RU"/>
        </w:rPr>
        <w:t xml:space="preserve">Настоящее постановление вступает в силу </w:t>
      </w:r>
      <w:r w:rsidR="00FB5E20">
        <w:rPr>
          <w:rFonts w:ascii="Times New Roman" w:hAnsi="Times New Roman"/>
          <w:sz w:val="28"/>
          <w:szCs w:val="28"/>
          <w:lang w:eastAsia="ru-RU"/>
        </w:rPr>
        <w:t>со дня его официального опубликования и распространяет свое действие на правоотношения возникшие с 1 января 2016 года.</w:t>
      </w:r>
    </w:p>
    <w:p w:rsidR="000F639D" w:rsidRPr="00566A17" w:rsidRDefault="000F639D" w:rsidP="000F639D">
      <w:pPr>
        <w:widowControl w:val="0"/>
        <w:spacing w:after="0" w:line="240" w:lineRule="auto"/>
        <w:ind w:firstLine="720"/>
        <w:rPr>
          <w:rFonts w:ascii="Times New Roman" w:hAnsi="Times New Roman"/>
          <w:bCs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6A17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администрации </w:t>
      </w:r>
    </w:p>
    <w:p w:rsidR="000F639D" w:rsidRPr="009F2BEC" w:rsidRDefault="00B11D2D" w:rsidP="000F63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Ельниковского</w:t>
      </w:r>
      <w:r w:rsidR="000F639D" w:rsidRPr="00566A1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                                                    </w:t>
      </w:r>
      <w:bookmarkStart w:id="1" w:name="sub_1000"/>
      <w:r w:rsidR="00FB5E20">
        <w:rPr>
          <w:rFonts w:ascii="Times New Roman" w:eastAsia="Times New Roman" w:hAnsi="Times New Roman"/>
          <w:sz w:val="28"/>
          <w:szCs w:val="28"/>
          <w:lang w:eastAsia="ru-RU"/>
        </w:rPr>
        <w:t xml:space="preserve">Ю. А. </w:t>
      </w:r>
      <w:proofErr w:type="spellStart"/>
      <w:r w:rsidR="00FB5E20">
        <w:rPr>
          <w:rFonts w:ascii="Times New Roman" w:eastAsia="Times New Roman" w:hAnsi="Times New Roman"/>
          <w:sz w:val="28"/>
          <w:szCs w:val="28"/>
          <w:lang w:eastAsia="ru-RU"/>
        </w:rPr>
        <w:t>Бекешев</w:t>
      </w:r>
      <w:proofErr w:type="spellEnd"/>
    </w:p>
    <w:p w:rsidR="00A44246" w:rsidRPr="005F223E" w:rsidRDefault="00A44246" w:rsidP="00A44246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center"/>
        <w:textAlignment w:val="auto"/>
      </w:pPr>
      <w:r w:rsidRPr="005F223E">
        <w:lastRenderedPageBreak/>
        <w:t>П</w:t>
      </w:r>
      <w:r>
        <w:t>риложение</w:t>
      </w:r>
    </w:p>
    <w:p w:rsidR="00A44246" w:rsidRPr="005F223E" w:rsidRDefault="00A44246" w:rsidP="00A44246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center"/>
        <w:textAlignment w:val="auto"/>
      </w:pPr>
      <w:r>
        <w:t xml:space="preserve">                                    </w:t>
      </w:r>
      <w:r w:rsidRPr="005F223E">
        <w:t xml:space="preserve">к постановлению администрации </w:t>
      </w:r>
    </w:p>
    <w:p w:rsidR="00A44246" w:rsidRDefault="00A44246" w:rsidP="00A44246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center"/>
        <w:textAlignment w:val="auto"/>
      </w:pPr>
      <w:r>
        <w:t xml:space="preserve">                                  Ельниковского муниципального </w:t>
      </w:r>
    </w:p>
    <w:p w:rsidR="00A44246" w:rsidRPr="005F223E" w:rsidRDefault="00A44246" w:rsidP="00A44246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center"/>
        <w:textAlignment w:val="auto"/>
      </w:pPr>
      <w:r>
        <w:t xml:space="preserve">                              района Республики Мордовия </w:t>
      </w:r>
    </w:p>
    <w:p w:rsidR="00A44246" w:rsidRPr="00A969C9" w:rsidRDefault="00A44246" w:rsidP="00A44246">
      <w:pPr>
        <w:widowControl w:val="0"/>
        <w:autoSpaceDE w:val="0"/>
        <w:autoSpaceDN w:val="0"/>
        <w:adjustRightInd w:val="0"/>
        <w:spacing w:before="108" w:after="108"/>
        <w:ind w:left="567"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969C9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A969C9">
        <w:rPr>
          <w:rFonts w:ascii="Times New Roman" w:hAnsi="Times New Roman"/>
          <w:sz w:val="28"/>
          <w:szCs w:val="28"/>
        </w:rPr>
        <w:t xml:space="preserve">   от   _________</w:t>
      </w:r>
      <w:r w:rsidRPr="00A969C9">
        <w:rPr>
          <w:rFonts w:ascii="Times New Roman" w:hAnsi="Times New Roman"/>
          <w:sz w:val="28"/>
          <w:szCs w:val="28"/>
          <w:u w:val="single"/>
        </w:rPr>
        <w:t>2016</w:t>
      </w:r>
      <w:r w:rsidRPr="00A969C9">
        <w:rPr>
          <w:rFonts w:ascii="Times New Roman" w:hAnsi="Times New Roman"/>
          <w:sz w:val="28"/>
          <w:szCs w:val="28"/>
        </w:rPr>
        <w:t xml:space="preserve">        № ____</w:t>
      </w: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66A1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Нормативные затраты на обеспечение функций администрации </w:t>
      </w:r>
      <w:r w:rsidR="00B11D2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Ельниковского</w:t>
      </w:r>
      <w:r w:rsidRPr="00566A1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и подведомственных ей учреждений</w:t>
      </w:r>
      <w:r w:rsidRPr="00566A1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</w:p>
    <w:bookmarkEnd w:id="1"/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2" w:name="sub_1004"/>
      <w:r w:rsidRPr="00566A17">
        <w:rPr>
          <w:rFonts w:ascii="Times New Roman" w:hAnsi="Times New Roman"/>
          <w:sz w:val="28"/>
          <w:szCs w:val="28"/>
        </w:rPr>
        <w:t xml:space="preserve">1. Настоящий документ устанавливает нормативные затраты на обеспечение функций администрации </w:t>
      </w:r>
      <w:r w:rsidR="00B11D2D">
        <w:rPr>
          <w:rFonts w:ascii="Times New Roman" w:hAnsi="Times New Roman"/>
          <w:sz w:val="28"/>
          <w:szCs w:val="28"/>
        </w:rPr>
        <w:t>Ельниковского</w:t>
      </w:r>
      <w:r w:rsidRPr="00566A1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подведомственных ей учреждений (далее - нормативные затраты).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 xml:space="preserve">2. Нормативные затраты применяются для обоснования объекта и (или) объектов закупки администрации </w:t>
      </w:r>
      <w:r w:rsidR="00B11D2D">
        <w:rPr>
          <w:rFonts w:ascii="Times New Roman" w:hAnsi="Times New Roman"/>
          <w:sz w:val="28"/>
          <w:szCs w:val="28"/>
        </w:rPr>
        <w:t>Ельниковского</w:t>
      </w:r>
      <w:r w:rsidRPr="00566A1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подведомственных ей учреждений. 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 xml:space="preserve">3. </w:t>
      </w:r>
      <w:bookmarkStart w:id="3" w:name="Par45"/>
      <w:bookmarkEnd w:id="3"/>
      <w:r w:rsidRPr="00566A17">
        <w:rPr>
          <w:rFonts w:ascii="Times New Roman" w:hAnsi="Times New Roman"/>
          <w:sz w:val="28"/>
          <w:szCs w:val="28"/>
        </w:rPr>
        <w:t xml:space="preserve">Общий объем затрат, связанных с закупкой товаров, работ, услуг, рассчитанный на основе нормативных затрат, не может превышать объем доведенных администрации </w:t>
      </w:r>
      <w:r w:rsidR="00B11D2D">
        <w:rPr>
          <w:rFonts w:ascii="Times New Roman" w:hAnsi="Times New Roman"/>
          <w:sz w:val="28"/>
          <w:szCs w:val="28"/>
        </w:rPr>
        <w:t>Ельниковского</w:t>
      </w:r>
      <w:r w:rsidRPr="00566A1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подведомственным ей учреждениям как получателям бюджетных средств лимитов бюджетных обязательств на закупку товаров, работ, услуг в рамках исполнения бюджета </w:t>
      </w:r>
      <w:r w:rsidR="00B11D2D">
        <w:rPr>
          <w:rFonts w:ascii="Times New Roman" w:hAnsi="Times New Roman"/>
          <w:sz w:val="28"/>
          <w:szCs w:val="28"/>
        </w:rPr>
        <w:t>Ельниковского</w:t>
      </w:r>
      <w:r w:rsidRPr="00566A1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  <w:lang w:eastAsia="ru-RU"/>
        </w:rPr>
        <w:t>4. При определении нормативных затрат используется показатель расчетной численности основных работников.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  <w:lang w:eastAsia="ru-RU"/>
        </w:rPr>
        <w:t>Показатель расчетной численности основных работников определяется по формуле: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  <w:lang w:eastAsia="ru-RU"/>
        </w:rPr>
        <w:t>Чоп=</w:t>
      </w:r>
      <w:proofErr w:type="spellStart"/>
      <w:r w:rsidRPr="00566A17">
        <w:rPr>
          <w:rFonts w:ascii="Times New Roman" w:hAnsi="Times New Roman"/>
          <w:sz w:val="28"/>
          <w:szCs w:val="28"/>
          <w:lang w:eastAsia="ru-RU"/>
        </w:rPr>
        <w:t>Чмс</w:t>
      </w:r>
      <w:proofErr w:type="spellEnd"/>
      <w:r w:rsidRPr="00566A17">
        <w:rPr>
          <w:rFonts w:ascii="Times New Roman" w:hAnsi="Times New Roman"/>
          <w:sz w:val="28"/>
          <w:szCs w:val="28"/>
          <w:lang w:eastAsia="ru-RU"/>
        </w:rPr>
        <w:t xml:space="preserve"> *1,1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  <w:lang w:eastAsia="ru-RU"/>
        </w:rPr>
        <w:t>где: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566A17">
        <w:rPr>
          <w:rFonts w:ascii="Times New Roman" w:hAnsi="Times New Roman"/>
          <w:sz w:val="28"/>
          <w:szCs w:val="28"/>
          <w:lang w:eastAsia="ru-RU"/>
        </w:rPr>
        <w:t>Чмс</w:t>
      </w:r>
      <w:proofErr w:type="spellEnd"/>
      <w:r w:rsidRPr="00566A17">
        <w:rPr>
          <w:rFonts w:ascii="Times New Roman" w:hAnsi="Times New Roman"/>
          <w:sz w:val="28"/>
          <w:szCs w:val="28"/>
          <w:lang w:eastAsia="ru-RU"/>
        </w:rPr>
        <w:t>- фактическая численность работников;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  <w:lang w:eastAsia="ru-RU"/>
        </w:rPr>
        <w:t xml:space="preserve">1,1 - </w:t>
      </w:r>
      <w:proofErr w:type="gramStart"/>
      <w:r w:rsidRPr="00566A17">
        <w:rPr>
          <w:rFonts w:ascii="Times New Roman" w:hAnsi="Times New Roman"/>
          <w:sz w:val="28"/>
          <w:szCs w:val="28"/>
          <w:lang w:eastAsia="ru-RU"/>
        </w:rPr>
        <w:t>коэффициент,  на</w:t>
      </w:r>
      <w:proofErr w:type="gramEnd"/>
      <w:r w:rsidRPr="00566A17">
        <w:rPr>
          <w:rFonts w:ascii="Times New Roman" w:hAnsi="Times New Roman"/>
          <w:sz w:val="28"/>
          <w:szCs w:val="28"/>
          <w:lang w:eastAsia="ru-RU"/>
        </w:rPr>
        <w:t xml:space="preserve"> случай замещения вакантных должностей.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  <w:lang w:eastAsia="ru-RU"/>
        </w:rPr>
        <w:t xml:space="preserve">5. Цена единицы планируемых к приобретению товаров, работ и услуг в формулах расчета определяется с учетом положений </w:t>
      </w:r>
      <w:hyperlink r:id="rId5" w:history="1">
        <w:r w:rsidRPr="00566A17">
          <w:rPr>
            <w:rFonts w:ascii="Times New Roman" w:hAnsi="Times New Roman"/>
            <w:sz w:val="28"/>
            <w:szCs w:val="28"/>
            <w:lang w:eastAsia="ru-RU"/>
          </w:rPr>
          <w:t>статьи 22</w:t>
        </w:r>
      </w:hyperlink>
      <w:r w:rsidRPr="00566A17">
        <w:rPr>
          <w:rFonts w:ascii="Times New Roman" w:hAnsi="Times New Roman"/>
          <w:sz w:val="28"/>
          <w:szCs w:val="28"/>
          <w:lang w:eastAsia="ru-RU"/>
        </w:rPr>
        <w:t xml:space="preserve"> Федерального закона от 05.04.2013 №44-ФЗ "О контрактной системе в сфере закупок товаров, работ, услуг для обеспечения государственных и муниципальных нужд".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 xml:space="preserve">6.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</w:t>
      </w:r>
      <w:proofErr w:type="gramStart"/>
      <w:r w:rsidRPr="00566A17">
        <w:rPr>
          <w:rFonts w:ascii="Times New Roman" w:hAnsi="Times New Roman"/>
          <w:sz w:val="28"/>
          <w:szCs w:val="28"/>
        </w:rPr>
        <w:t>балансе  администрации</w:t>
      </w:r>
      <w:proofErr w:type="gramEnd"/>
      <w:r w:rsidRPr="00566A17">
        <w:rPr>
          <w:rFonts w:ascii="Times New Roman" w:hAnsi="Times New Roman"/>
          <w:sz w:val="28"/>
          <w:szCs w:val="28"/>
        </w:rPr>
        <w:t xml:space="preserve"> </w:t>
      </w:r>
      <w:r w:rsidR="00B11D2D">
        <w:rPr>
          <w:rFonts w:ascii="Times New Roman" w:hAnsi="Times New Roman"/>
          <w:sz w:val="28"/>
          <w:szCs w:val="28"/>
        </w:rPr>
        <w:t>Ельниковского</w:t>
      </w:r>
      <w:r w:rsidRPr="00566A1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и подведомственных ей учреждений.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lastRenderedPageBreak/>
        <w:t>7. В отношении товаров, относящихся к основным средствам,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" w:name="sub_100"/>
      <w:bookmarkEnd w:id="2"/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6EE4" w:rsidRDefault="00336EE4" w:rsidP="000F639D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36EE4" w:rsidRDefault="00336EE4" w:rsidP="000F639D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6A17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Приложение №1</w:t>
      </w:r>
    </w:p>
    <w:bookmarkEnd w:id="4"/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66A1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 нормативным затратам на обеспечение функций администрации </w:t>
      </w:r>
      <w:r w:rsidR="00B11D2D">
        <w:rPr>
          <w:rFonts w:ascii="Times New Roman" w:eastAsia="Times New Roman" w:hAnsi="Times New Roman"/>
          <w:bCs/>
          <w:sz w:val="28"/>
          <w:szCs w:val="28"/>
          <w:lang w:eastAsia="ru-RU"/>
        </w:rPr>
        <w:t>Ельниковского</w:t>
      </w:r>
      <w:r w:rsidRPr="00566A1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и подведомственных </w:t>
      </w:r>
      <w:proofErr w:type="gramStart"/>
      <w:r w:rsidR="00336EE4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566A17">
        <w:rPr>
          <w:rFonts w:ascii="Times New Roman" w:eastAsia="Times New Roman" w:hAnsi="Times New Roman"/>
          <w:bCs/>
          <w:sz w:val="28"/>
          <w:szCs w:val="28"/>
          <w:lang w:eastAsia="ru-RU"/>
        </w:rPr>
        <w:t>й  учреждений</w:t>
      </w:r>
      <w:proofErr w:type="gramEnd"/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66A17">
        <w:rPr>
          <w:rFonts w:ascii="Times New Roman" w:eastAsia="Times New Roman" w:hAnsi="Times New Roman"/>
          <w:bCs/>
          <w:sz w:val="28"/>
          <w:szCs w:val="28"/>
          <w:lang w:eastAsia="ru-RU"/>
        </w:rPr>
        <w:t>Таблица №1</w:t>
      </w: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>Норматив на приобретение служебного легкового автотранспорта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 xml:space="preserve">администрации </w:t>
      </w:r>
      <w:r w:rsidR="00B11D2D">
        <w:rPr>
          <w:rFonts w:ascii="Times New Roman" w:hAnsi="Times New Roman"/>
          <w:b/>
          <w:sz w:val="28"/>
          <w:szCs w:val="28"/>
        </w:rPr>
        <w:t>Ельниковского</w:t>
      </w:r>
      <w:r w:rsidRPr="00566A17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и подведомственных ей учреждений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560"/>
        <w:gridCol w:w="1559"/>
        <w:gridCol w:w="1985"/>
        <w:gridCol w:w="1417"/>
        <w:gridCol w:w="1559"/>
      </w:tblGrid>
      <w:tr w:rsidR="000F639D" w:rsidRPr="009F2BEC" w:rsidTr="00056012">
        <w:trPr>
          <w:trHeight w:val="1230"/>
        </w:trPr>
        <w:tc>
          <w:tcPr>
            <w:tcW w:w="3369" w:type="dxa"/>
            <w:gridSpan w:val="2"/>
            <w:vMerge w:val="restart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BEC">
              <w:rPr>
                <w:rFonts w:ascii="Times New Roman" w:hAnsi="Times New Roman"/>
                <w:sz w:val="24"/>
                <w:szCs w:val="24"/>
              </w:rPr>
              <w:t>Транспортное средство с персональным закреплением</w:t>
            </w:r>
          </w:p>
        </w:tc>
        <w:tc>
          <w:tcPr>
            <w:tcW w:w="3544" w:type="dxa"/>
            <w:gridSpan w:val="2"/>
            <w:vMerge w:val="restart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BEC">
              <w:rPr>
                <w:rFonts w:ascii="Times New Roman" w:hAnsi="Times New Roman"/>
                <w:sz w:val="24"/>
                <w:szCs w:val="24"/>
              </w:rPr>
              <w:t>Транспортное средство, предоставляемое по вызову (без персонального закрепления)</w:t>
            </w:r>
          </w:p>
        </w:tc>
        <w:tc>
          <w:tcPr>
            <w:tcW w:w="2976" w:type="dxa"/>
            <w:gridSpan w:val="2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BEC">
              <w:rPr>
                <w:rFonts w:ascii="Times New Roman" w:hAnsi="Times New Roman"/>
                <w:sz w:val="24"/>
                <w:szCs w:val="24"/>
              </w:rPr>
              <w:t>Служебное транспортное средство, приобретаемое подведомственными казенными учреждениями</w:t>
            </w:r>
          </w:p>
        </w:tc>
      </w:tr>
      <w:tr w:rsidR="000F639D" w:rsidRPr="009F2BEC" w:rsidTr="00056012">
        <w:trPr>
          <w:trHeight w:val="525"/>
        </w:trPr>
        <w:tc>
          <w:tcPr>
            <w:tcW w:w="3369" w:type="dxa"/>
            <w:gridSpan w:val="2"/>
            <w:vMerge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BEC">
              <w:rPr>
                <w:rFonts w:ascii="Times New Roman" w:hAnsi="Times New Roman"/>
                <w:sz w:val="24"/>
                <w:szCs w:val="24"/>
              </w:rPr>
              <w:t>Руководитель подведомственного казённого учреждения</w:t>
            </w:r>
          </w:p>
        </w:tc>
      </w:tr>
      <w:tr w:rsidR="000F639D" w:rsidRPr="009F2BEC" w:rsidTr="00056012">
        <w:trPr>
          <w:trHeight w:val="120"/>
        </w:trPr>
        <w:tc>
          <w:tcPr>
            <w:tcW w:w="1809" w:type="dxa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9F2BEC">
              <w:rPr>
                <w:rFonts w:ascii="Times New Roman" w:hAnsi="Times New Roman"/>
                <w:sz w:val="24"/>
                <w:szCs w:val="24"/>
              </w:rPr>
              <w:t>оличество</w:t>
            </w:r>
          </w:p>
        </w:tc>
        <w:tc>
          <w:tcPr>
            <w:tcW w:w="1560" w:type="dxa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BEC">
              <w:rPr>
                <w:rFonts w:ascii="Times New Roman" w:hAnsi="Times New Roman"/>
                <w:sz w:val="24"/>
                <w:szCs w:val="24"/>
              </w:rPr>
              <w:t>Цена и мощность</w:t>
            </w:r>
          </w:p>
        </w:tc>
        <w:tc>
          <w:tcPr>
            <w:tcW w:w="1559" w:type="dxa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9F2BEC">
              <w:rPr>
                <w:rFonts w:ascii="Times New Roman" w:hAnsi="Times New Roman"/>
                <w:sz w:val="24"/>
                <w:szCs w:val="24"/>
              </w:rPr>
              <w:t>оличество</w:t>
            </w:r>
          </w:p>
        </w:tc>
        <w:tc>
          <w:tcPr>
            <w:tcW w:w="1985" w:type="dxa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BEC">
              <w:rPr>
                <w:rFonts w:ascii="Times New Roman" w:hAnsi="Times New Roman"/>
                <w:sz w:val="24"/>
                <w:szCs w:val="24"/>
              </w:rPr>
              <w:t>Цена и мощность</w:t>
            </w:r>
          </w:p>
        </w:tc>
        <w:tc>
          <w:tcPr>
            <w:tcW w:w="1417" w:type="dxa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BEC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1559" w:type="dxa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BEC">
              <w:rPr>
                <w:rFonts w:ascii="Times New Roman" w:hAnsi="Times New Roman"/>
                <w:sz w:val="24"/>
                <w:szCs w:val="24"/>
              </w:rPr>
              <w:t>Цена и мощность</w:t>
            </w:r>
          </w:p>
        </w:tc>
      </w:tr>
      <w:tr w:rsidR="000F639D" w:rsidRPr="009F2BEC" w:rsidTr="00056012">
        <w:trPr>
          <w:trHeight w:val="1028"/>
        </w:trPr>
        <w:tc>
          <w:tcPr>
            <w:tcW w:w="1809" w:type="dxa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9F2BEC">
              <w:rPr>
                <w:rFonts w:ascii="Times New Roman" w:hAnsi="Times New Roman"/>
                <w:sz w:val="24"/>
                <w:szCs w:val="24"/>
              </w:rPr>
              <w:t xml:space="preserve">е более 1 единицы в расчете </w:t>
            </w:r>
          </w:p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BEC">
              <w:rPr>
                <w:rFonts w:ascii="Times New Roman" w:hAnsi="Times New Roman"/>
                <w:sz w:val="24"/>
                <w:szCs w:val="24"/>
              </w:rPr>
              <w:t>на муниципального служащего, замещающего должность, относящуюся к высшей группе должностей муниципальной службы</w:t>
            </w:r>
          </w:p>
        </w:tc>
        <w:tc>
          <w:tcPr>
            <w:tcW w:w="1560" w:type="dxa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9F2BEC">
              <w:rPr>
                <w:rFonts w:ascii="Times New Roman" w:hAnsi="Times New Roman"/>
                <w:sz w:val="24"/>
                <w:szCs w:val="24"/>
              </w:rPr>
              <w:t xml:space="preserve">е более 1,2 млн. </w:t>
            </w:r>
          </w:p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BEC">
              <w:rPr>
                <w:rFonts w:ascii="Times New Roman" w:hAnsi="Times New Roman"/>
                <w:sz w:val="24"/>
                <w:szCs w:val="24"/>
              </w:rPr>
              <w:t>рублей и не более 150 лошадиных сил включительно для лица, замещающего должность, относящуюся к высшей группе должностей муниципальной службы</w:t>
            </w:r>
          </w:p>
        </w:tc>
        <w:tc>
          <w:tcPr>
            <w:tcW w:w="1559" w:type="dxa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9F2BEC">
              <w:rPr>
                <w:rFonts w:ascii="Times New Roman" w:hAnsi="Times New Roman"/>
                <w:sz w:val="24"/>
                <w:szCs w:val="24"/>
              </w:rPr>
              <w:t>е более 1 единицы</w:t>
            </w:r>
          </w:p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BEC">
              <w:rPr>
                <w:rFonts w:ascii="Times New Roman" w:hAnsi="Times New Roman"/>
                <w:sz w:val="24"/>
                <w:szCs w:val="24"/>
              </w:rPr>
              <w:t xml:space="preserve">в расчете на </w:t>
            </w:r>
            <w:proofErr w:type="gramStart"/>
            <w:r w:rsidRPr="009F2BEC">
              <w:rPr>
                <w:rFonts w:ascii="Times New Roman" w:hAnsi="Times New Roman"/>
                <w:sz w:val="24"/>
                <w:szCs w:val="24"/>
              </w:rPr>
              <w:t>муниципального  служащего</w:t>
            </w:r>
            <w:proofErr w:type="gramEnd"/>
            <w:r w:rsidRPr="009F2BEC">
              <w:rPr>
                <w:rFonts w:ascii="Times New Roman" w:hAnsi="Times New Roman"/>
                <w:sz w:val="24"/>
                <w:szCs w:val="24"/>
              </w:rPr>
              <w:t>, замещающего должность, относящуюся к главной группе должностей муниципальной службы</w:t>
            </w:r>
          </w:p>
        </w:tc>
        <w:tc>
          <w:tcPr>
            <w:tcW w:w="1985" w:type="dxa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9F2BEC">
              <w:rPr>
                <w:rFonts w:ascii="Times New Roman" w:hAnsi="Times New Roman"/>
                <w:sz w:val="24"/>
                <w:szCs w:val="24"/>
              </w:rPr>
              <w:t>е более 1,0 млн. рублей и не более 120 лошадиных сил включительно для муниципального служащего, замещающего должность, относящуюся к главной группе должностей муниципальной службы</w:t>
            </w:r>
          </w:p>
        </w:tc>
        <w:tc>
          <w:tcPr>
            <w:tcW w:w="1417" w:type="dxa"/>
            <w:shd w:val="clear" w:color="auto" w:fill="auto"/>
          </w:tcPr>
          <w:p w:rsidR="000F639D" w:rsidRPr="009F2BEC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9F2BEC">
              <w:rPr>
                <w:rFonts w:ascii="Times New Roman" w:hAnsi="Times New Roman"/>
                <w:sz w:val="24"/>
                <w:szCs w:val="24"/>
              </w:rPr>
              <w:t>е более 1 единицы</w:t>
            </w:r>
          </w:p>
          <w:p w:rsidR="000F639D" w:rsidRPr="009F2BEC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F639D" w:rsidRPr="009F2BEC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9F2BEC">
              <w:rPr>
                <w:rFonts w:ascii="Times New Roman" w:hAnsi="Times New Roman"/>
                <w:sz w:val="24"/>
                <w:szCs w:val="24"/>
              </w:rPr>
              <w:t xml:space="preserve">е более 1,2 млн. </w:t>
            </w:r>
          </w:p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BEC">
              <w:rPr>
                <w:rFonts w:ascii="Times New Roman" w:hAnsi="Times New Roman"/>
                <w:sz w:val="24"/>
                <w:szCs w:val="24"/>
              </w:rPr>
              <w:t xml:space="preserve">рублей и не более 150 лошадиных сил включительно </w:t>
            </w:r>
          </w:p>
        </w:tc>
      </w:tr>
    </w:tbl>
    <w:p w:rsidR="000F639D" w:rsidRPr="00566A17" w:rsidRDefault="000F639D" w:rsidP="000F639D">
      <w:pPr>
        <w:rPr>
          <w:rFonts w:ascii="Times New Roman" w:hAnsi="Times New Roman"/>
          <w:sz w:val="28"/>
          <w:szCs w:val="28"/>
        </w:rPr>
      </w:pPr>
    </w:p>
    <w:p w:rsidR="00336EE4" w:rsidRDefault="00336EE4" w:rsidP="000F639D">
      <w:pPr>
        <w:jc w:val="right"/>
        <w:rPr>
          <w:rFonts w:ascii="Times New Roman" w:hAnsi="Times New Roman"/>
          <w:sz w:val="28"/>
          <w:szCs w:val="28"/>
        </w:rPr>
      </w:pPr>
    </w:p>
    <w:p w:rsidR="00336EE4" w:rsidRDefault="00336EE4" w:rsidP="000F639D">
      <w:pPr>
        <w:jc w:val="right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lastRenderedPageBreak/>
        <w:t>Таблица №2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>Норматив количества абонентских номеров пользовательского (оконченного) оборудования, подключенного к сети подвижной связи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5104"/>
      </w:tblGrid>
      <w:tr w:rsidR="000F639D" w:rsidRPr="00026EE3" w:rsidTr="00056012">
        <w:tc>
          <w:tcPr>
            <w:tcW w:w="4785" w:type="dxa"/>
            <w:shd w:val="clear" w:color="auto" w:fill="auto"/>
          </w:tcPr>
          <w:p w:rsidR="000F639D" w:rsidRPr="00026EE3" w:rsidRDefault="000F639D" w:rsidP="000560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5104" w:type="dxa"/>
            <w:shd w:val="clear" w:color="auto" w:fill="auto"/>
          </w:tcPr>
          <w:p w:rsidR="000F639D" w:rsidRPr="00026EE3" w:rsidRDefault="000F639D" w:rsidP="000560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Количество абонентских номеров пользовательского (оконченного) оборудования, подключенного к сети подвижной связи</w:t>
            </w:r>
          </w:p>
        </w:tc>
      </w:tr>
      <w:tr w:rsidR="000F639D" w:rsidRPr="00026EE3" w:rsidTr="00056012">
        <w:tc>
          <w:tcPr>
            <w:tcW w:w="47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муниципальной службы</w:t>
            </w: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Высшая группа должностей</w:t>
            </w:r>
          </w:p>
        </w:tc>
        <w:tc>
          <w:tcPr>
            <w:tcW w:w="510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е более 2 единиц в расчете на одного пользователя</w:t>
            </w:r>
          </w:p>
        </w:tc>
      </w:tr>
      <w:tr w:rsidR="000F639D" w:rsidRPr="00026EE3" w:rsidTr="00056012">
        <w:tc>
          <w:tcPr>
            <w:tcW w:w="47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510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е более 1 единицы в расчете на одного пользователя</w:t>
            </w:r>
          </w:p>
        </w:tc>
      </w:tr>
      <w:tr w:rsidR="000F639D" w:rsidRPr="00026EE3" w:rsidTr="00056012">
        <w:trPr>
          <w:trHeight w:val="804"/>
        </w:trPr>
        <w:tc>
          <w:tcPr>
            <w:tcW w:w="47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Должности, не отнесенные к муниципальной службе: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</w:t>
            </w:r>
            <w:r>
              <w:rPr>
                <w:rFonts w:ascii="Times New Roman" w:hAnsi="Times New Roman"/>
                <w:sz w:val="24"/>
                <w:szCs w:val="24"/>
              </w:rPr>
              <w:t>жности категории «Руководители»</w:t>
            </w:r>
          </w:p>
        </w:tc>
        <w:tc>
          <w:tcPr>
            <w:tcW w:w="510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е более 1 единиц в расчете на одного пользователя</w:t>
            </w:r>
          </w:p>
        </w:tc>
      </w:tr>
    </w:tbl>
    <w:p w:rsidR="000F639D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ind w:left="40" w:right="33"/>
        <w:jc w:val="both"/>
        <w:rPr>
          <w:rFonts w:ascii="Times New Roman" w:hAnsi="Times New Roman"/>
          <w:sz w:val="28"/>
          <w:szCs w:val="28"/>
        </w:rPr>
      </w:pPr>
    </w:p>
    <w:p w:rsidR="000F639D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ind w:left="40" w:right="3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</w:rPr>
        <w:t>*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</w:t>
      </w:r>
      <w:r w:rsidRPr="00566A17">
        <w:rPr>
          <w:rFonts w:ascii="Times New Roman" w:eastAsia="Times New Roman" w:hAnsi="Times New Roman"/>
          <w:sz w:val="28"/>
          <w:szCs w:val="28"/>
          <w:lang w:eastAsia="ru-RU"/>
        </w:rPr>
        <w:t xml:space="preserve">руппы должностей приводятся в соответствии с реестром должностей муниципальной службы в Республике Мордовия, определенных Приложением № 1 </w:t>
      </w:r>
      <w:proofErr w:type="gramStart"/>
      <w:r w:rsidRPr="00566A17">
        <w:rPr>
          <w:rFonts w:ascii="Times New Roman" w:eastAsia="Times New Roman" w:hAnsi="Times New Roman"/>
          <w:sz w:val="28"/>
          <w:szCs w:val="28"/>
          <w:lang w:eastAsia="ru-RU"/>
        </w:rPr>
        <w:t>к  Закону</w:t>
      </w:r>
      <w:proofErr w:type="gramEnd"/>
      <w:r w:rsidRPr="00566A17">
        <w:rPr>
          <w:rFonts w:ascii="Times New Roman" w:eastAsia="Times New Roman" w:hAnsi="Times New Roman"/>
          <w:sz w:val="28"/>
          <w:szCs w:val="28"/>
          <w:lang w:eastAsia="ru-RU"/>
        </w:rPr>
        <w:t xml:space="preserve"> РМ от 08.06.2007  № 48-З «О регулировании отношений в сфере муниципальной службы»</w:t>
      </w: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ind w:left="40" w:right="3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>Таблица №3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>Нормативы цены услуг подвижной связи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5104"/>
      </w:tblGrid>
      <w:tr w:rsidR="000F639D" w:rsidRPr="00026EE3" w:rsidTr="00056012">
        <w:tc>
          <w:tcPr>
            <w:tcW w:w="4785" w:type="dxa"/>
            <w:shd w:val="clear" w:color="auto" w:fill="auto"/>
          </w:tcPr>
          <w:p w:rsidR="000F639D" w:rsidRPr="00026EE3" w:rsidRDefault="000F639D" w:rsidP="000560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5104" w:type="dxa"/>
            <w:shd w:val="clear" w:color="auto" w:fill="auto"/>
          </w:tcPr>
          <w:p w:rsidR="000F639D" w:rsidRPr="00026EE3" w:rsidRDefault="000F639D" w:rsidP="000560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Расходы на услуги связи в месяц,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руб</w:t>
            </w:r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</w:tr>
      <w:tr w:rsidR="000F639D" w:rsidRPr="00026EE3" w:rsidTr="00056012">
        <w:tc>
          <w:tcPr>
            <w:tcW w:w="47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Высшая группа должностей</w:t>
            </w:r>
          </w:p>
        </w:tc>
        <w:tc>
          <w:tcPr>
            <w:tcW w:w="510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жемесячные расходы не более 1500</w:t>
            </w:r>
          </w:p>
        </w:tc>
      </w:tr>
      <w:tr w:rsidR="000F639D" w:rsidRPr="00026EE3" w:rsidTr="00056012">
        <w:tc>
          <w:tcPr>
            <w:tcW w:w="47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510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жемесячные расходы не более 500</w:t>
            </w:r>
          </w:p>
        </w:tc>
      </w:tr>
    </w:tbl>
    <w:p w:rsidR="000F639D" w:rsidRPr="00566A17" w:rsidRDefault="000F639D" w:rsidP="000F6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>Таблица №4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 xml:space="preserve">Нормативы </w:t>
      </w:r>
      <w:proofErr w:type="gramStart"/>
      <w:r w:rsidRPr="00566A17">
        <w:rPr>
          <w:rFonts w:ascii="Times New Roman" w:hAnsi="Times New Roman"/>
          <w:b/>
          <w:sz w:val="28"/>
          <w:szCs w:val="28"/>
        </w:rPr>
        <w:t xml:space="preserve">количества  </w:t>
      </w:r>
      <w:r w:rsidRPr="00566A17">
        <w:rPr>
          <w:rFonts w:ascii="Times New Roman" w:hAnsi="Times New Roman"/>
          <w:b/>
          <w:sz w:val="28"/>
          <w:szCs w:val="28"/>
          <w:lang w:val="en-US"/>
        </w:rPr>
        <w:t>SIM</w:t>
      </w:r>
      <w:proofErr w:type="gramEnd"/>
      <w:r w:rsidRPr="00566A17">
        <w:rPr>
          <w:rFonts w:ascii="Times New Roman" w:hAnsi="Times New Roman"/>
          <w:b/>
          <w:sz w:val="28"/>
          <w:szCs w:val="28"/>
          <w:lang w:val="en-US"/>
        </w:rPr>
        <w:t>-</w:t>
      </w:r>
      <w:r w:rsidRPr="00566A17">
        <w:rPr>
          <w:rFonts w:ascii="Times New Roman" w:hAnsi="Times New Roman"/>
          <w:b/>
          <w:sz w:val="28"/>
          <w:szCs w:val="28"/>
        </w:rPr>
        <w:t>карт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5104"/>
      </w:tblGrid>
      <w:tr w:rsidR="000F639D" w:rsidRPr="00026EE3" w:rsidTr="00056012">
        <w:tc>
          <w:tcPr>
            <w:tcW w:w="4785" w:type="dxa"/>
            <w:shd w:val="clear" w:color="auto" w:fill="auto"/>
          </w:tcPr>
          <w:p w:rsidR="000F639D" w:rsidRPr="00026EE3" w:rsidRDefault="000F639D" w:rsidP="000560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5104" w:type="dxa"/>
            <w:shd w:val="clear" w:color="auto" w:fill="auto"/>
          </w:tcPr>
          <w:p w:rsidR="000F639D" w:rsidRPr="00026EE3" w:rsidRDefault="000F639D" w:rsidP="000560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Pr="00026EE3">
              <w:rPr>
                <w:rFonts w:ascii="Times New Roman" w:hAnsi="Times New Roman"/>
                <w:sz w:val="24"/>
                <w:szCs w:val="24"/>
                <w:lang w:val="en-US"/>
              </w:rPr>
              <w:t>SIM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-карт</w:t>
            </w:r>
          </w:p>
        </w:tc>
      </w:tr>
      <w:tr w:rsidR="000F639D" w:rsidRPr="00026EE3" w:rsidTr="00056012">
        <w:tc>
          <w:tcPr>
            <w:tcW w:w="47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Высшая группа должностей</w:t>
            </w:r>
          </w:p>
        </w:tc>
        <w:tc>
          <w:tcPr>
            <w:tcW w:w="510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е более 2 единиц в расчете на одного пользователя</w:t>
            </w:r>
          </w:p>
        </w:tc>
      </w:tr>
      <w:tr w:rsidR="000F639D" w:rsidRPr="00026EE3" w:rsidTr="00056012">
        <w:tc>
          <w:tcPr>
            <w:tcW w:w="47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510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е более 1 единицы в расчете на одного пользователя</w:t>
            </w:r>
          </w:p>
        </w:tc>
      </w:tr>
      <w:tr w:rsidR="000F639D" w:rsidRPr="00026EE3" w:rsidTr="00056012">
        <w:trPr>
          <w:trHeight w:val="983"/>
        </w:trPr>
        <w:tc>
          <w:tcPr>
            <w:tcW w:w="47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Должности, не отнесенные к муниципальной службе: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категории «Руководители»</w:t>
            </w:r>
          </w:p>
        </w:tc>
        <w:tc>
          <w:tcPr>
            <w:tcW w:w="510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не более 1 единиц в расчете на одного пользователя</w:t>
            </w:r>
          </w:p>
        </w:tc>
      </w:tr>
    </w:tbl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36EE4" w:rsidRDefault="00336EE4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lastRenderedPageBreak/>
        <w:t>Таблица №5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>Норматив количества и цены средств подвижной связи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6"/>
        <w:gridCol w:w="2396"/>
        <w:gridCol w:w="2977"/>
      </w:tblGrid>
      <w:tr w:rsidR="000F639D" w:rsidRPr="00026EE3" w:rsidTr="00056012">
        <w:trPr>
          <w:trHeight w:val="697"/>
        </w:trPr>
        <w:tc>
          <w:tcPr>
            <w:tcW w:w="4516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2396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297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Максимально допустимая цена за ед. (руб.).</w:t>
            </w:r>
          </w:p>
        </w:tc>
      </w:tr>
      <w:tr w:rsidR="000F639D" w:rsidRPr="00026EE3" w:rsidTr="00056012">
        <w:tc>
          <w:tcPr>
            <w:tcW w:w="4516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Высшая группа должностей</w:t>
            </w:r>
          </w:p>
        </w:tc>
        <w:tc>
          <w:tcPr>
            <w:tcW w:w="2396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е более 1 единицы в расчете на одного пользователя</w:t>
            </w:r>
          </w:p>
        </w:tc>
        <w:tc>
          <w:tcPr>
            <w:tcW w:w="297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 10 000 </w:t>
            </w:r>
          </w:p>
        </w:tc>
      </w:tr>
      <w:tr w:rsidR="000F639D" w:rsidRPr="00026EE3" w:rsidTr="00056012">
        <w:tc>
          <w:tcPr>
            <w:tcW w:w="4516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2396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е более 1 единицы в расчете на одного пользователя</w:t>
            </w:r>
          </w:p>
        </w:tc>
        <w:tc>
          <w:tcPr>
            <w:tcW w:w="297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 5 000  </w:t>
            </w:r>
          </w:p>
        </w:tc>
      </w:tr>
    </w:tbl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>Таблица №6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>Норматив количества и цены носителей информации на одного работника расчетной численности основного персонала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3"/>
        <w:gridCol w:w="2208"/>
        <w:gridCol w:w="3059"/>
      </w:tblGrid>
      <w:tr w:rsidR="000F639D" w:rsidRPr="00026EE3" w:rsidTr="00056012">
        <w:trPr>
          <w:trHeight w:val="640"/>
        </w:trPr>
        <w:tc>
          <w:tcPr>
            <w:tcW w:w="456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Тип устройства</w:t>
            </w:r>
          </w:p>
        </w:tc>
        <w:tc>
          <w:tcPr>
            <w:tcW w:w="220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305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Максимально допустимая цена за ед. (руб.).</w:t>
            </w:r>
          </w:p>
        </w:tc>
      </w:tr>
      <w:tr w:rsidR="000F639D" w:rsidRPr="00026EE3" w:rsidTr="00056012">
        <w:tc>
          <w:tcPr>
            <w:tcW w:w="456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CD 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026EE3">
              <w:rPr>
                <w:rFonts w:ascii="Times New Roman" w:hAnsi="Times New Roman"/>
                <w:sz w:val="24"/>
                <w:szCs w:val="24"/>
                <w:lang w:val="en-US"/>
              </w:rPr>
              <w:t>DVD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 xml:space="preserve"> диски</w:t>
            </w:r>
          </w:p>
        </w:tc>
        <w:tc>
          <w:tcPr>
            <w:tcW w:w="220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не более 20 штук в год</w:t>
            </w:r>
          </w:p>
        </w:tc>
        <w:tc>
          <w:tcPr>
            <w:tcW w:w="305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40  </w:t>
            </w:r>
          </w:p>
        </w:tc>
      </w:tr>
      <w:tr w:rsidR="000F639D" w:rsidRPr="00026EE3" w:rsidTr="00056012">
        <w:tc>
          <w:tcPr>
            <w:tcW w:w="456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  <w:lang w:val="en-US"/>
              </w:rPr>
              <w:t>Flash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-карты и прочие твердотельные накопители емкостью не более 16 Гб</w:t>
            </w:r>
          </w:p>
        </w:tc>
        <w:tc>
          <w:tcPr>
            <w:tcW w:w="220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не более 1 штук в год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500  </w:t>
            </w:r>
          </w:p>
        </w:tc>
      </w:tr>
      <w:tr w:rsidR="000F639D" w:rsidRPr="00026EE3" w:rsidTr="00056012">
        <w:tc>
          <w:tcPr>
            <w:tcW w:w="456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Flash</w:t>
            </w:r>
            <w:proofErr w:type="spellEnd"/>
            <w:r w:rsidRPr="00026EE3">
              <w:rPr>
                <w:rFonts w:ascii="Times New Roman" w:hAnsi="Times New Roman"/>
                <w:sz w:val="24"/>
                <w:szCs w:val="24"/>
              </w:rPr>
              <w:t>-карты и прочие накопители емкостью не более 16 Гб</w:t>
            </w:r>
          </w:p>
        </w:tc>
        <w:tc>
          <w:tcPr>
            <w:tcW w:w="220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не более 1 штук в год</w:t>
            </w:r>
          </w:p>
        </w:tc>
        <w:tc>
          <w:tcPr>
            <w:tcW w:w="305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1000  </w:t>
            </w:r>
          </w:p>
        </w:tc>
      </w:tr>
    </w:tbl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>Таблица №7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 xml:space="preserve">Таблица максимально допустимых цен для определения затрат на закупку товаров, работ и услуг </w:t>
      </w:r>
      <w:proofErr w:type="gramStart"/>
      <w:r w:rsidRPr="00566A17">
        <w:rPr>
          <w:rFonts w:ascii="Times New Roman" w:hAnsi="Times New Roman"/>
          <w:b/>
          <w:sz w:val="28"/>
          <w:szCs w:val="28"/>
        </w:rPr>
        <w:t>для обеспечении</w:t>
      </w:r>
      <w:proofErr w:type="gramEnd"/>
      <w:r w:rsidRPr="00566A17">
        <w:rPr>
          <w:rFonts w:ascii="Times New Roman" w:hAnsi="Times New Roman"/>
          <w:b/>
          <w:sz w:val="28"/>
          <w:szCs w:val="28"/>
        </w:rPr>
        <w:t xml:space="preserve"> функций администрации </w:t>
      </w:r>
      <w:r w:rsidR="00B11D2D">
        <w:rPr>
          <w:rFonts w:ascii="Times New Roman" w:hAnsi="Times New Roman"/>
          <w:b/>
          <w:sz w:val="28"/>
          <w:szCs w:val="28"/>
        </w:rPr>
        <w:t>Ельниковского</w:t>
      </w:r>
      <w:r w:rsidRPr="00566A17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и подведомственных ей казенных учреждений**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4"/>
        <w:gridCol w:w="3497"/>
        <w:gridCol w:w="1773"/>
        <w:gridCol w:w="2109"/>
        <w:gridCol w:w="1726"/>
      </w:tblGrid>
      <w:tr w:rsidR="000F639D" w:rsidRPr="00026EE3" w:rsidTr="00056012">
        <w:trPr>
          <w:trHeight w:val="870"/>
        </w:trPr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Наименование товаров работ услуг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Максимально допустимая цена за ед. (руб.).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Срок полезного использования, в мес.</w:t>
            </w:r>
          </w:p>
        </w:tc>
      </w:tr>
      <w:tr w:rsidR="000F639D" w:rsidRPr="00026EE3" w:rsidTr="00056012">
        <w:trPr>
          <w:trHeight w:val="270"/>
        </w:trPr>
        <w:tc>
          <w:tcPr>
            <w:tcW w:w="9889" w:type="dxa"/>
            <w:gridSpan w:val="5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EE3">
              <w:rPr>
                <w:rFonts w:ascii="Times New Roman" w:hAnsi="Times New Roman"/>
                <w:b/>
                <w:sz w:val="24"/>
                <w:szCs w:val="24"/>
              </w:rPr>
              <w:t>Информационно-коммуникационные технологии и офисное оборудование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МФУ формата А4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35000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МФУ формата А3 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Ноутбук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65000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Источник бесперебойного питания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Сетевой фильтр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Беспроводная оптическая мышь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26EE3">
              <w:rPr>
                <w:rFonts w:ascii="Times New Roman" w:hAnsi="Times New Roman"/>
                <w:sz w:val="24"/>
                <w:szCs w:val="24"/>
              </w:rPr>
              <w:t>Проводная  мышь</w:t>
            </w:r>
            <w:proofErr w:type="gramEnd"/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Проводная клавиатура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Системный блок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Принтер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25000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Оптические приводы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5247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Гарнитура для ПК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3700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Веб-камера для ПК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Планшетный компьютер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Уничтожитель бумаг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Монитор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9889" w:type="dxa"/>
            <w:gridSpan w:val="5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EE3">
              <w:rPr>
                <w:rFonts w:ascii="Times New Roman" w:hAnsi="Times New Roman"/>
                <w:b/>
                <w:sz w:val="24"/>
                <w:szCs w:val="24"/>
              </w:rPr>
              <w:t>Мебель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Стол руководителя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Стол компьютерный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Шкаф офисный со стеклом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Шкаф закрытый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Шкаф полузакрытый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Кресло руководителя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40000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Стул 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Диван 3-х местный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Журнальный столик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15000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Кресло секретаря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Вешалка напольная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Тумба приставная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7000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Стол рабочий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Подставка под системный блок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Кресло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7500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Шкаф для одежды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Стул деревянный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9889" w:type="dxa"/>
            <w:gridSpan w:val="5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EE3">
              <w:rPr>
                <w:rFonts w:ascii="Times New Roman" w:hAnsi="Times New Roman"/>
                <w:b/>
                <w:sz w:val="24"/>
                <w:szCs w:val="24"/>
              </w:rPr>
              <w:t>Бытовая техника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Вентилятор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Кулер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Обогреватель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Печь СВЧ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Телевизор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Холодильник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Кондиционер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Чайник электрический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9889" w:type="dxa"/>
            <w:gridSpan w:val="5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EE3">
              <w:rPr>
                <w:rFonts w:ascii="Times New Roman" w:hAnsi="Times New Roman"/>
                <w:b/>
                <w:sz w:val="24"/>
                <w:szCs w:val="24"/>
              </w:rPr>
              <w:t>Предметы интерьера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Лампа настольная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Зеркало настенное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Кронштейн для телевизора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Часы настенные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9889" w:type="dxa"/>
            <w:gridSpan w:val="5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EE3">
              <w:rPr>
                <w:rFonts w:ascii="Times New Roman" w:hAnsi="Times New Roman"/>
                <w:b/>
                <w:sz w:val="24"/>
                <w:szCs w:val="24"/>
              </w:rPr>
              <w:t>Бытовая химия средства гигиены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Бумага туалетная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рул</w:t>
            </w:r>
            <w:proofErr w:type="spellEnd"/>
            <w:r w:rsidRPr="00026EE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Полотенце бумажное для рук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Салфетки бумажные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  <w:r w:rsidRPr="00026EE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Мыло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Моющие и чистящие средства для санузлов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Освежитель воздуха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Пакеты для мусора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рул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Уборочный инвентарь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9889" w:type="dxa"/>
            <w:gridSpan w:val="5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EE3">
              <w:rPr>
                <w:rFonts w:ascii="Times New Roman" w:hAnsi="Times New Roman"/>
                <w:b/>
                <w:sz w:val="24"/>
                <w:szCs w:val="24"/>
              </w:rPr>
              <w:t>Наградной фонд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Грамота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Папка для грамоты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Приветственный адрес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3500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9889" w:type="dxa"/>
            <w:gridSpan w:val="5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EE3">
              <w:rPr>
                <w:rFonts w:ascii="Times New Roman" w:hAnsi="Times New Roman"/>
                <w:b/>
                <w:sz w:val="24"/>
                <w:szCs w:val="24"/>
              </w:rPr>
              <w:t>Канцелярские товары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Бумага офисная (А</w:t>
            </w:r>
            <w:proofErr w:type="gramStart"/>
            <w:r w:rsidRPr="00026EE3">
              <w:rPr>
                <w:rFonts w:ascii="Times New Roman" w:hAnsi="Times New Roman"/>
                <w:sz w:val="24"/>
                <w:szCs w:val="24"/>
              </w:rPr>
              <w:t>4,А</w:t>
            </w:r>
            <w:proofErr w:type="gramEnd"/>
            <w:r w:rsidRPr="00026EE3">
              <w:rPr>
                <w:rFonts w:ascii="Times New Roman" w:hAnsi="Times New Roman"/>
                <w:sz w:val="24"/>
                <w:szCs w:val="24"/>
              </w:rPr>
              <w:t>3,А5)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пач</w:t>
            </w:r>
            <w:proofErr w:type="spellEnd"/>
            <w:r w:rsidRPr="00026EE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Бумага для цветной печати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пач</w:t>
            </w:r>
            <w:proofErr w:type="spellEnd"/>
            <w:r w:rsidRPr="00026EE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Антистеплер</w:t>
            </w:r>
            <w:proofErr w:type="spellEnd"/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Бумага для заметок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Дырокол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Зажимы для бумаг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Закладка самоклеящаяся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набор</w:t>
            </w:r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Игла для прошивки документов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Калькулятор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Карандаш 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Кнопки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Корректирующая жидкость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Клей карандаш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Конверт бумажный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Короб для документов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Книга учета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Ластик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rPr>
          <w:trHeight w:val="375"/>
        </w:trPr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Линейка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Лоток для бумаг пластиковый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Нитки х/б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баб</w:t>
            </w:r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Нож канцелярский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Ножницы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Пружина переплетная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Папка скоросшиватель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Папка - конверт 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Папка – уголок пластик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Папка - регистратор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Папка с файлами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Ручка шариковая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Ручка </w:t>
            </w: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гелевая</w:t>
            </w:r>
            <w:proofErr w:type="spellEnd"/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26EE3">
              <w:rPr>
                <w:rFonts w:ascii="Times New Roman" w:hAnsi="Times New Roman"/>
                <w:sz w:val="24"/>
                <w:szCs w:val="24"/>
              </w:rPr>
              <w:t>Салфетки</w:t>
            </w:r>
            <w:proofErr w:type="gramEnd"/>
            <w:r w:rsidRPr="00026EE3">
              <w:rPr>
                <w:rFonts w:ascii="Times New Roman" w:hAnsi="Times New Roman"/>
                <w:sz w:val="24"/>
                <w:szCs w:val="24"/>
              </w:rPr>
              <w:t xml:space="preserve"> чистящие для оргтехники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Скобы к </w:t>
            </w: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степлеру</w:t>
            </w:r>
            <w:proofErr w:type="spellEnd"/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Скрепки для бумаг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Степлер</w:t>
            </w:r>
            <w:proofErr w:type="spellEnd"/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Точилка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Текстовыделитель</w:t>
            </w:r>
            <w:proofErr w:type="spellEnd"/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набор</w:t>
            </w:r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Файл вкладыш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Ежедневник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0F639D" w:rsidRPr="00566A17" w:rsidRDefault="000F639D" w:rsidP="000F639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lastRenderedPageBreak/>
        <w:t>**</w:t>
      </w:r>
      <w:r w:rsidRPr="00006741">
        <w:rPr>
          <w:rFonts w:ascii="Times New Roman" w:hAnsi="Times New Roman"/>
          <w:sz w:val="24"/>
          <w:szCs w:val="24"/>
        </w:rPr>
        <w:t xml:space="preserve">Закупка не указанных в таблице №7 товаров, работ и услуг для обеспечения функций администрации </w:t>
      </w:r>
      <w:r w:rsidR="00B11D2D">
        <w:rPr>
          <w:rFonts w:ascii="Times New Roman" w:hAnsi="Times New Roman"/>
          <w:sz w:val="24"/>
          <w:szCs w:val="24"/>
        </w:rPr>
        <w:t>Ельниковского</w:t>
      </w:r>
      <w:r w:rsidRPr="0000674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и </w:t>
      </w:r>
      <w:r w:rsidR="00336EE4">
        <w:rPr>
          <w:rFonts w:ascii="Times New Roman" w:hAnsi="Times New Roman"/>
          <w:sz w:val="24"/>
          <w:szCs w:val="24"/>
        </w:rPr>
        <w:t xml:space="preserve">подведомственных ей учреждений </w:t>
      </w:r>
      <w:r w:rsidRPr="00006741">
        <w:rPr>
          <w:rFonts w:ascii="Times New Roman" w:hAnsi="Times New Roman"/>
          <w:sz w:val="24"/>
          <w:szCs w:val="24"/>
        </w:rPr>
        <w:t xml:space="preserve">осуществляется дополнительно в пределах доведенных лимитов бюджетных обязательств. Периодичность приобретения средств определяется сроком полезного использования. Сроки службы товаров </w:t>
      </w:r>
      <w:proofErr w:type="gramStart"/>
      <w:r w:rsidRPr="00006741">
        <w:rPr>
          <w:rFonts w:ascii="Times New Roman" w:hAnsi="Times New Roman"/>
          <w:sz w:val="24"/>
          <w:szCs w:val="24"/>
        </w:rPr>
        <w:t>для обеспечении</w:t>
      </w:r>
      <w:proofErr w:type="gramEnd"/>
      <w:r w:rsidRPr="00006741">
        <w:rPr>
          <w:rFonts w:ascii="Times New Roman" w:hAnsi="Times New Roman"/>
          <w:sz w:val="24"/>
          <w:szCs w:val="24"/>
        </w:rPr>
        <w:t xml:space="preserve"> функций администрации </w:t>
      </w:r>
      <w:r w:rsidR="00B11D2D">
        <w:rPr>
          <w:rFonts w:ascii="Times New Roman" w:hAnsi="Times New Roman"/>
          <w:sz w:val="24"/>
          <w:szCs w:val="24"/>
        </w:rPr>
        <w:t>Ельниковского</w:t>
      </w:r>
      <w:r w:rsidRPr="0000674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и </w:t>
      </w:r>
      <w:r w:rsidR="00336EE4">
        <w:rPr>
          <w:rFonts w:ascii="Times New Roman" w:hAnsi="Times New Roman"/>
          <w:sz w:val="24"/>
          <w:szCs w:val="24"/>
        </w:rPr>
        <w:t xml:space="preserve">подведомственных ей учреждений </w:t>
      </w:r>
      <w:r w:rsidRPr="00006741">
        <w:rPr>
          <w:rFonts w:ascii="Times New Roman" w:hAnsi="Times New Roman"/>
          <w:sz w:val="24"/>
          <w:szCs w:val="24"/>
        </w:rPr>
        <w:t>не вошедших в таблицу №7, но находящейся в эксплуатации, исчисляются применительно к аналогичным видам товара в соответствии с нормативными правовыми актами Российской Федерации.</w:t>
      </w: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>Таблица №8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>Норматив на приобретение принтеров, многофункциональных устройств и копировальных аппаратов (оргтехники)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1"/>
        <w:gridCol w:w="2680"/>
        <w:gridCol w:w="2998"/>
      </w:tblGrid>
      <w:tr w:rsidR="000F639D" w:rsidRPr="00026EE3" w:rsidTr="00056012">
        <w:trPr>
          <w:trHeight w:val="602"/>
        </w:trPr>
        <w:tc>
          <w:tcPr>
            <w:tcW w:w="421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Тип устройства</w:t>
            </w:r>
          </w:p>
        </w:tc>
        <w:tc>
          <w:tcPr>
            <w:tcW w:w="2680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299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Срок полезного использования, в мес.</w:t>
            </w:r>
          </w:p>
        </w:tc>
      </w:tr>
      <w:tr w:rsidR="000F639D" w:rsidRPr="00026EE3" w:rsidTr="00056012">
        <w:tc>
          <w:tcPr>
            <w:tcW w:w="421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Локальные принтеры и локальные многофункциональные устройства формата А4</w:t>
            </w:r>
          </w:p>
        </w:tc>
        <w:tc>
          <w:tcPr>
            <w:tcW w:w="2680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Не более 1 штуки на 1 работника</w:t>
            </w:r>
          </w:p>
        </w:tc>
        <w:tc>
          <w:tcPr>
            <w:tcW w:w="299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421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Сетевые принтеры и сетевые многофункциональные устройства формата А4 </w:t>
            </w:r>
          </w:p>
        </w:tc>
        <w:tc>
          <w:tcPr>
            <w:tcW w:w="2680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Не более 1 штуки на 3 работника</w:t>
            </w:r>
          </w:p>
        </w:tc>
        <w:tc>
          <w:tcPr>
            <w:tcW w:w="299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421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Сетевые и </w:t>
            </w:r>
            <w:proofErr w:type="gramStart"/>
            <w:r w:rsidRPr="00026EE3">
              <w:rPr>
                <w:rFonts w:ascii="Times New Roman" w:hAnsi="Times New Roman"/>
                <w:sz w:val="24"/>
                <w:szCs w:val="24"/>
              </w:rPr>
              <w:t>локальные копировальные аппараты</w:t>
            </w:r>
            <w:proofErr w:type="gramEnd"/>
            <w:r w:rsidRPr="00026EE3">
              <w:rPr>
                <w:rFonts w:ascii="Times New Roman" w:hAnsi="Times New Roman"/>
                <w:sz w:val="24"/>
                <w:szCs w:val="24"/>
              </w:rPr>
              <w:t xml:space="preserve"> и МФУ формата А3 и более </w:t>
            </w:r>
          </w:p>
        </w:tc>
        <w:tc>
          <w:tcPr>
            <w:tcW w:w="2680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Не более 1 штуки на 30 работника</w:t>
            </w:r>
          </w:p>
        </w:tc>
        <w:tc>
          <w:tcPr>
            <w:tcW w:w="299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</w:tbl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>Таблица №9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>Норматив на приобретение расходных материалов для принтеров, многофункциональных устройств и копировальных аппаратов (оргтехники)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89"/>
        <w:gridCol w:w="3782"/>
        <w:gridCol w:w="2918"/>
      </w:tblGrid>
      <w:tr w:rsidR="000F639D" w:rsidRPr="00026EE3" w:rsidTr="00056012">
        <w:trPr>
          <w:trHeight w:val="624"/>
        </w:trPr>
        <w:tc>
          <w:tcPr>
            <w:tcW w:w="318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Наименование расходных материалов</w:t>
            </w:r>
          </w:p>
        </w:tc>
        <w:tc>
          <w:tcPr>
            <w:tcW w:w="3782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Количество расходных материалов</w:t>
            </w:r>
          </w:p>
        </w:tc>
        <w:tc>
          <w:tcPr>
            <w:tcW w:w="2918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Максимально допустимая цена за ед. (руб.).</w:t>
            </w:r>
          </w:p>
        </w:tc>
      </w:tr>
      <w:tr w:rsidR="000F639D" w:rsidRPr="00026EE3" w:rsidTr="00056012">
        <w:trPr>
          <w:trHeight w:val="622"/>
        </w:trPr>
        <w:tc>
          <w:tcPr>
            <w:tcW w:w="318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>Тонер кар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тридж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для  черно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-белого МФУ АЗ </w:t>
            </w:r>
          </w:p>
        </w:tc>
        <w:tc>
          <w:tcPr>
            <w:tcW w:w="3782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Ис</w:t>
            </w:r>
            <w:r>
              <w:rPr>
                <w:rFonts w:ascii="Times New Roman" w:hAnsi="Times New Roman"/>
                <w:sz w:val="24"/>
                <w:szCs w:val="24"/>
              </w:rPr>
              <w:t>ходя из фактической потребности</w:t>
            </w:r>
          </w:p>
        </w:tc>
        <w:tc>
          <w:tcPr>
            <w:tcW w:w="2918" w:type="dxa"/>
          </w:tcPr>
          <w:p w:rsidR="000F639D" w:rsidRPr="00026EE3" w:rsidRDefault="000F639D" w:rsidP="00056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6000</w:t>
            </w:r>
          </w:p>
        </w:tc>
      </w:tr>
      <w:tr w:rsidR="000F639D" w:rsidRPr="00026EE3" w:rsidTr="00056012">
        <w:tc>
          <w:tcPr>
            <w:tcW w:w="318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Тонер картридж </w:t>
            </w:r>
            <w:proofErr w:type="gramStart"/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>для  цветного</w:t>
            </w:r>
            <w:proofErr w:type="gramEnd"/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МФУ АЗ</w:t>
            </w:r>
          </w:p>
        </w:tc>
        <w:tc>
          <w:tcPr>
            <w:tcW w:w="3782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Исходя из фактической потребности</w:t>
            </w:r>
          </w:p>
        </w:tc>
        <w:tc>
          <w:tcPr>
            <w:tcW w:w="2918" w:type="dxa"/>
          </w:tcPr>
          <w:p w:rsidR="000F639D" w:rsidRPr="00026EE3" w:rsidRDefault="000F639D" w:rsidP="00056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>14000</w:t>
            </w:r>
          </w:p>
        </w:tc>
      </w:tr>
      <w:tr w:rsidR="000F639D" w:rsidRPr="00026EE3" w:rsidTr="00056012">
        <w:trPr>
          <w:trHeight w:val="554"/>
        </w:trPr>
        <w:tc>
          <w:tcPr>
            <w:tcW w:w="318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>Картридж  для</w:t>
            </w:r>
            <w:proofErr w:type="gramEnd"/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черно-белого МФУ А4 </w:t>
            </w:r>
          </w:p>
        </w:tc>
        <w:tc>
          <w:tcPr>
            <w:tcW w:w="3782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Исходя из фактической потребности</w:t>
            </w:r>
          </w:p>
        </w:tc>
        <w:tc>
          <w:tcPr>
            <w:tcW w:w="2918" w:type="dxa"/>
          </w:tcPr>
          <w:p w:rsidR="000F639D" w:rsidRPr="00026EE3" w:rsidRDefault="000F639D" w:rsidP="00056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6000</w:t>
            </w:r>
          </w:p>
        </w:tc>
      </w:tr>
      <w:tr w:rsidR="000F639D" w:rsidRPr="00026EE3" w:rsidTr="00056012">
        <w:trPr>
          <w:trHeight w:val="345"/>
        </w:trPr>
        <w:tc>
          <w:tcPr>
            <w:tcW w:w="318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>Картридж  для</w:t>
            </w:r>
            <w:proofErr w:type="gramEnd"/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цветного МФУ А4 </w:t>
            </w:r>
          </w:p>
        </w:tc>
        <w:tc>
          <w:tcPr>
            <w:tcW w:w="3782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Исходя из фактической потребности</w:t>
            </w:r>
          </w:p>
        </w:tc>
        <w:tc>
          <w:tcPr>
            <w:tcW w:w="2918" w:type="dxa"/>
          </w:tcPr>
          <w:p w:rsidR="000F639D" w:rsidRPr="00026EE3" w:rsidRDefault="000F639D" w:rsidP="00056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>6000</w:t>
            </w:r>
          </w:p>
        </w:tc>
      </w:tr>
      <w:tr w:rsidR="000F639D" w:rsidRPr="00026EE3" w:rsidTr="00056012">
        <w:trPr>
          <w:trHeight w:val="345"/>
        </w:trPr>
        <w:tc>
          <w:tcPr>
            <w:tcW w:w="318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>Картридж  для</w:t>
            </w:r>
            <w:proofErr w:type="gramEnd"/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черно-белого принтера А4 </w:t>
            </w:r>
          </w:p>
        </w:tc>
        <w:tc>
          <w:tcPr>
            <w:tcW w:w="3782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Исходя из фактической потребности</w:t>
            </w:r>
          </w:p>
        </w:tc>
        <w:tc>
          <w:tcPr>
            <w:tcW w:w="2918" w:type="dxa"/>
          </w:tcPr>
          <w:p w:rsidR="000F639D" w:rsidRPr="00026EE3" w:rsidRDefault="000F639D" w:rsidP="00056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>6000</w:t>
            </w:r>
          </w:p>
        </w:tc>
      </w:tr>
      <w:tr w:rsidR="000F639D" w:rsidRPr="00026EE3" w:rsidTr="00056012">
        <w:trPr>
          <w:trHeight w:val="578"/>
        </w:trPr>
        <w:tc>
          <w:tcPr>
            <w:tcW w:w="318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>Картридж  для</w:t>
            </w:r>
            <w:proofErr w:type="gramEnd"/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цветного пр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интера А4</w:t>
            </w:r>
          </w:p>
        </w:tc>
        <w:tc>
          <w:tcPr>
            <w:tcW w:w="3782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Исходя из фактической потребности</w:t>
            </w:r>
          </w:p>
        </w:tc>
        <w:tc>
          <w:tcPr>
            <w:tcW w:w="2918" w:type="dxa"/>
          </w:tcPr>
          <w:p w:rsidR="000F639D" w:rsidRPr="00026EE3" w:rsidRDefault="000F639D" w:rsidP="00056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>11000</w:t>
            </w:r>
          </w:p>
        </w:tc>
      </w:tr>
    </w:tbl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>Таблица №10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>Норматив на приобретение монитора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5528"/>
      </w:tblGrid>
      <w:tr w:rsidR="000F639D" w:rsidRPr="00026EE3" w:rsidTr="00056012">
        <w:trPr>
          <w:trHeight w:val="760"/>
        </w:trPr>
        <w:tc>
          <w:tcPr>
            <w:tcW w:w="436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lastRenderedPageBreak/>
              <w:t>Должность</w:t>
            </w:r>
          </w:p>
        </w:tc>
        <w:tc>
          <w:tcPr>
            <w:tcW w:w="552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</w:tr>
      <w:tr w:rsidR="000F639D" w:rsidRPr="00026EE3" w:rsidTr="00056012">
        <w:trPr>
          <w:trHeight w:val="558"/>
        </w:trPr>
        <w:tc>
          <w:tcPr>
            <w:tcW w:w="436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Высшая группа должностей</w:t>
            </w:r>
          </w:p>
        </w:tc>
        <w:tc>
          <w:tcPr>
            <w:tcW w:w="552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е более 1 монитора на одного пользователя</w:t>
            </w:r>
          </w:p>
        </w:tc>
      </w:tr>
      <w:tr w:rsidR="000F639D" w:rsidRPr="00026EE3" w:rsidTr="00056012">
        <w:trPr>
          <w:trHeight w:val="552"/>
        </w:trPr>
        <w:tc>
          <w:tcPr>
            <w:tcW w:w="436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552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е более 1 монитора на одного пользователя</w:t>
            </w:r>
          </w:p>
        </w:tc>
      </w:tr>
      <w:tr w:rsidR="000F639D" w:rsidRPr="00026EE3" w:rsidTr="00056012">
        <w:tc>
          <w:tcPr>
            <w:tcW w:w="436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Должности, не отнесенные к муниципальной службе: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категории «Руководители»</w:t>
            </w:r>
          </w:p>
        </w:tc>
        <w:tc>
          <w:tcPr>
            <w:tcW w:w="552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е более 1 монитора на одного пользователя</w:t>
            </w:r>
          </w:p>
        </w:tc>
      </w:tr>
      <w:tr w:rsidR="000F639D" w:rsidRPr="00026EE3" w:rsidTr="00056012">
        <w:trPr>
          <w:trHeight w:val="345"/>
        </w:trPr>
        <w:tc>
          <w:tcPr>
            <w:tcW w:w="436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Должности, не отнесенные к муниципальной службе: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52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не более 1 монитора</w:t>
            </w:r>
          </w:p>
        </w:tc>
      </w:tr>
    </w:tbl>
    <w:p w:rsidR="000F639D" w:rsidRPr="00566A17" w:rsidRDefault="000F639D" w:rsidP="000F6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spacing w:line="240" w:lineRule="auto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>Периодичность приобретения средств определяется сроком полезного использования</w:t>
      </w: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>Таблица №11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>Норматив перечня периодических печатных изданий и справочной литературы</w:t>
      </w:r>
      <w:r>
        <w:rPr>
          <w:rFonts w:ascii="Times New Roman" w:hAnsi="Times New Roman"/>
          <w:b/>
          <w:sz w:val="28"/>
          <w:szCs w:val="28"/>
        </w:rPr>
        <w:t>***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5"/>
        <w:gridCol w:w="5185"/>
        <w:gridCol w:w="3969"/>
      </w:tblGrid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Наименования издания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Количество подписок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«Известия Мордовии»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«Муниципальная служба»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«Республика Молодая»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«Российская газета»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</w:t>
            </w: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Эрзянь</w:t>
            </w:r>
            <w:proofErr w:type="spellEnd"/>
            <w:r w:rsidRPr="00026E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мастор</w:t>
            </w:r>
            <w:proofErr w:type="spellEnd"/>
            <w:r w:rsidRPr="00026EE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«Столица С»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«Сельская жизнь»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«Муниципальная власть»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«Глава местной администрации»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«Экономика и жизнь»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</w:t>
            </w: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Эрзянь</w:t>
            </w:r>
            <w:proofErr w:type="spellEnd"/>
            <w:r w:rsidRPr="00026EE3">
              <w:rPr>
                <w:rFonts w:ascii="Times New Roman" w:hAnsi="Times New Roman"/>
                <w:sz w:val="24"/>
                <w:szCs w:val="24"/>
              </w:rPr>
              <w:t xml:space="preserve"> правда»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«Российская Федерация сегодня»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Журнал «112 Единая служба спасения»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«Инспектор по делам несовершеннолетних»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«Новая жизнь»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0F639D" w:rsidRPr="00566A17" w:rsidRDefault="000F639D" w:rsidP="000F639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***</w:t>
      </w:r>
      <w:r w:rsidRPr="00026EE3">
        <w:rPr>
          <w:rFonts w:ascii="Times New Roman" w:hAnsi="Times New Roman"/>
          <w:sz w:val="24"/>
          <w:szCs w:val="24"/>
        </w:rPr>
        <w:t xml:space="preserve">Фактическое количество и перечень печатных изданий может отличаться, но расходы должны быть </w:t>
      </w:r>
      <w:proofErr w:type="gramStart"/>
      <w:r w:rsidRPr="00026EE3">
        <w:rPr>
          <w:rFonts w:ascii="Times New Roman" w:hAnsi="Times New Roman"/>
          <w:sz w:val="24"/>
          <w:szCs w:val="24"/>
        </w:rPr>
        <w:t>в пределах</w:t>
      </w:r>
      <w:proofErr w:type="gramEnd"/>
      <w:r w:rsidRPr="00026EE3">
        <w:rPr>
          <w:rFonts w:ascii="Times New Roman" w:hAnsi="Times New Roman"/>
          <w:sz w:val="24"/>
          <w:szCs w:val="24"/>
        </w:rPr>
        <w:t xml:space="preserve"> утвержденных на эти цели лимитов бюджетных обязательств по соответствующему коду классификации расходов.</w:t>
      </w: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>Таблица №12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>Норматив на приобретение мебели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1"/>
        <w:gridCol w:w="5678"/>
      </w:tblGrid>
      <w:tr w:rsidR="000F639D" w:rsidRPr="00026EE3" w:rsidTr="00056012">
        <w:trPr>
          <w:trHeight w:val="278"/>
        </w:trPr>
        <w:tc>
          <w:tcPr>
            <w:tcW w:w="421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567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39D" w:rsidRPr="00026EE3" w:rsidTr="00056012">
        <w:trPr>
          <w:trHeight w:val="1004"/>
        </w:trPr>
        <w:tc>
          <w:tcPr>
            <w:tcW w:w="421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lastRenderedPageBreak/>
              <w:t>Должности муниципальной службы: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Высшая группа должностей</w:t>
            </w:r>
          </w:p>
        </w:tc>
        <w:tc>
          <w:tcPr>
            <w:tcW w:w="567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Исходя из </w:t>
            </w:r>
            <w:proofErr w:type="gramStart"/>
            <w:r w:rsidRPr="00026EE3">
              <w:rPr>
                <w:rFonts w:ascii="Times New Roman" w:hAnsi="Times New Roman"/>
                <w:sz w:val="24"/>
                <w:szCs w:val="24"/>
              </w:rPr>
              <w:t>фактической  потребности</w:t>
            </w:r>
            <w:proofErr w:type="gramEnd"/>
            <w:r w:rsidRPr="00026EE3">
              <w:rPr>
                <w:rFonts w:ascii="Times New Roman" w:hAnsi="Times New Roman"/>
                <w:sz w:val="24"/>
                <w:szCs w:val="24"/>
              </w:rPr>
              <w:t>, но не более лимитов бюджетных обязательств, предусмотренных на эти цели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39D" w:rsidRPr="00026EE3" w:rsidTr="00056012">
        <w:trPr>
          <w:trHeight w:val="1004"/>
        </w:trPr>
        <w:tc>
          <w:tcPr>
            <w:tcW w:w="421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567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Исходя из </w:t>
            </w:r>
            <w:proofErr w:type="gramStart"/>
            <w:r w:rsidRPr="00026EE3">
              <w:rPr>
                <w:rFonts w:ascii="Times New Roman" w:hAnsi="Times New Roman"/>
                <w:sz w:val="24"/>
                <w:szCs w:val="24"/>
              </w:rPr>
              <w:t>фактической  потребности</w:t>
            </w:r>
            <w:proofErr w:type="gramEnd"/>
            <w:r w:rsidRPr="00026EE3">
              <w:rPr>
                <w:rFonts w:ascii="Times New Roman" w:hAnsi="Times New Roman"/>
                <w:sz w:val="24"/>
                <w:szCs w:val="24"/>
              </w:rPr>
              <w:t>, но не более лимитов бюджетных обязательств, предусмотренных на эти цели</w:t>
            </w:r>
          </w:p>
        </w:tc>
      </w:tr>
      <w:tr w:rsidR="000F639D" w:rsidRPr="00026EE3" w:rsidTr="00056012">
        <w:tc>
          <w:tcPr>
            <w:tcW w:w="421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Должности, не отнесенные к муниципальной службе: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категории «Руководители»</w:t>
            </w:r>
          </w:p>
        </w:tc>
        <w:tc>
          <w:tcPr>
            <w:tcW w:w="567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Исходя из </w:t>
            </w:r>
            <w:proofErr w:type="gramStart"/>
            <w:r w:rsidRPr="00026EE3">
              <w:rPr>
                <w:rFonts w:ascii="Times New Roman" w:hAnsi="Times New Roman"/>
                <w:sz w:val="24"/>
                <w:szCs w:val="24"/>
              </w:rPr>
              <w:t>фактической  потребности</w:t>
            </w:r>
            <w:proofErr w:type="gramEnd"/>
            <w:r w:rsidRPr="00026EE3">
              <w:rPr>
                <w:rFonts w:ascii="Times New Roman" w:hAnsi="Times New Roman"/>
                <w:sz w:val="24"/>
                <w:szCs w:val="24"/>
              </w:rPr>
              <w:t>, но не более лимитов бюджетных обязательств, предусмотренных на эти цели</w:t>
            </w:r>
          </w:p>
        </w:tc>
      </w:tr>
      <w:tr w:rsidR="000F639D" w:rsidRPr="00026EE3" w:rsidTr="00056012">
        <w:trPr>
          <w:trHeight w:val="345"/>
        </w:trPr>
        <w:tc>
          <w:tcPr>
            <w:tcW w:w="421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Должности, не отнесенные к муниципальной службе: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67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Исходя из </w:t>
            </w:r>
            <w:proofErr w:type="gramStart"/>
            <w:r w:rsidRPr="00026EE3">
              <w:rPr>
                <w:rFonts w:ascii="Times New Roman" w:hAnsi="Times New Roman"/>
                <w:sz w:val="24"/>
                <w:szCs w:val="24"/>
              </w:rPr>
              <w:t>фактической  потребности</w:t>
            </w:r>
            <w:proofErr w:type="gramEnd"/>
            <w:r w:rsidRPr="00026EE3">
              <w:rPr>
                <w:rFonts w:ascii="Times New Roman" w:hAnsi="Times New Roman"/>
                <w:sz w:val="24"/>
                <w:szCs w:val="24"/>
              </w:rPr>
              <w:t>, но не более лимитов бюджетных обязательств, предусмотренных на эти цели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>Таблица №13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>Норматив на приобретение канцелярских принадлежностей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1"/>
        <w:gridCol w:w="5678"/>
      </w:tblGrid>
      <w:tr w:rsidR="000F639D" w:rsidRPr="00931605" w:rsidTr="00056012">
        <w:trPr>
          <w:trHeight w:val="409"/>
        </w:trPr>
        <w:tc>
          <w:tcPr>
            <w:tcW w:w="4211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5678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</w:tr>
      <w:tr w:rsidR="000F639D" w:rsidRPr="00931605" w:rsidTr="00056012">
        <w:trPr>
          <w:trHeight w:val="1004"/>
        </w:trPr>
        <w:tc>
          <w:tcPr>
            <w:tcW w:w="4211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Высшая группа должностей</w:t>
            </w:r>
          </w:p>
        </w:tc>
        <w:tc>
          <w:tcPr>
            <w:tcW w:w="5678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 xml:space="preserve">Исходя из </w:t>
            </w:r>
            <w:proofErr w:type="gramStart"/>
            <w:r w:rsidRPr="00931605">
              <w:rPr>
                <w:rFonts w:ascii="Times New Roman" w:hAnsi="Times New Roman"/>
                <w:sz w:val="24"/>
                <w:szCs w:val="24"/>
              </w:rPr>
              <w:t>фактической  потребности</w:t>
            </w:r>
            <w:proofErr w:type="gramEnd"/>
            <w:r w:rsidRPr="00931605">
              <w:rPr>
                <w:rFonts w:ascii="Times New Roman" w:hAnsi="Times New Roman"/>
                <w:sz w:val="24"/>
                <w:szCs w:val="24"/>
              </w:rPr>
              <w:t>, но не более лимитов бюджетных обязательств, предусмотренных на эти цели</w:t>
            </w:r>
          </w:p>
        </w:tc>
      </w:tr>
      <w:tr w:rsidR="000F639D" w:rsidRPr="00931605" w:rsidTr="00056012">
        <w:trPr>
          <w:trHeight w:val="1004"/>
        </w:trPr>
        <w:tc>
          <w:tcPr>
            <w:tcW w:w="4211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5678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 xml:space="preserve">Исходя из </w:t>
            </w:r>
            <w:proofErr w:type="gramStart"/>
            <w:r w:rsidRPr="00931605">
              <w:rPr>
                <w:rFonts w:ascii="Times New Roman" w:hAnsi="Times New Roman"/>
                <w:sz w:val="24"/>
                <w:szCs w:val="24"/>
              </w:rPr>
              <w:t>фактической  потребности</w:t>
            </w:r>
            <w:proofErr w:type="gramEnd"/>
            <w:r w:rsidRPr="00931605">
              <w:rPr>
                <w:rFonts w:ascii="Times New Roman" w:hAnsi="Times New Roman"/>
                <w:sz w:val="24"/>
                <w:szCs w:val="24"/>
              </w:rPr>
              <w:t>, но не более лимитов бюджетных обязательств, предусмотренных на эти цели</w:t>
            </w:r>
          </w:p>
        </w:tc>
      </w:tr>
      <w:tr w:rsidR="000F639D" w:rsidRPr="00931605" w:rsidTr="00056012">
        <w:tc>
          <w:tcPr>
            <w:tcW w:w="4211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Должности, не отнесенные к муниципальной службе: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 категории «Руководители»</w:t>
            </w:r>
          </w:p>
        </w:tc>
        <w:tc>
          <w:tcPr>
            <w:tcW w:w="5678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 xml:space="preserve">Исходя из </w:t>
            </w:r>
            <w:proofErr w:type="gramStart"/>
            <w:r w:rsidRPr="00931605">
              <w:rPr>
                <w:rFonts w:ascii="Times New Roman" w:hAnsi="Times New Roman"/>
                <w:sz w:val="24"/>
                <w:szCs w:val="24"/>
              </w:rPr>
              <w:t>фактической  потребности</w:t>
            </w:r>
            <w:proofErr w:type="gramEnd"/>
            <w:r w:rsidRPr="00931605">
              <w:rPr>
                <w:rFonts w:ascii="Times New Roman" w:hAnsi="Times New Roman"/>
                <w:sz w:val="24"/>
                <w:szCs w:val="24"/>
              </w:rPr>
              <w:t>, но не более лимитов бюджетных обязательств, предусмотренных на эти цели</w:t>
            </w:r>
          </w:p>
        </w:tc>
      </w:tr>
      <w:tr w:rsidR="000F639D" w:rsidRPr="00931605" w:rsidTr="00056012">
        <w:trPr>
          <w:trHeight w:val="345"/>
        </w:trPr>
        <w:tc>
          <w:tcPr>
            <w:tcW w:w="4211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Должности, не отнесенные к муниципальной службе: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678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 xml:space="preserve">Исходя из </w:t>
            </w:r>
            <w:proofErr w:type="gramStart"/>
            <w:r w:rsidRPr="00931605">
              <w:rPr>
                <w:rFonts w:ascii="Times New Roman" w:hAnsi="Times New Roman"/>
                <w:sz w:val="24"/>
                <w:szCs w:val="24"/>
              </w:rPr>
              <w:t>фактической  потребности</w:t>
            </w:r>
            <w:proofErr w:type="gramEnd"/>
            <w:r w:rsidRPr="00931605">
              <w:rPr>
                <w:rFonts w:ascii="Times New Roman" w:hAnsi="Times New Roman"/>
                <w:sz w:val="24"/>
                <w:szCs w:val="24"/>
              </w:rPr>
              <w:t>, но не более лимитов бюджетных обязательств, предусмотренных на эти цели</w:t>
            </w:r>
          </w:p>
        </w:tc>
      </w:tr>
    </w:tbl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>Таблица №14</w:t>
      </w:r>
    </w:p>
    <w:p w:rsidR="000F639D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>Норматив на приобретение хозяйственных товаров и принадлежностей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1"/>
        <w:gridCol w:w="5678"/>
      </w:tblGrid>
      <w:tr w:rsidR="000F639D" w:rsidRPr="00931605" w:rsidTr="00056012">
        <w:trPr>
          <w:trHeight w:val="514"/>
        </w:trPr>
        <w:tc>
          <w:tcPr>
            <w:tcW w:w="4211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5678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</w:tr>
      <w:tr w:rsidR="000F639D" w:rsidRPr="00931605" w:rsidTr="00056012">
        <w:trPr>
          <w:trHeight w:val="1040"/>
        </w:trPr>
        <w:tc>
          <w:tcPr>
            <w:tcW w:w="4211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Высшая группа должностей</w:t>
            </w:r>
          </w:p>
        </w:tc>
        <w:tc>
          <w:tcPr>
            <w:tcW w:w="5678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 xml:space="preserve">Исходя из </w:t>
            </w:r>
            <w:proofErr w:type="gramStart"/>
            <w:r w:rsidRPr="00931605">
              <w:rPr>
                <w:rFonts w:ascii="Times New Roman" w:hAnsi="Times New Roman"/>
                <w:sz w:val="24"/>
                <w:szCs w:val="24"/>
              </w:rPr>
              <w:t>фактической  потребности</w:t>
            </w:r>
            <w:proofErr w:type="gramEnd"/>
            <w:r w:rsidRPr="00931605">
              <w:rPr>
                <w:rFonts w:ascii="Times New Roman" w:hAnsi="Times New Roman"/>
                <w:sz w:val="24"/>
                <w:szCs w:val="24"/>
              </w:rPr>
              <w:t>, но не более лимитов бюджетных обязательств, предусмотренных на эти цели</w:t>
            </w:r>
          </w:p>
        </w:tc>
      </w:tr>
      <w:tr w:rsidR="000F639D" w:rsidRPr="00931605" w:rsidTr="00056012">
        <w:trPr>
          <w:trHeight w:val="1040"/>
        </w:trPr>
        <w:tc>
          <w:tcPr>
            <w:tcW w:w="4211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5678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 xml:space="preserve">Исходя из </w:t>
            </w:r>
            <w:proofErr w:type="gramStart"/>
            <w:r w:rsidRPr="00931605">
              <w:rPr>
                <w:rFonts w:ascii="Times New Roman" w:hAnsi="Times New Roman"/>
                <w:sz w:val="24"/>
                <w:szCs w:val="24"/>
              </w:rPr>
              <w:t>фактической  потребности</w:t>
            </w:r>
            <w:proofErr w:type="gramEnd"/>
            <w:r w:rsidRPr="00931605">
              <w:rPr>
                <w:rFonts w:ascii="Times New Roman" w:hAnsi="Times New Roman"/>
                <w:sz w:val="24"/>
                <w:szCs w:val="24"/>
              </w:rPr>
              <w:t>, но не более лимитов бюджетных обязательств, предусмотренных на эти цели</w:t>
            </w:r>
          </w:p>
        </w:tc>
      </w:tr>
      <w:tr w:rsidR="000F639D" w:rsidRPr="00931605" w:rsidTr="00056012">
        <w:tc>
          <w:tcPr>
            <w:tcW w:w="4211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lastRenderedPageBreak/>
              <w:t>Должности, не отнесенные к муниципальной службе: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 категории «Руководители»</w:t>
            </w:r>
          </w:p>
        </w:tc>
        <w:tc>
          <w:tcPr>
            <w:tcW w:w="5678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 xml:space="preserve">Исходя из </w:t>
            </w:r>
            <w:proofErr w:type="gramStart"/>
            <w:r w:rsidRPr="00931605">
              <w:rPr>
                <w:rFonts w:ascii="Times New Roman" w:hAnsi="Times New Roman"/>
                <w:sz w:val="24"/>
                <w:szCs w:val="24"/>
              </w:rPr>
              <w:t>фактической  потребности</w:t>
            </w:r>
            <w:proofErr w:type="gramEnd"/>
            <w:r w:rsidRPr="00931605">
              <w:rPr>
                <w:rFonts w:ascii="Times New Roman" w:hAnsi="Times New Roman"/>
                <w:sz w:val="24"/>
                <w:szCs w:val="24"/>
              </w:rPr>
              <w:t>, но не более лимитов бюджетных обязательств, предусмотренных на эти цели</w:t>
            </w:r>
          </w:p>
        </w:tc>
      </w:tr>
      <w:tr w:rsidR="000F639D" w:rsidRPr="00931605" w:rsidTr="00056012">
        <w:trPr>
          <w:trHeight w:val="345"/>
        </w:trPr>
        <w:tc>
          <w:tcPr>
            <w:tcW w:w="4211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Должности, не отнесенные к муниципальной службе: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678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 xml:space="preserve">Исходя из </w:t>
            </w:r>
            <w:proofErr w:type="gramStart"/>
            <w:r w:rsidRPr="00931605">
              <w:rPr>
                <w:rFonts w:ascii="Times New Roman" w:hAnsi="Times New Roman"/>
                <w:sz w:val="24"/>
                <w:szCs w:val="24"/>
              </w:rPr>
              <w:t>фактической  потребности</w:t>
            </w:r>
            <w:proofErr w:type="gramEnd"/>
            <w:r w:rsidRPr="00931605">
              <w:rPr>
                <w:rFonts w:ascii="Times New Roman" w:hAnsi="Times New Roman"/>
                <w:sz w:val="24"/>
                <w:szCs w:val="24"/>
              </w:rPr>
              <w:t>, но не более лимитов бюджетных обязательств, предусмотренных на эти цели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>Таблица №15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 xml:space="preserve">Норматив на </w:t>
      </w:r>
      <w:proofErr w:type="gramStart"/>
      <w:r w:rsidRPr="00566A17">
        <w:rPr>
          <w:rFonts w:ascii="Times New Roman" w:hAnsi="Times New Roman"/>
          <w:b/>
          <w:sz w:val="28"/>
          <w:szCs w:val="28"/>
        </w:rPr>
        <w:t>приобретение  материальных</w:t>
      </w:r>
      <w:proofErr w:type="gramEnd"/>
      <w:r w:rsidRPr="00566A17">
        <w:rPr>
          <w:rFonts w:ascii="Times New Roman" w:hAnsi="Times New Roman"/>
          <w:b/>
          <w:sz w:val="28"/>
          <w:szCs w:val="28"/>
        </w:rPr>
        <w:t xml:space="preserve"> запасов для нужд гражданской обороны на 1 работника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5043"/>
        <w:gridCol w:w="1966"/>
        <w:gridCol w:w="2286"/>
      </w:tblGrid>
      <w:tr w:rsidR="000F639D" w:rsidRPr="00931605" w:rsidTr="00056012">
        <w:trPr>
          <w:trHeight w:val="670"/>
        </w:trPr>
        <w:tc>
          <w:tcPr>
            <w:tcW w:w="594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 xml:space="preserve"> № п/п</w:t>
            </w:r>
          </w:p>
        </w:tc>
        <w:tc>
          <w:tcPr>
            <w:tcW w:w="5043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Наименование расходных материалов</w:t>
            </w:r>
          </w:p>
        </w:tc>
        <w:tc>
          <w:tcPr>
            <w:tcW w:w="1966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2286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Срок эксплуатации</w:t>
            </w:r>
            <w:r>
              <w:rPr>
                <w:rFonts w:ascii="Times New Roman" w:hAnsi="Times New Roman"/>
                <w:sz w:val="24"/>
                <w:szCs w:val="24"/>
              </w:rPr>
              <w:t>, (мес.)</w:t>
            </w:r>
          </w:p>
        </w:tc>
      </w:tr>
      <w:tr w:rsidR="000F639D" w:rsidRPr="00931605" w:rsidTr="00056012">
        <w:trPr>
          <w:trHeight w:val="718"/>
        </w:trPr>
        <w:tc>
          <w:tcPr>
            <w:tcW w:w="594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43" w:type="dxa"/>
            <w:shd w:val="clear" w:color="auto" w:fill="auto"/>
          </w:tcPr>
          <w:p w:rsidR="000F639D" w:rsidRPr="00931605" w:rsidRDefault="000F639D" w:rsidP="000560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Индивидуальный перевязочный пакет типа ИПП-1</w:t>
            </w:r>
          </w:p>
        </w:tc>
        <w:tc>
          <w:tcPr>
            <w:tcW w:w="1966" w:type="dxa"/>
            <w:shd w:val="clear" w:color="auto" w:fill="auto"/>
          </w:tcPr>
          <w:p w:rsidR="000F639D" w:rsidRPr="00931605" w:rsidRDefault="000F639D" w:rsidP="000560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1 шт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86" w:type="dxa"/>
            <w:shd w:val="clear" w:color="auto" w:fill="auto"/>
          </w:tcPr>
          <w:p w:rsidR="000F639D" w:rsidRPr="00931605" w:rsidRDefault="000F639D" w:rsidP="000560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0F639D" w:rsidRPr="00931605" w:rsidTr="00056012">
        <w:trPr>
          <w:trHeight w:val="677"/>
        </w:trPr>
        <w:tc>
          <w:tcPr>
            <w:tcW w:w="594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043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Противогаз, фильтрующий гражданский типа ГП -7В и его модификации</w:t>
            </w:r>
          </w:p>
        </w:tc>
        <w:tc>
          <w:tcPr>
            <w:tcW w:w="1966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1 шт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86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39D" w:rsidRPr="00931605" w:rsidTr="00056012">
        <w:tc>
          <w:tcPr>
            <w:tcW w:w="594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043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Дополнительный патрон к противогазу, фильтрующему типа ДПГ</w:t>
            </w:r>
          </w:p>
        </w:tc>
        <w:tc>
          <w:tcPr>
            <w:tcW w:w="1966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1 шт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86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F639D" w:rsidRPr="00566A17" w:rsidRDefault="000F639D" w:rsidP="000F639D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66A17">
        <w:rPr>
          <w:rFonts w:ascii="Times New Roman" w:eastAsia="Times New Roman" w:hAnsi="Times New Roman"/>
          <w:bCs/>
          <w:sz w:val="28"/>
          <w:szCs w:val="28"/>
          <w:lang w:eastAsia="ru-RU"/>
        </w:rPr>
        <w:t>Таблица №16</w:t>
      </w: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66A1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Норматив на приобретение планшетных компьютеров </w:t>
      </w: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tbl>
      <w:tblPr>
        <w:tblW w:w="10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3260"/>
        <w:gridCol w:w="2549"/>
      </w:tblGrid>
      <w:tr w:rsidR="000F639D" w:rsidRPr="00931605" w:rsidTr="00056012">
        <w:tc>
          <w:tcPr>
            <w:tcW w:w="4219" w:type="dxa"/>
            <w:shd w:val="clear" w:color="auto" w:fill="auto"/>
          </w:tcPr>
          <w:p w:rsidR="000F639D" w:rsidRPr="00931605" w:rsidRDefault="000F639D" w:rsidP="00056012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3160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3260" w:type="dxa"/>
            <w:shd w:val="clear" w:color="auto" w:fill="auto"/>
          </w:tcPr>
          <w:p w:rsidR="000F639D" w:rsidRPr="00931605" w:rsidRDefault="000F639D" w:rsidP="00056012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3160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на одного работника</w:t>
            </w:r>
          </w:p>
        </w:tc>
        <w:tc>
          <w:tcPr>
            <w:tcW w:w="2549" w:type="dxa"/>
            <w:shd w:val="clear" w:color="auto" w:fill="auto"/>
          </w:tcPr>
          <w:p w:rsidR="000F639D" w:rsidRPr="00931605" w:rsidRDefault="000F639D" w:rsidP="00056012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3160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Срок полезного использования, в годах</w:t>
            </w:r>
          </w:p>
        </w:tc>
      </w:tr>
      <w:tr w:rsidR="000F639D" w:rsidRPr="00931605" w:rsidTr="00056012">
        <w:tc>
          <w:tcPr>
            <w:tcW w:w="4219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Высшая группа должностей</w:t>
            </w:r>
          </w:p>
        </w:tc>
        <w:tc>
          <w:tcPr>
            <w:tcW w:w="3260" w:type="dxa"/>
            <w:shd w:val="clear" w:color="auto" w:fill="auto"/>
          </w:tcPr>
          <w:p w:rsidR="000F639D" w:rsidRPr="00931605" w:rsidRDefault="000F639D" w:rsidP="00056012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3160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 более 1 единицы</w:t>
            </w:r>
          </w:p>
        </w:tc>
        <w:tc>
          <w:tcPr>
            <w:tcW w:w="2549" w:type="dxa"/>
            <w:shd w:val="clear" w:color="auto" w:fill="auto"/>
          </w:tcPr>
          <w:p w:rsidR="000F639D" w:rsidRPr="00931605" w:rsidRDefault="000F639D" w:rsidP="00056012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</w:tr>
      <w:tr w:rsidR="000F639D" w:rsidRPr="00931605" w:rsidTr="00056012">
        <w:tc>
          <w:tcPr>
            <w:tcW w:w="4219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3260" w:type="dxa"/>
            <w:shd w:val="clear" w:color="auto" w:fill="auto"/>
          </w:tcPr>
          <w:p w:rsidR="000F639D" w:rsidRPr="00931605" w:rsidRDefault="000F639D" w:rsidP="00056012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3160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 более 1 единицы</w:t>
            </w:r>
          </w:p>
        </w:tc>
        <w:tc>
          <w:tcPr>
            <w:tcW w:w="2549" w:type="dxa"/>
            <w:shd w:val="clear" w:color="auto" w:fill="auto"/>
          </w:tcPr>
          <w:p w:rsidR="000F639D" w:rsidRPr="00931605" w:rsidRDefault="000F639D" w:rsidP="00056012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</w:tr>
      <w:tr w:rsidR="000F639D" w:rsidRPr="00931605" w:rsidTr="00056012">
        <w:tc>
          <w:tcPr>
            <w:tcW w:w="4219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Должности, не отнесенные к муниципальной службе: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 категории «Руководители»</w:t>
            </w:r>
          </w:p>
        </w:tc>
        <w:tc>
          <w:tcPr>
            <w:tcW w:w="3260" w:type="dxa"/>
            <w:shd w:val="clear" w:color="auto" w:fill="auto"/>
          </w:tcPr>
          <w:p w:rsidR="000F639D" w:rsidRPr="00931605" w:rsidRDefault="000F639D" w:rsidP="00056012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3160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 более 1 единицы</w:t>
            </w:r>
          </w:p>
        </w:tc>
        <w:tc>
          <w:tcPr>
            <w:tcW w:w="2549" w:type="dxa"/>
            <w:shd w:val="clear" w:color="auto" w:fill="auto"/>
          </w:tcPr>
          <w:p w:rsidR="000F639D" w:rsidRPr="00931605" w:rsidRDefault="000F639D" w:rsidP="00056012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</w:tr>
      <w:tr w:rsidR="000F639D" w:rsidRPr="00931605" w:rsidTr="00056012">
        <w:tc>
          <w:tcPr>
            <w:tcW w:w="4219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Должности, не отнесенные к муниципальной службе: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Иные должности</w:t>
            </w:r>
          </w:p>
        </w:tc>
        <w:tc>
          <w:tcPr>
            <w:tcW w:w="3260" w:type="dxa"/>
            <w:shd w:val="clear" w:color="auto" w:fill="auto"/>
          </w:tcPr>
          <w:p w:rsidR="000F639D" w:rsidRPr="00931605" w:rsidRDefault="000F639D" w:rsidP="00056012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3160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 более 1 единицы</w:t>
            </w:r>
          </w:p>
        </w:tc>
        <w:tc>
          <w:tcPr>
            <w:tcW w:w="2549" w:type="dxa"/>
            <w:shd w:val="clear" w:color="auto" w:fill="auto"/>
          </w:tcPr>
          <w:p w:rsidR="000F639D" w:rsidRPr="00931605" w:rsidRDefault="000F639D" w:rsidP="00056012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</w:tr>
    </w:tbl>
    <w:p w:rsidR="000F639D" w:rsidRPr="00C3506F" w:rsidRDefault="000F639D" w:rsidP="000F639D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369DA" w:rsidRDefault="001369DA"/>
    <w:sectPr w:rsidR="001369DA" w:rsidSect="00056012">
      <w:pgSz w:w="11900" w:h="16800"/>
      <w:pgMar w:top="993" w:right="800" w:bottom="1276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9D2753"/>
    <w:multiLevelType w:val="hybridMultilevel"/>
    <w:tmpl w:val="A9103EB2"/>
    <w:lvl w:ilvl="0" w:tplc="63D0A17C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48D"/>
    <w:rsid w:val="00056012"/>
    <w:rsid w:val="000F639D"/>
    <w:rsid w:val="001046C1"/>
    <w:rsid w:val="001369DA"/>
    <w:rsid w:val="00294D62"/>
    <w:rsid w:val="00336EE4"/>
    <w:rsid w:val="003B1EB8"/>
    <w:rsid w:val="0058548D"/>
    <w:rsid w:val="00A44246"/>
    <w:rsid w:val="00B11D2D"/>
    <w:rsid w:val="00B6236F"/>
    <w:rsid w:val="00C15842"/>
    <w:rsid w:val="00C522DD"/>
    <w:rsid w:val="00FB5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ED8172-C247-444A-B93F-DB03F1501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639D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9"/>
    <w:qFormat/>
    <w:rsid w:val="000F639D"/>
    <w:pPr>
      <w:spacing w:after="180" w:line="240" w:lineRule="auto"/>
      <w:outlineLvl w:val="0"/>
    </w:pPr>
    <w:rPr>
      <w:rFonts w:ascii="Times New Roman" w:eastAsia="Times New Roman" w:hAnsi="Times New Roman"/>
      <w:color w:val="101010"/>
      <w:kern w:val="36"/>
      <w:sz w:val="33"/>
      <w:szCs w:val="33"/>
      <w:lang w:eastAsia="ru-RU"/>
    </w:rPr>
  </w:style>
  <w:style w:type="paragraph" w:styleId="2">
    <w:name w:val="heading 2"/>
    <w:basedOn w:val="a"/>
    <w:link w:val="20"/>
    <w:uiPriority w:val="99"/>
    <w:qFormat/>
    <w:rsid w:val="000F639D"/>
    <w:pPr>
      <w:spacing w:before="450" w:after="180" w:line="240" w:lineRule="auto"/>
      <w:outlineLvl w:val="1"/>
    </w:pPr>
    <w:rPr>
      <w:rFonts w:ascii="Times New Roman" w:eastAsia="Times New Roman" w:hAnsi="Times New Roman"/>
      <w:b/>
      <w:bCs/>
      <w:color w:val="414141"/>
      <w:sz w:val="24"/>
      <w:szCs w:val="24"/>
      <w:lang w:eastAsia="ru-RU"/>
    </w:rPr>
  </w:style>
  <w:style w:type="paragraph" w:styleId="3">
    <w:name w:val="heading 3"/>
    <w:basedOn w:val="2"/>
    <w:next w:val="a"/>
    <w:link w:val="30"/>
    <w:uiPriority w:val="99"/>
    <w:qFormat/>
    <w:rsid w:val="000F639D"/>
    <w:pPr>
      <w:widowControl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hAnsi="Arial" w:cs="Arial"/>
      <w:color w:val="26282F"/>
    </w:rPr>
  </w:style>
  <w:style w:type="paragraph" w:styleId="4">
    <w:name w:val="heading 4"/>
    <w:basedOn w:val="3"/>
    <w:next w:val="a"/>
    <w:link w:val="40"/>
    <w:uiPriority w:val="99"/>
    <w:qFormat/>
    <w:rsid w:val="000F639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F639D"/>
    <w:rPr>
      <w:rFonts w:ascii="Times New Roman" w:eastAsia="Times New Roman" w:hAnsi="Times New Roman" w:cs="Times New Roman"/>
      <w:color w:val="101010"/>
      <w:kern w:val="36"/>
      <w:sz w:val="33"/>
      <w:szCs w:val="33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F639D"/>
    <w:rPr>
      <w:rFonts w:ascii="Times New Roman" w:eastAsia="Times New Roman" w:hAnsi="Times New Roman" w:cs="Times New Roman"/>
      <w:b/>
      <w:bCs/>
      <w:color w:val="414141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F639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F639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Strong"/>
    <w:uiPriority w:val="22"/>
    <w:qFormat/>
    <w:rsid w:val="000F639D"/>
    <w:rPr>
      <w:b/>
      <w:bCs/>
    </w:rPr>
  </w:style>
  <w:style w:type="character" w:styleId="a4">
    <w:name w:val="Emphasis"/>
    <w:uiPriority w:val="20"/>
    <w:qFormat/>
    <w:rsid w:val="000F639D"/>
    <w:rPr>
      <w:i/>
      <w:iCs/>
    </w:rPr>
  </w:style>
  <w:style w:type="paragraph" w:styleId="a5">
    <w:name w:val="No Spacing"/>
    <w:uiPriority w:val="1"/>
    <w:qFormat/>
    <w:rsid w:val="000F639D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1">
    <w:name w:val="Нет списка1"/>
    <w:next w:val="a2"/>
    <w:uiPriority w:val="99"/>
    <w:semiHidden/>
    <w:unhideWhenUsed/>
    <w:rsid w:val="000F639D"/>
  </w:style>
  <w:style w:type="character" w:customStyle="1" w:styleId="a6">
    <w:name w:val="Цветовое выделение"/>
    <w:uiPriority w:val="99"/>
    <w:rsid w:val="000F639D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0F639D"/>
    <w:rPr>
      <w:b w:val="0"/>
      <w:bCs w:val="0"/>
      <w:color w:val="106BBE"/>
    </w:rPr>
  </w:style>
  <w:style w:type="character" w:customStyle="1" w:styleId="a8">
    <w:name w:val="Активная гипертекстовая ссылка"/>
    <w:uiPriority w:val="99"/>
    <w:rsid w:val="000F639D"/>
    <w:rPr>
      <w:b w:val="0"/>
      <w:bCs w:val="0"/>
      <w:color w:val="106BBE"/>
      <w:u w:val="single"/>
    </w:rPr>
  </w:style>
  <w:style w:type="paragraph" w:customStyle="1" w:styleId="a9">
    <w:name w:val="Внимание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a">
    <w:name w:val="Внимание: криминал!!"/>
    <w:basedOn w:val="a9"/>
    <w:next w:val="a"/>
    <w:uiPriority w:val="99"/>
    <w:rsid w:val="000F639D"/>
  </w:style>
  <w:style w:type="paragraph" w:customStyle="1" w:styleId="ab">
    <w:name w:val="Внимание: недобросовестность!"/>
    <w:basedOn w:val="a9"/>
    <w:next w:val="a"/>
    <w:uiPriority w:val="99"/>
    <w:rsid w:val="000F639D"/>
  </w:style>
  <w:style w:type="character" w:customStyle="1" w:styleId="ac">
    <w:name w:val="Выделение для Базового Поиска"/>
    <w:uiPriority w:val="99"/>
    <w:rsid w:val="000F639D"/>
    <w:rPr>
      <w:b/>
      <w:bCs/>
      <w:color w:val="0058A9"/>
    </w:rPr>
  </w:style>
  <w:style w:type="character" w:customStyle="1" w:styleId="ad">
    <w:name w:val="Выделение для Базового Поиска (курсив)"/>
    <w:uiPriority w:val="99"/>
    <w:rsid w:val="000F639D"/>
    <w:rPr>
      <w:b/>
      <w:bCs/>
      <w:i/>
      <w:iCs/>
      <w:color w:val="0058A9"/>
    </w:rPr>
  </w:style>
  <w:style w:type="paragraph" w:customStyle="1" w:styleId="ae">
    <w:name w:val="Дочерний элемент списка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">
    <w:name w:val="Основное меню (преемственное)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f0">
    <w:name w:val="Заголовок"/>
    <w:basedOn w:val="af"/>
    <w:next w:val="a"/>
    <w:uiPriority w:val="99"/>
    <w:rsid w:val="000F639D"/>
    <w:rPr>
      <w:b/>
      <w:bCs/>
      <w:color w:val="0058A9"/>
      <w:shd w:val="clear" w:color="auto" w:fill="ECE9D8"/>
    </w:rPr>
  </w:style>
  <w:style w:type="paragraph" w:customStyle="1" w:styleId="af1">
    <w:name w:val="Заголовок группы контролов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0F639D"/>
    <w:pPr>
      <w:widowControl w:val="0"/>
      <w:autoSpaceDE w:val="0"/>
      <w:autoSpaceDN w:val="0"/>
      <w:adjustRightInd w:val="0"/>
      <w:spacing w:after="108"/>
      <w:jc w:val="center"/>
      <w:outlineLvl w:val="9"/>
    </w:pPr>
    <w:rPr>
      <w:rFonts w:ascii="Arial" w:hAnsi="Arial" w:cs="Arial"/>
      <w:color w:val="26282F"/>
      <w:kern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4">
    <w:name w:val="Заголовок своего сообщения"/>
    <w:uiPriority w:val="99"/>
    <w:rsid w:val="000F639D"/>
  </w:style>
  <w:style w:type="paragraph" w:customStyle="1" w:styleId="af5">
    <w:name w:val="Заголовок статьи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6">
    <w:name w:val="Заголовок чужого сообщения"/>
    <w:uiPriority w:val="99"/>
    <w:rsid w:val="000F639D"/>
    <w:rPr>
      <w:b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8">
    <w:name w:val="Заголовок ЭР (правое окно)"/>
    <w:basedOn w:val="af7"/>
    <w:next w:val="a"/>
    <w:uiPriority w:val="99"/>
    <w:rsid w:val="000F639D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0F639D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b">
    <w:name w:val="Информация об изменениях"/>
    <w:basedOn w:val="afa"/>
    <w:next w:val="a"/>
    <w:uiPriority w:val="99"/>
    <w:rsid w:val="000F639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d">
    <w:name w:val="Комментарий"/>
    <w:basedOn w:val="afc"/>
    <w:next w:val="a"/>
    <w:uiPriority w:val="99"/>
    <w:rsid w:val="000F639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0F639D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0">
    <w:name w:val="Колонтитул (левый)"/>
    <w:basedOn w:val="aff"/>
    <w:next w:val="a"/>
    <w:uiPriority w:val="99"/>
    <w:rsid w:val="000F639D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2">
    <w:name w:val="Колонтитул (правый)"/>
    <w:basedOn w:val="aff1"/>
    <w:next w:val="a"/>
    <w:uiPriority w:val="99"/>
    <w:rsid w:val="000F639D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0F639D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0F639D"/>
  </w:style>
  <w:style w:type="paragraph" w:customStyle="1" w:styleId="aff5">
    <w:name w:val="Моноширинный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6">
    <w:name w:val="Найденные слова"/>
    <w:uiPriority w:val="99"/>
    <w:rsid w:val="000F639D"/>
    <w:rPr>
      <w:b w:val="0"/>
      <w:bCs w:val="0"/>
      <w:color w:val="26282F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8">
    <w:name w:val="Не вступил в силу"/>
    <w:uiPriority w:val="99"/>
    <w:rsid w:val="000F639D"/>
    <w:rPr>
      <w:b w:val="0"/>
      <w:bCs w:val="0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0F639D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b">
    <w:name w:val="Таблицы (моноширинный)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c">
    <w:name w:val="Оглавление"/>
    <w:basedOn w:val="affb"/>
    <w:next w:val="a"/>
    <w:uiPriority w:val="99"/>
    <w:rsid w:val="000F639D"/>
    <w:pPr>
      <w:ind w:left="140"/>
    </w:pPr>
  </w:style>
  <w:style w:type="character" w:customStyle="1" w:styleId="affd">
    <w:name w:val="Опечатки"/>
    <w:uiPriority w:val="99"/>
    <w:rsid w:val="000F639D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0F639D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0F639D"/>
    <w:pPr>
      <w:widowControl w:val="0"/>
      <w:autoSpaceDE w:val="0"/>
      <w:autoSpaceDN w:val="0"/>
      <w:adjustRightInd w:val="0"/>
      <w:spacing w:before="108" w:after="108"/>
      <w:jc w:val="center"/>
      <w:outlineLvl w:val="9"/>
    </w:pPr>
    <w:rPr>
      <w:rFonts w:ascii="Arial" w:hAnsi="Arial" w:cs="Arial"/>
      <w:color w:val="26282F"/>
      <w:kern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0F639D"/>
    <w:rPr>
      <w:b/>
      <w:bCs/>
    </w:rPr>
  </w:style>
  <w:style w:type="paragraph" w:customStyle="1" w:styleId="afff1">
    <w:name w:val="Подчёркнутый текст"/>
    <w:basedOn w:val="a"/>
    <w:next w:val="a"/>
    <w:uiPriority w:val="99"/>
    <w:rsid w:val="000F639D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2">
    <w:name w:val="Постоянная часть"/>
    <w:basedOn w:val="af"/>
    <w:next w:val="a"/>
    <w:uiPriority w:val="99"/>
    <w:rsid w:val="000F639D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4">
    <w:name w:val="Пример."/>
    <w:basedOn w:val="a9"/>
    <w:next w:val="a"/>
    <w:uiPriority w:val="99"/>
    <w:rsid w:val="000F639D"/>
  </w:style>
  <w:style w:type="paragraph" w:customStyle="1" w:styleId="afff5">
    <w:name w:val="Примечание."/>
    <w:basedOn w:val="a9"/>
    <w:next w:val="a"/>
    <w:uiPriority w:val="99"/>
    <w:rsid w:val="000F639D"/>
  </w:style>
  <w:style w:type="character" w:customStyle="1" w:styleId="afff6">
    <w:name w:val="Продолжение ссылки"/>
    <w:uiPriority w:val="99"/>
    <w:rsid w:val="000F639D"/>
  </w:style>
  <w:style w:type="paragraph" w:customStyle="1" w:styleId="afff7">
    <w:name w:val="Словарная статья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8">
    <w:name w:val="Сравнение редакций"/>
    <w:uiPriority w:val="99"/>
    <w:rsid w:val="000F639D"/>
    <w:rPr>
      <w:b w:val="0"/>
      <w:bCs w:val="0"/>
      <w:color w:val="26282F"/>
    </w:rPr>
  </w:style>
  <w:style w:type="character" w:customStyle="1" w:styleId="afff9">
    <w:name w:val="Сравнение редакций. Добавленный фрагмент"/>
    <w:uiPriority w:val="99"/>
    <w:rsid w:val="000F639D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0F639D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c">
    <w:name w:val="Ссылка на утративший силу документ"/>
    <w:uiPriority w:val="99"/>
    <w:rsid w:val="000F639D"/>
    <w:rPr>
      <w:b w:val="0"/>
      <w:bCs w:val="0"/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0F639D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">
    <w:name w:val="Технический комментарий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0">
    <w:name w:val="Утратил силу"/>
    <w:uiPriority w:val="99"/>
    <w:rsid w:val="000F639D"/>
    <w:rPr>
      <w:b w:val="0"/>
      <w:bCs w:val="0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2">
    <w:name w:val="Центрированный (таблица)"/>
    <w:basedOn w:val="affa"/>
    <w:next w:val="a"/>
    <w:uiPriority w:val="99"/>
    <w:rsid w:val="000F639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3">
    <w:name w:val="Balloon Text"/>
    <w:basedOn w:val="a"/>
    <w:link w:val="affff4"/>
    <w:uiPriority w:val="99"/>
    <w:semiHidden/>
    <w:unhideWhenUsed/>
    <w:rsid w:val="000F6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4">
    <w:name w:val="Текст выноски Знак"/>
    <w:basedOn w:val="a0"/>
    <w:link w:val="affff3"/>
    <w:uiPriority w:val="99"/>
    <w:semiHidden/>
    <w:rsid w:val="000F639D"/>
    <w:rPr>
      <w:rFonts w:ascii="Tahoma" w:eastAsia="Calibri" w:hAnsi="Tahoma" w:cs="Tahoma"/>
      <w:sz w:val="16"/>
      <w:szCs w:val="16"/>
    </w:rPr>
  </w:style>
  <w:style w:type="character" w:styleId="affff5">
    <w:name w:val="Hyperlink"/>
    <w:uiPriority w:val="99"/>
    <w:unhideWhenUsed/>
    <w:rsid w:val="000F639D"/>
    <w:rPr>
      <w:color w:val="0000FF"/>
      <w:u w:val="single"/>
    </w:rPr>
  </w:style>
  <w:style w:type="numbering" w:customStyle="1" w:styleId="21">
    <w:name w:val="Нет списка2"/>
    <w:next w:val="a2"/>
    <w:uiPriority w:val="99"/>
    <w:semiHidden/>
    <w:unhideWhenUsed/>
    <w:rsid w:val="000F639D"/>
  </w:style>
  <w:style w:type="table" w:styleId="affff6">
    <w:name w:val="Table Grid"/>
    <w:basedOn w:val="a1"/>
    <w:rsid w:val="000F639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7">
    <w:name w:val="header"/>
    <w:basedOn w:val="a"/>
    <w:link w:val="affff8"/>
    <w:uiPriority w:val="99"/>
    <w:unhideWhenUsed/>
    <w:rsid w:val="000F639D"/>
    <w:pPr>
      <w:tabs>
        <w:tab w:val="center" w:pos="4677"/>
        <w:tab w:val="right" w:pos="9355"/>
      </w:tabs>
    </w:pPr>
    <w:rPr>
      <w:rFonts w:cs="Calibri"/>
    </w:rPr>
  </w:style>
  <w:style w:type="character" w:customStyle="1" w:styleId="affff8">
    <w:name w:val="Верхний колонтитул Знак"/>
    <w:basedOn w:val="a0"/>
    <w:link w:val="affff7"/>
    <w:uiPriority w:val="99"/>
    <w:rsid w:val="000F639D"/>
    <w:rPr>
      <w:rFonts w:ascii="Calibri" w:eastAsia="Calibri" w:hAnsi="Calibri" w:cs="Calibri"/>
    </w:rPr>
  </w:style>
  <w:style w:type="paragraph" w:styleId="affff9">
    <w:name w:val="footer"/>
    <w:basedOn w:val="a"/>
    <w:link w:val="affffa"/>
    <w:uiPriority w:val="99"/>
    <w:unhideWhenUsed/>
    <w:rsid w:val="000F639D"/>
    <w:pPr>
      <w:tabs>
        <w:tab w:val="center" w:pos="4677"/>
        <w:tab w:val="right" w:pos="9355"/>
      </w:tabs>
    </w:pPr>
    <w:rPr>
      <w:rFonts w:cs="Calibri"/>
    </w:rPr>
  </w:style>
  <w:style w:type="character" w:customStyle="1" w:styleId="affffa">
    <w:name w:val="Нижний колонтитул Знак"/>
    <w:basedOn w:val="a0"/>
    <w:link w:val="affff9"/>
    <w:uiPriority w:val="99"/>
    <w:rsid w:val="000F639D"/>
    <w:rPr>
      <w:rFonts w:ascii="Calibri" w:eastAsia="Calibri" w:hAnsi="Calibri" w:cs="Calibri"/>
    </w:rPr>
  </w:style>
  <w:style w:type="paragraph" w:customStyle="1" w:styleId="ConsPlusNormal">
    <w:name w:val="ConsPlusNormal"/>
    <w:rsid w:val="000F63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paragraph" w:customStyle="1" w:styleId="HeadDoc">
    <w:name w:val="HeadDoc"/>
    <w:rsid w:val="00A44246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3636560AABB5050C10AF89982CA9E08F90E3E8E186627F2C599F920BA6174693F0CF278BA1D760FyFiE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2758</Words>
  <Characters>15723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2016-02-29T07:41:00Z</dcterms:created>
  <dcterms:modified xsi:type="dcterms:W3CDTF">2016-03-02T05:54:00Z</dcterms:modified>
</cp:coreProperties>
</file>