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6A8" w:rsidRDefault="004E06A8" w:rsidP="004E06A8">
      <w:pPr>
        <w:ind w:right="-98"/>
        <w:jc w:val="center"/>
        <w:rPr>
          <w:sz w:val="28"/>
        </w:rPr>
      </w:pPr>
      <w:r>
        <w:rPr>
          <w:sz w:val="28"/>
        </w:rPr>
        <w:t>АДМИНИСТРАЦИЯ</w:t>
      </w:r>
    </w:p>
    <w:p w:rsidR="004E06A8" w:rsidRDefault="004E06A8" w:rsidP="004E06A8">
      <w:pPr>
        <w:ind w:right="-98"/>
        <w:jc w:val="center"/>
        <w:rPr>
          <w:sz w:val="28"/>
        </w:rPr>
      </w:pPr>
      <w:r>
        <w:rPr>
          <w:sz w:val="28"/>
        </w:rPr>
        <w:t>ЕЛЬНИКОВСКОГО МУНИЦИПАЛЬНОГО РАЙОНА</w:t>
      </w:r>
    </w:p>
    <w:p w:rsidR="004E06A8" w:rsidRDefault="004E06A8" w:rsidP="004E06A8">
      <w:pPr>
        <w:ind w:right="-98"/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4E06A8" w:rsidRDefault="004E06A8" w:rsidP="004E06A8">
      <w:pPr>
        <w:ind w:right="-98"/>
        <w:jc w:val="center"/>
        <w:rPr>
          <w:sz w:val="28"/>
        </w:rPr>
      </w:pPr>
    </w:p>
    <w:p w:rsidR="004E06A8" w:rsidRDefault="004E06A8" w:rsidP="004E06A8">
      <w:pPr>
        <w:ind w:right="-98"/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4E06A8" w:rsidRDefault="004E06A8" w:rsidP="004E06A8">
      <w:pPr>
        <w:ind w:right="-98"/>
        <w:jc w:val="center"/>
        <w:rPr>
          <w:sz w:val="32"/>
          <w:szCs w:val="32"/>
        </w:rPr>
      </w:pPr>
    </w:p>
    <w:p w:rsidR="004E06A8" w:rsidRDefault="0018155D" w:rsidP="0018155D">
      <w:pPr>
        <w:ind w:right="-98" w:firstLine="29"/>
        <w:rPr>
          <w:sz w:val="28"/>
          <w:szCs w:val="28"/>
        </w:rPr>
      </w:pPr>
      <w:r>
        <w:rPr>
          <w:sz w:val="28"/>
          <w:szCs w:val="28"/>
        </w:rPr>
        <w:t>о</w:t>
      </w:r>
      <w:r w:rsidR="004E06A8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185E63">
        <w:rPr>
          <w:sz w:val="28"/>
          <w:szCs w:val="28"/>
        </w:rPr>
        <w:t>08.06.</w:t>
      </w:r>
      <w:r w:rsidR="004E06A8">
        <w:rPr>
          <w:sz w:val="28"/>
          <w:szCs w:val="28"/>
        </w:rPr>
        <w:t xml:space="preserve">2011                                                            </w:t>
      </w:r>
      <w:r>
        <w:rPr>
          <w:sz w:val="28"/>
          <w:szCs w:val="28"/>
        </w:rPr>
        <w:t xml:space="preserve">                                     </w:t>
      </w:r>
      <w:r w:rsidR="004E06A8">
        <w:rPr>
          <w:sz w:val="28"/>
          <w:szCs w:val="28"/>
        </w:rPr>
        <w:t xml:space="preserve">     № </w:t>
      </w:r>
      <w:r w:rsidR="00185E63">
        <w:rPr>
          <w:sz w:val="28"/>
          <w:szCs w:val="28"/>
        </w:rPr>
        <w:t xml:space="preserve"> 313</w:t>
      </w:r>
    </w:p>
    <w:p w:rsidR="004E06A8" w:rsidRDefault="004E06A8" w:rsidP="000A4F3D">
      <w:pPr>
        <w:ind w:left="851" w:right="-98" w:hanging="851"/>
        <w:jc w:val="center"/>
        <w:rPr>
          <w:sz w:val="28"/>
          <w:szCs w:val="28"/>
        </w:rPr>
      </w:pPr>
      <w:r>
        <w:rPr>
          <w:sz w:val="28"/>
          <w:szCs w:val="28"/>
        </w:rPr>
        <w:t>с. Ельники</w:t>
      </w:r>
    </w:p>
    <w:p w:rsidR="004E06A8" w:rsidRDefault="004E06A8" w:rsidP="000A4F3D">
      <w:pPr>
        <w:ind w:left="851" w:hanging="851"/>
      </w:pPr>
    </w:p>
    <w:p w:rsidR="0018155D" w:rsidRDefault="004E06A8" w:rsidP="0018155D">
      <w:pPr>
        <w:ind w:firstLine="29"/>
        <w:rPr>
          <w:sz w:val="28"/>
          <w:szCs w:val="28"/>
        </w:rPr>
      </w:pPr>
      <w:r>
        <w:rPr>
          <w:szCs w:val="28"/>
        </w:rPr>
        <w:br/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Об утверждении положения о порядке и условиях</w:t>
      </w:r>
      <w:r w:rsidR="00B5375E">
        <w:rPr>
          <w:sz w:val="28"/>
          <w:szCs w:val="28"/>
        </w:rPr>
        <w:t xml:space="preserve"> </w:t>
      </w:r>
      <w:r w:rsidR="009130D5">
        <w:rPr>
          <w:sz w:val="28"/>
          <w:szCs w:val="28"/>
        </w:rPr>
        <w:t xml:space="preserve">         </w:t>
      </w:r>
    </w:p>
    <w:p w:rsidR="0018155D" w:rsidRDefault="00B5375E" w:rsidP="0018155D">
      <w:pPr>
        <w:ind w:firstLine="29"/>
        <w:rPr>
          <w:sz w:val="28"/>
          <w:szCs w:val="28"/>
        </w:rPr>
      </w:pPr>
      <w:r>
        <w:rPr>
          <w:sz w:val="28"/>
          <w:szCs w:val="28"/>
        </w:rPr>
        <w:t>осуществления выплат стимулирующего характера</w:t>
      </w:r>
      <w:r w:rsidR="009130D5">
        <w:rPr>
          <w:sz w:val="28"/>
          <w:szCs w:val="28"/>
        </w:rPr>
        <w:t xml:space="preserve">                         </w:t>
      </w:r>
      <w:r w:rsidR="000A4F3D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</w:t>
      </w:r>
    </w:p>
    <w:p w:rsidR="0018155D" w:rsidRDefault="00B5375E" w:rsidP="0018155D">
      <w:pPr>
        <w:ind w:firstLine="29"/>
        <w:rPr>
          <w:sz w:val="28"/>
          <w:szCs w:val="28"/>
        </w:rPr>
      </w:pPr>
      <w:r>
        <w:rPr>
          <w:sz w:val="28"/>
          <w:szCs w:val="28"/>
        </w:rPr>
        <w:t>начальник</w:t>
      </w:r>
      <w:r w:rsidR="00C51D28">
        <w:rPr>
          <w:sz w:val="28"/>
          <w:szCs w:val="28"/>
        </w:rPr>
        <w:t>у</w:t>
      </w:r>
      <w:r>
        <w:rPr>
          <w:sz w:val="28"/>
          <w:szCs w:val="28"/>
        </w:rPr>
        <w:t xml:space="preserve"> муниципального учреждения</w:t>
      </w:r>
      <w:r w:rsidR="009130D5">
        <w:rPr>
          <w:sz w:val="28"/>
          <w:szCs w:val="28"/>
        </w:rPr>
        <w:t xml:space="preserve">                                           </w:t>
      </w:r>
    </w:p>
    <w:p w:rsidR="00103B22" w:rsidRDefault="00B5375E" w:rsidP="0018155D">
      <w:pPr>
        <w:ind w:firstLine="29"/>
        <w:rPr>
          <w:sz w:val="28"/>
          <w:szCs w:val="28"/>
        </w:rPr>
      </w:pPr>
      <w:r>
        <w:rPr>
          <w:sz w:val="28"/>
          <w:szCs w:val="28"/>
        </w:rPr>
        <w:t>«Ельниковский центр по делам гражданской обороны,</w:t>
      </w:r>
      <w:r w:rsidR="009130D5">
        <w:rPr>
          <w:sz w:val="28"/>
          <w:szCs w:val="28"/>
        </w:rPr>
        <w:t xml:space="preserve">                        </w:t>
      </w:r>
    </w:p>
    <w:p w:rsidR="00103B22" w:rsidRDefault="0018155D" w:rsidP="0018155D">
      <w:pPr>
        <w:ind w:firstLine="29"/>
        <w:rPr>
          <w:sz w:val="28"/>
          <w:szCs w:val="28"/>
        </w:rPr>
      </w:pPr>
      <w:r>
        <w:rPr>
          <w:sz w:val="28"/>
          <w:szCs w:val="28"/>
        </w:rPr>
        <w:t>ч</w:t>
      </w:r>
      <w:r w:rsidR="00B5375E">
        <w:rPr>
          <w:sz w:val="28"/>
          <w:szCs w:val="28"/>
        </w:rPr>
        <w:t>ре</w:t>
      </w:r>
      <w:r w:rsidR="00594B49">
        <w:rPr>
          <w:sz w:val="28"/>
          <w:szCs w:val="28"/>
        </w:rPr>
        <w:t xml:space="preserve">звычайным ситуациям и вопросам </w:t>
      </w:r>
      <w:r w:rsidR="00B5375E">
        <w:rPr>
          <w:sz w:val="28"/>
          <w:szCs w:val="28"/>
        </w:rPr>
        <w:t xml:space="preserve"> </w:t>
      </w:r>
      <w:proofErr w:type="gramStart"/>
      <w:r w:rsidR="00594B49">
        <w:rPr>
          <w:sz w:val="28"/>
          <w:szCs w:val="28"/>
        </w:rPr>
        <w:t>Е</w:t>
      </w:r>
      <w:r w:rsidR="00B5375E">
        <w:rPr>
          <w:sz w:val="28"/>
          <w:szCs w:val="28"/>
        </w:rPr>
        <w:t>диной</w:t>
      </w:r>
      <w:proofErr w:type="gramEnd"/>
      <w:r w:rsidR="009130D5">
        <w:rPr>
          <w:sz w:val="28"/>
          <w:szCs w:val="28"/>
        </w:rPr>
        <w:t xml:space="preserve">                                                </w:t>
      </w:r>
      <w:r w:rsidR="00B5375E">
        <w:rPr>
          <w:sz w:val="28"/>
          <w:szCs w:val="28"/>
        </w:rPr>
        <w:t xml:space="preserve"> </w:t>
      </w:r>
    </w:p>
    <w:p w:rsidR="00B5375E" w:rsidRDefault="00B5375E" w:rsidP="0018155D">
      <w:pPr>
        <w:ind w:firstLine="29"/>
        <w:rPr>
          <w:sz w:val="28"/>
          <w:szCs w:val="28"/>
        </w:rPr>
      </w:pPr>
      <w:r>
        <w:rPr>
          <w:sz w:val="28"/>
          <w:szCs w:val="28"/>
        </w:rPr>
        <w:t xml:space="preserve">дежурно-диспетчерской службы»                                                                                      </w:t>
      </w:r>
    </w:p>
    <w:p w:rsidR="004E06A8" w:rsidRDefault="004E06A8" w:rsidP="000A4F3D">
      <w:pPr>
        <w:ind w:left="851" w:hanging="85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</w:t>
      </w:r>
    </w:p>
    <w:p w:rsidR="004E06A8" w:rsidRDefault="004E06A8" w:rsidP="00594B49">
      <w:pPr>
        <w:ind w:left="1560" w:hanging="15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4E06A8" w:rsidRDefault="004E06A8" w:rsidP="00594B49">
      <w:pPr>
        <w:ind w:left="1560" w:hanging="15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</w:p>
    <w:p w:rsidR="00594B49" w:rsidRDefault="004E06A8" w:rsidP="00594B49">
      <w:pPr>
        <w:ind w:left="1560" w:hanging="15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4E06A8" w:rsidRDefault="00103B22" w:rsidP="00103B22">
      <w:pPr>
        <w:ind w:firstLine="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 w:rsidR="00594B49">
        <w:rPr>
          <w:sz w:val="28"/>
          <w:szCs w:val="28"/>
        </w:rPr>
        <w:t xml:space="preserve">В </w:t>
      </w:r>
      <w:r w:rsidR="004E06A8">
        <w:rPr>
          <w:sz w:val="28"/>
          <w:szCs w:val="28"/>
        </w:rPr>
        <w:t xml:space="preserve">соответствии с пунктом 2 решения Совета депутатов  Ельниковского муниципального района Республики Мордовия от  24  октября  </w:t>
      </w:r>
      <w:smartTag w:uri="urn:schemas-microsoft-com:office:smarttags" w:element="metricconverter">
        <w:smartTagPr>
          <w:attr w:name="ProductID" w:val="2008 г"/>
        </w:smartTagPr>
        <w:r w:rsidR="004E06A8">
          <w:rPr>
            <w:sz w:val="28"/>
            <w:szCs w:val="28"/>
          </w:rPr>
          <w:t>2008 г</w:t>
        </w:r>
      </w:smartTag>
      <w:r w:rsidR="004E06A8">
        <w:rPr>
          <w:sz w:val="28"/>
          <w:szCs w:val="28"/>
        </w:rPr>
        <w:t xml:space="preserve">. № 84 «Об основах </w:t>
      </w:r>
      <w:proofErr w:type="gramStart"/>
      <w:r w:rsidR="004E06A8">
        <w:rPr>
          <w:sz w:val="28"/>
          <w:szCs w:val="28"/>
        </w:rPr>
        <w:t>организации оплаты труда работников муниципальных учреждений</w:t>
      </w:r>
      <w:proofErr w:type="gramEnd"/>
      <w:r w:rsidR="004E06A8">
        <w:rPr>
          <w:sz w:val="28"/>
          <w:szCs w:val="28"/>
        </w:rPr>
        <w:t>»</w:t>
      </w:r>
    </w:p>
    <w:p w:rsidR="004E06A8" w:rsidRDefault="004E06A8" w:rsidP="00103B22">
      <w:pPr>
        <w:ind w:firstLine="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4E06A8" w:rsidRDefault="004E06A8" w:rsidP="00103B22">
      <w:pPr>
        <w:ind w:firstLine="2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 С Т А Н О В Л Я Ю:                       </w:t>
      </w:r>
    </w:p>
    <w:p w:rsidR="004E06A8" w:rsidRDefault="00103B22" w:rsidP="00103B22">
      <w:pPr>
        <w:pStyle w:val="1"/>
        <w:ind w:firstLine="29"/>
        <w:jc w:val="both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b w:val="0"/>
          <w:szCs w:val="28"/>
        </w:rPr>
        <w:t xml:space="preserve">    </w:t>
      </w:r>
      <w:r>
        <w:rPr>
          <w:rFonts w:ascii="Times New Roman" w:hAnsi="Times New Roman"/>
          <w:b w:val="0"/>
          <w:szCs w:val="28"/>
        </w:rPr>
        <w:tab/>
      </w:r>
      <w:r w:rsidR="004E06A8">
        <w:rPr>
          <w:rFonts w:ascii="Times New Roman" w:hAnsi="Times New Roman"/>
          <w:b w:val="0"/>
          <w:szCs w:val="28"/>
        </w:rPr>
        <w:t>1.Утвердить прилагаемое положение о порядке и условиях</w:t>
      </w:r>
      <w:r w:rsidR="00594B49">
        <w:rPr>
          <w:rFonts w:ascii="Times New Roman" w:hAnsi="Times New Roman"/>
          <w:b w:val="0"/>
          <w:szCs w:val="28"/>
        </w:rPr>
        <w:t xml:space="preserve"> осуществления   </w:t>
      </w:r>
      <w:r w:rsidR="004E06A8">
        <w:rPr>
          <w:rFonts w:ascii="Times New Roman" w:hAnsi="Times New Roman"/>
          <w:b w:val="0"/>
          <w:szCs w:val="28"/>
        </w:rPr>
        <w:t>выплат стимулирующего характера начальник</w:t>
      </w:r>
      <w:r w:rsidR="00C51D28">
        <w:rPr>
          <w:rFonts w:ascii="Times New Roman" w:hAnsi="Times New Roman"/>
          <w:b w:val="0"/>
          <w:szCs w:val="28"/>
        </w:rPr>
        <w:t>у</w:t>
      </w:r>
      <w:r w:rsidR="004E06A8">
        <w:rPr>
          <w:rFonts w:ascii="Times New Roman" w:hAnsi="Times New Roman"/>
          <w:b w:val="0"/>
          <w:szCs w:val="28"/>
        </w:rPr>
        <w:t xml:space="preserve"> муниципального  учреждения  «Ельниковский центр по делам гражданской обороны, чрезвычайным ситуациям и вопросам Единой дежурн</w:t>
      </w:r>
      <w:proofErr w:type="gramStart"/>
      <w:r w:rsidR="004E06A8">
        <w:rPr>
          <w:rFonts w:ascii="Times New Roman" w:hAnsi="Times New Roman"/>
          <w:b w:val="0"/>
          <w:szCs w:val="28"/>
        </w:rPr>
        <w:t>о-</w:t>
      </w:r>
      <w:proofErr w:type="gramEnd"/>
      <w:r w:rsidR="00185E63">
        <w:rPr>
          <w:rFonts w:ascii="Times New Roman" w:hAnsi="Times New Roman"/>
          <w:b w:val="0"/>
          <w:szCs w:val="28"/>
        </w:rPr>
        <w:t xml:space="preserve">  </w:t>
      </w:r>
      <w:r w:rsidR="004E06A8">
        <w:rPr>
          <w:rFonts w:ascii="Times New Roman" w:hAnsi="Times New Roman"/>
          <w:b w:val="0"/>
          <w:szCs w:val="28"/>
        </w:rPr>
        <w:t xml:space="preserve">диспетчерской службы». </w:t>
      </w:r>
    </w:p>
    <w:p w:rsidR="004E06A8" w:rsidRDefault="00103B22" w:rsidP="00103B22">
      <w:pPr>
        <w:ind w:firstLine="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</w:r>
      <w:r w:rsidR="004E06A8">
        <w:rPr>
          <w:sz w:val="28"/>
          <w:szCs w:val="28"/>
        </w:rPr>
        <w:t xml:space="preserve">2. Настоящее постановление вступает в силу </w:t>
      </w:r>
      <w:r w:rsidR="004E06A8">
        <w:rPr>
          <w:sz w:val="28"/>
          <w:szCs w:val="28"/>
          <w:lang w:val="en-US"/>
        </w:rPr>
        <w:t>c</w:t>
      </w:r>
      <w:r w:rsidR="004E06A8">
        <w:rPr>
          <w:sz w:val="28"/>
          <w:szCs w:val="28"/>
        </w:rPr>
        <w:t xml:space="preserve">  момента подписания и распространяет свои действия на правоотношения, возникшие с 17 декабря</w:t>
      </w:r>
      <w:r w:rsidR="00185E63">
        <w:rPr>
          <w:sz w:val="28"/>
          <w:szCs w:val="28"/>
        </w:rPr>
        <w:t xml:space="preserve"> </w:t>
      </w:r>
      <w:r w:rsidR="004E06A8">
        <w:rPr>
          <w:sz w:val="28"/>
          <w:szCs w:val="28"/>
        </w:rPr>
        <w:t xml:space="preserve"> 2010 года.</w:t>
      </w:r>
    </w:p>
    <w:p w:rsidR="004E06A8" w:rsidRDefault="004E06A8" w:rsidP="00103B22">
      <w:pPr>
        <w:ind w:firstLine="29"/>
        <w:jc w:val="both"/>
        <w:rPr>
          <w:sz w:val="28"/>
          <w:szCs w:val="28"/>
        </w:rPr>
      </w:pPr>
    </w:p>
    <w:p w:rsidR="004E06A8" w:rsidRDefault="004E06A8" w:rsidP="00103B22">
      <w:pPr>
        <w:ind w:firstLine="29"/>
        <w:jc w:val="both"/>
        <w:rPr>
          <w:sz w:val="28"/>
          <w:szCs w:val="28"/>
        </w:rPr>
      </w:pPr>
    </w:p>
    <w:p w:rsidR="004E06A8" w:rsidRDefault="004E06A8" w:rsidP="00103B22">
      <w:pPr>
        <w:ind w:firstLine="29"/>
        <w:jc w:val="both"/>
        <w:rPr>
          <w:sz w:val="28"/>
          <w:szCs w:val="28"/>
        </w:rPr>
      </w:pPr>
    </w:p>
    <w:p w:rsidR="004E06A8" w:rsidRDefault="004E06A8" w:rsidP="00103B22">
      <w:pPr>
        <w:ind w:firstLine="29"/>
        <w:jc w:val="both"/>
        <w:rPr>
          <w:sz w:val="28"/>
          <w:szCs w:val="28"/>
        </w:rPr>
      </w:pPr>
    </w:p>
    <w:p w:rsidR="004E06A8" w:rsidRDefault="00103B22" w:rsidP="00103B22">
      <w:pPr>
        <w:ind w:firstLine="2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И.</w:t>
      </w:r>
      <w:r w:rsidR="00185E63">
        <w:rPr>
          <w:sz w:val="28"/>
          <w:szCs w:val="28"/>
        </w:rPr>
        <w:t>о. г</w:t>
      </w:r>
      <w:r w:rsidR="004E06A8">
        <w:rPr>
          <w:sz w:val="28"/>
          <w:szCs w:val="28"/>
        </w:rPr>
        <w:t>лав</w:t>
      </w:r>
      <w:r w:rsidR="00185E63">
        <w:rPr>
          <w:sz w:val="28"/>
          <w:szCs w:val="28"/>
        </w:rPr>
        <w:t>ы</w:t>
      </w:r>
      <w:r w:rsidR="004E06A8">
        <w:rPr>
          <w:sz w:val="28"/>
          <w:szCs w:val="28"/>
        </w:rPr>
        <w:t xml:space="preserve"> </w:t>
      </w:r>
      <w:r w:rsidR="004E06A8">
        <w:rPr>
          <w:bCs/>
          <w:sz w:val="28"/>
          <w:szCs w:val="28"/>
        </w:rPr>
        <w:t xml:space="preserve">администрации </w:t>
      </w:r>
    </w:p>
    <w:p w:rsidR="004E06A8" w:rsidRDefault="004E06A8" w:rsidP="00103B22">
      <w:pPr>
        <w:ind w:firstLine="2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Ельниковского  муниципального района</w:t>
      </w:r>
      <w:r>
        <w:rPr>
          <w:sz w:val="28"/>
          <w:szCs w:val="28"/>
        </w:rPr>
        <w:t xml:space="preserve">                                  </w:t>
      </w:r>
      <w:r w:rsidR="00103B22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</w:t>
      </w:r>
      <w:r w:rsidR="00185E63">
        <w:rPr>
          <w:sz w:val="28"/>
          <w:szCs w:val="28"/>
        </w:rPr>
        <w:t>В.И</w:t>
      </w:r>
      <w:r>
        <w:rPr>
          <w:sz w:val="28"/>
          <w:szCs w:val="28"/>
        </w:rPr>
        <w:t xml:space="preserve">. </w:t>
      </w:r>
      <w:r w:rsidR="00185E63">
        <w:rPr>
          <w:sz w:val="28"/>
          <w:szCs w:val="28"/>
        </w:rPr>
        <w:t>Кидяев</w:t>
      </w:r>
    </w:p>
    <w:p w:rsidR="004E06A8" w:rsidRDefault="004E06A8" w:rsidP="00103B22">
      <w:pPr>
        <w:ind w:firstLine="29"/>
        <w:jc w:val="both"/>
        <w:rPr>
          <w:sz w:val="28"/>
          <w:szCs w:val="28"/>
        </w:rPr>
      </w:pPr>
    </w:p>
    <w:p w:rsidR="00B93982" w:rsidRDefault="00B93982" w:rsidP="00103B22">
      <w:pPr>
        <w:ind w:firstLine="29"/>
        <w:jc w:val="right"/>
        <w:rPr>
          <w:sz w:val="28"/>
          <w:szCs w:val="28"/>
        </w:rPr>
      </w:pPr>
    </w:p>
    <w:p w:rsidR="00B93982" w:rsidRDefault="00B93982" w:rsidP="00103B22">
      <w:pPr>
        <w:ind w:firstLine="29"/>
        <w:jc w:val="right"/>
        <w:rPr>
          <w:sz w:val="28"/>
          <w:szCs w:val="28"/>
        </w:rPr>
      </w:pPr>
    </w:p>
    <w:p w:rsidR="00B93982" w:rsidRDefault="00B93982" w:rsidP="00103B22">
      <w:pPr>
        <w:ind w:firstLine="29"/>
        <w:jc w:val="right"/>
        <w:rPr>
          <w:sz w:val="28"/>
          <w:szCs w:val="28"/>
        </w:rPr>
      </w:pPr>
    </w:p>
    <w:p w:rsidR="00B93982" w:rsidRDefault="00B93982" w:rsidP="00103B22">
      <w:pPr>
        <w:ind w:firstLine="29"/>
        <w:jc w:val="right"/>
        <w:rPr>
          <w:sz w:val="28"/>
          <w:szCs w:val="28"/>
        </w:rPr>
      </w:pPr>
    </w:p>
    <w:p w:rsidR="00B93982" w:rsidRDefault="00B93982" w:rsidP="00103B22">
      <w:pPr>
        <w:ind w:firstLine="29"/>
        <w:jc w:val="right"/>
        <w:rPr>
          <w:sz w:val="28"/>
          <w:szCs w:val="28"/>
        </w:rPr>
      </w:pPr>
    </w:p>
    <w:p w:rsidR="00713EF4" w:rsidRDefault="00B93982" w:rsidP="00D1387C">
      <w:pPr>
        <w:jc w:val="right"/>
      </w:pPr>
      <w:r>
        <w:t xml:space="preserve">                                                                                                        </w:t>
      </w:r>
    </w:p>
    <w:p w:rsidR="00B93982" w:rsidRDefault="00B93982" w:rsidP="00D1387C">
      <w:pPr>
        <w:jc w:val="right"/>
      </w:pPr>
      <w:r>
        <w:lastRenderedPageBreak/>
        <w:t xml:space="preserve">     Утверждено                                                                                     </w:t>
      </w:r>
    </w:p>
    <w:p w:rsidR="00B93982" w:rsidRDefault="00B93982" w:rsidP="00D1387C">
      <w:pPr>
        <w:jc w:val="right"/>
      </w:pPr>
      <w:r>
        <w:t xml:space="preserve">                                                                                           постановлением администрации                                                                       </w:t>
      </w:r>
    </w:p>
    <w:p w:rsidR="00B93982" w:rsidRDefault="00B93982" w:rsidP="00D1387C">
      <w:pPr>
        <w:jc w:val="right"/>
      </w:pPr>
      <w:r>
        <w:t xml:space="preserve">                                                                                           Ельниковского муниципального                                                     </w:t>
      </w:r>
    </w:p>
    <w:p w:rsidR="00B93982" w:rsidRDefault="00B93982" w:rsidP="00D1387C">
      <w:pPr>
        <w:jc w:val="right"/>
      </w:pPr>
      <w:r>
        <w:t xml:space="preserve">                                                                                           района от 08. 06.2010г. №  313                                                             </w:t>
      </w:r>
    </w:p>
    <w:p w:rsidR="00B93982" w:rsidRDefault="00B93982" w:rsidP="00B9398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B93982" w:rsidRDefault="00B93982" w:rsidP="00B93982"/>
    <w:p w:rsidR="00B93982" w:rsidRDefault="00B93982" w:rsidP="00B9398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B93982" w:rsidRDefault="00B93982" w:rsidP="00B93982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порядке  и  условиях осуществления  выплат стимулирующего характера начальнику  муниципального учреждения  «Ельниковский центр по делам ГО ЧС и вопросам ЕДДС»</w:t>
      </w:r>
    </w:p>
    <w:p w:rsidR="00B93982" w:rsidRDefault="00B93982" w:rsidP="00B93982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3982" w:rsidRDefault="00B93982" w:rsidP="00B93982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3982" w:rsidRDefault="00B93982" w:rsidP="00B93982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3982" w:rsidRDefault="00B93982" w:rsidP="00B93982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B93982" w:rsidRDefault="00B93982" w:rsidP="00B93982">
      <w:pPr>
        <w:pStyle w:val="ConsPlusNormal"/>
        <w:ind w:firstLine="737"/>
        <w:jc w:val="center"/>
        <w:rPr>
          <w:rFonts w:ascii="Times New Roman" w:hAnsi="Times New Roman" w:cs="Times New Roman"/>
          <w:sz w:val="24"/>
          <w:szCs w:val="24"/>
        </w:rPr>
      </w:pPr>
    </w:p>
    <w:p w:rsidR="00B93982" w:rsidRDefault="00B93982" w:rsidP="00B9398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1.1.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Настоящее положение о порядке  и  условиях осуществления  выплат стимулирующего характера начальнику муниципального учреждения «Ельниковский центр по делам гражданской обороны чрезвычайным ситуациям и вопросам единой дежурно-диспетчерской службы»   (далее по тексту – Положение)  разработано в соответствии с трудовым и налоговым кодексами РФ и иным действующим законодательством РФ и РМ, и устанавливает порядок, условия и размеры выплат стимулирующего характера, выплачиваемых начальнику муниципального учреждения  «Ельниковский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центр по делам ГО ЧС и вопросам ЕДДС» (далее – Учреждение)</w:t>
      </w:r>
    </w:p>
    <w:p w:rsidR="00B93982" w:rsidRDefault="00B93982" w:rsidP="00B9398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1.2. Настоящее Положение распространяется на начальника  учреждения.</w:t>
      </w:r>
    </w:p>
    <w:p w:rsidR="00B93982" w:rsidRDefault="00B93982" w:rsidP="00B9398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1.3. Выплаты стимулирующего характера устанавливаются в целях усиления материальной заинтересованности начальника Учреждения в своевременном и качественном выполнении  своих служебных обязанностей, повышения профессионального уровня и ответственности за  работу Учреждения в целом, а также его поощрения  за выполненную работу.</w:t>
      </w:r>
    </w:p>
    <w:p w:rsidR="00B93982" w:rsidRDefault="00B93982" w:rsidP="00B93982">
      <w:pPr>
        <w:pStyle w:val="ConsPlusNormal"/>
        <w:ind w:firstLine="7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1.4. Премирование начальника Учреждения по итогам работы осуществляется работодателем (Главой администрации Ельниковского муниципального района)  в пределах бюджетных ассигнований  на оплату труда работников Учреждения.        </w:t>
      </w:r>
    </w:p>
    <w:p w:rsidR="00B93982" w:rsidRDefault="00B93982" w:rsidP="00B93982">
      <w:pPr>
        <w:pStyle w:val="ConsPlusNormal"/>
        <w:ind w:firstLine="7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1.5. Премирование осуществляется на основе оценки работодателем труда начальника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его личного вклада в обеспечение выполнения Учреждением уставных задач и договорных обязательств.</w:t>
      </w:r>
    </w:p>
    <w:p w:rsidR="00B93982" w:rsidRDefault="00B93982" w:rsidP="00B93982">
      <w:pPr>
        <w:pStyle w:val="ConsPlusNormal"/>
        <w:ind w:firstLine="737"/>
        <w:jc w:val="both"/>
        <w:rPr>
          <w:rFonts w:ascii="Times New Roman" w:hAnsi="Times New Roman" w:cs="Times New Roman"/>
          <w:sz w:val="24"/>
          <w:szCs w:val="24"/>
        </w:rPr>
      </w:pPr>
    </w:p>
    <w:p w:rsidR="00B93982" w:rsidRDefault="00B93982" w:rsidP="00B93982">
      <w:pPr>
        <w:ind w:firstLine="737"/>
      </w:pPr>
    </w:p>
    <w:p w:rsidR="00B93982" w:rsidRDefault="00B93982" w:rsidP="00B93982">
      <w:pPr>
        <w:pStyle w:val="ConsPlusNormal"/>
        <w:ind w:firstLine="73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Виды, порядок и  условия выплат стимулирующего характера</w:t>
      </w:r>
    </w:p>
    <w:p w:rsidR="00B93982" w:rsidRDefault="00B93982" w:rsidP="00B93982">
      <w:pPr>
        <w:pStyle w:val="ConsPlusNormal"/>
        <w:ind w:firstLine="737"/>
        <w:jc w:val="both"/>
        <w:rPr>
          <w:rFonts w:ascii="Times New Roman" w:hAnsi="Times New Roman" w:cs="Times New Roman"/>
          <w:sz w:val="24"/>
          <w:szCs w:val="24"/>
        </w:rPr>
      </w:pPr>
    </w:p>
    <w:p w:rsidR="00B93982" w:rsidRDefault="00B93982" w:rsidP="00B93982">
      <w:pPr>
        <w:autoSpaceDE w:val="0"/>
        <w:autoSpaceDN w:val="0"/>
        <w:adjustRightInd w:val="0"/>
        <w:ind w:firstLine="737"/>
        <w:jc w:val="both"/>
      </w:pPr>
      <w:r>
        <w:t xml:space="preserve">  2.1. В целях повышения эффективности деятельности начальника  Учреждения, повышения его  материальной заинтересованности  в результатах своего труда начальнику  Учреждении устанавливаются следующие виды премий:</w:t>
      </w:r>
    </w:p>
    <w:p w:rsidR="00B93982" w:rsidRDefault="00B93982" w:rsidP="00B93982">
      <w:pPr>
        <w:ind w:firstLine="720"/>
        <w:jc w:val="both"/>
      </w:pPr>
      <w:r>
        <w:t xml:space="preserve">- </w:t>
      </w:r>
      <w:r>
        <w:rPr>
          <w:b/>
        </w:rPr>
        <w:t xml:space="preserve"> </w:t>
      </w:r>
      <w:r>
        <w:t>выплаты за интенсивность и высокие результаты работы;</w:t>
      </w:r>
    </w:p>
    <w:p w:rsidR="00B93982" w:rsidRDefault="00B93982" w:rsidP="00B93982">
      <w:pPr>
        <w:ind w:firstLine="720"/>
        <w:jc w:val="both"/>
      </w:pPr>
      <w:r>
        <w:t>-  выплаты за качество выполняемых работ;</w:t>
      </w:r>
    </w:p>
    <w:p w:rsidR="00B93982" w:rsidRDefault="00B93982" w:rsidP="00B93982">
      <w:pPr>
        <w:ind w:firstLine="720"/>
        <w:jc w:val="both"/>
      </w:pPr>
      <w:r>
        <w:t>-  премиальные выплаты по итогам работы;</w:t>
      </w:r>
    </w:p>
    <w:p w:rsidR="00B93982" w:rsidRDefault="00B93982" w:rsidP="00B93982">
      <w:pPr>
        <w:autoSpaceDE w:val="0"/>
        <w:autoSpaceDN w:val="0"/>
        <w:adjustRightInd w:val="0"/>
        <w:ind w:firstLine="737"/>
        <w:jc w:val="both"/>
      </w:pPr>
      <w:r>
        <w:t xml:space="preserve">-  ежегодное денежное вознаграждение по итогам работы за год. </w:t>
      </w:r>
    </w:p>
    <w:p w:rsidR="00B93982" w:rsidRDefault="00B93982" w:rsidP="00B93982">
      <w:pPr>
        <w:autoSpaceDE w:val="0"/>
        <w:autoSpaceDN w:val="0"/>
        <w:adjustRightInd w:val="0"/>
        <w:ind w:firstLine="737"/>
        <w:jc w:val="both"/>
      </w:pPr>
      <w:r>
        <w:rPr>
          <w:snapToGrid w:val="0"/>
          <w:color w:val="000000"/>
        </w:rPr>
        <w:t>2.2.Ежемесячные премии начисляются</w:t>
      </w:r>
      <w:r>
        <w:t xml:space="preserve"> начальнику п</w:t>
      </w:r>
      <w:r>
        <w:rPr>
          <w:snapToGrid w:val="0"/>
          <w:color w:val="000000"/>
        </w:rPr>
        <w:t xml:space="preserve">о итогам работы в соответствии с его личным вкладом. Индивидуальная оценка </w:t>
      </w:r>
      <w:r>
        <w:t>начальника</w:t>
      </w:r>
      <w:r>
        <w:rPr>
          <w:snapToGrid w:val="0"/>
          <w:color w:val="000000"/>
        </w:rPr>
        <w:t xml:space="preserve"> по показателям оценки деятельности работы </w:t>
      </w:r>
      <w:r>
        <w:t>начальника</w:t>
      </w:r>
      <w:r>
        <w:rPr>
          <w:snapToGrid w:val="0"/>
          <w:color w:val="000000"/>
        </w:rPr>
        <w:t xml:space="preserve"> за месяц (Приложение 1) осуществляется Комиссией, создаваемой администрацией Ельниковского муниципального района. Начи</w:t>
      </w:r>
      <w:r>
        <w:t xml:space="preserve">сление премий  производится на основании Распоряжения администрации Ельниковского муниципального района, в котором указывается размер премиальной </w:t>
      </w:r>
      <w:proofErr w:type="gramStart"/>
      <w:r>
        <w:t>выплаты начальника</w:t>
      </w:r>
      <w:proofErr w:type="gramEnd"/>
      <w:r>
        <w:t xml:space="preserve"> Учреждения по итогам работы за месяц. На основании Распоряжения  издается приказ по Учреждению о премировании начальника</w:t>
      </w:r>
      <w:proofErr w:type="gramStart"/>
      <w:r>
        <w:t xml:space="preserve"> .</w:t>
      </w:r>
      <w:proofErr w:type="gramEnd"/>
    </w:p>
    <w:p w:rsidR="00B93982" w:rsidRDefault="00B93982" w:rsidP="00B93982">
      <w:pPr>
        <w:autoSpaceDE w:val="0"/>
        <w:autoSpaceDN w:val="0"/>
        <w:adjustRightInd w:val="0"/>
        <w:ind w:firstLine="737"/>
        <w:jc w:val="both"/>
      </w:pPr>
      <w:r>
        <w:t>Приказ  о премировании начальника  Учреждения готовится на основании следующих документов:</w:t>
      </w:r>
    </w:p>
    <w:p w:rsidR="00B93982" w:rsidRDefault="00B93982" w:rsidP="00B93982">
      <w:pPr>
        <w:autoSpaceDE w:val="0"/>
        <w:autoSpaceDN w:val="0"/>
        <w:adjustRightInd w:val="0"/>
        <w:ind w:firstLine="737"/>
        <w:jc w:val="both"/>
      </w:pPr>
      <w:r>
        <w:lastRenderedPageBreak/>
        <w:t>индивидуальной оценки результатов труда начальник</w:t>
      </w:r>
      <w:proofErr w:type="gramStart"/>
      <w:r>
        <w:t xml:space="preserve"> ,</w:t>
      </w:r>
      <w:proofErr w:type="gramEnd"/>
      <w:r>
        <w:t xml:space="preserve"> производимой  работодателем по итогам отчетного периода;</w:t>
      </w:r>
    </w:p>
    <w:p w:rsidR="00B93982" w:rsidRDefault="00B93982" w:rsidP="00B93982">
      <w:pPr>
        <w:autoSpaceDE w:val="0"/>
        <w:autoSpaceDN w:val="0"/>
        <w:adjustRightInd w:val="0"/>
        <w:ind w:firstLine="737"/>
        <w:jc w:val="both"/>
      </w:pPr>
      <w:r>
        <w:t>протокола заседания Комиссии, в котором указываются качественные и количественные показатели деятельности начальника  по итогам отчетного периода.</w:t>
      </w:r>
    </w:p>
    <w:p w:rsidR="00B93982" w:rsidRDefault="00B93982" w:rsidP="00B93982">
      <w:pPr>
        <w:shd w:val="clear" w:color="auto" w:fill="FFFFFF"/>
        <w:ind w:firstLine="709"/>
        <w:jc w:val="both"/>
      </w:pPr>
      <w:r>
        <w:t>2.3. Премия за интенсивность и высокие результаты работы выплачивается начальника единовременно за выполнение отдельных, особо важных заданий, поручений  работодателя</w:t>
      </w:r>
      <w:r>
        <w:rPr>
          <w:b/>
        </w:rPr>
        <w:t>,</w:t>
      </w:r>
      <w:r>
        <w:t xml:space="preserve"> выполнение отдельных заданий, неотложных и срочных работ, связанных с реализацией районных, республиканских и ведомственных целевых программ. При премировании учитывается:</w:t>
      </w:r>
    </w:p>
    <w:p w:rsidR="00B93982" w:rsidRDefault="00B93982" w:rsidP="00B9398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интенсивность и напряженность работы;</w:t>
      </w:r>
    </w:p>
    <w:p w:rsidR="00B93982" w:rsidRDefault="00B93982" w:rsidP="00B9398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особый режим работы (связанный с обеспечением безаварийной, безотказной и бесперебойной работы инженерных и хозяйственно-эксплуатационных систем жизнеобеспечения Учреждения);</w:t>
      </w:r>
    </w:p>
    <w:p w:rsidR="00B93982" w:rsidRDefault="00B93982" w:rsidP="00B9398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непосредственное участие в реализации районных,  республиканских и ведомственных целевых программ.</w:t>
      </w:r>
    </w:p>
    <w:p w:rsidR="00B93982" w:rsidRDefault="00B93982" w:rsidP="00B9398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 премии может устанавливаться как в абсолютном значении, так и в процентном отношении к базовому должностному окладу. Размер </w:t>
      </w:r>
      <w:r>
        <w:rPr>
          <w:rFonts w:ascii="Times New Roman" w:hAnsi="Times New Roman" w:cs="Times New Roman"/>
          <w:bCs/>
          <w:sz w:val="24"/>
          <w:szCs w:val="24"/>
        </w:rPr>
        <w:t>ежемесячных</w:t>
      </w:r>
      <w:r>
        <w:rPr>
          <w:rFonts w:ascii="Times New Roman" w:hAnsi="Times New Roman" w:cs="Times New Roman"/>
          <w:sz w:val="24"/>
          <w:szCs w:val="24"/>
        </w:rPr>
        <w:t xml:space="preserve"> премий начальника  начисляется за фактически отработанное время по основной должности от базового оклада. Максимальный  размер   премии по итогам работы за месяц не может быть выше одного базового оклада начальника  Учреждения.</w:t>
      </w:r>
    </w:p>
    <w:p w:rsidR="00B93982" w:rsidRDefault="00B93982" w:rsidP="00B93982">
      <w:pPr>
        <w:pStyle w:val="ConsPlusNormal"/>
        <w:ind w:firstLine="7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Источником финансирования премии  за интенсивность и высокие результаты работы, является  экономия по фонду  оплаты труда, сложившаяся за счет временной нетрудоспособности работников Учреждения, неиспользованные средства премиальных выплат по итогам работы за месяц. Максимальным размером выплата  за интенсивность и высокие результаты работы не ограничена.</w:t>
      </w:r>
    </w:p>
    <w:p w:rsidR="00B93982" w:rsidRDefault="00B93982" w:rsidP="00B93982">
      <w:pPr>
        <w:autoSpaceDE w:val="0"/>
        <w:autoSpaceDN w:val="0"/>
        <w:adjustRightInd w:val="0"/>
        <w:ind w:firstLine="737"/>
        <w:jc w:val="both"/>
      </w:pPr>
      <w:r>
        <w:t>2.4. Сформированный в Учреждении месячный фонд стимулирования направляется на премирование работников, включая начальника  Учреждения по итогам работы за месяц.</w:t>
      </w:r>
    </w:p>
    <w:p w:rsidR="00B93982" w:rsidRDefault="00B93982" w:rsidP="00B93982">
      <w:pPr>
        <w:shd w:val="clear" w:color="auto" w:fill="FFFFFF"/>
        <w:spacing w:line="317" w:lineRule="exact"/>
        <w:jc w:val="both"/>
      </w:pPr>
      <w:r>
        <w:rPr>
          <w:bCs/>
        </w:rPr>
        <w:t xml:space="preserve">            2.5.Начисление  премии по итогам работы за месяц осуществляется одновременно с начислением заработной платы за соответствующий месяц</w:t>
      </w:r>
      <w:r>
        <w:rPr>
          <w:bCs/>
          <w:sz w:val="26"/>
          <w:szCs w:val="26"/>
        </w:rPr>
        <w:t>.</w:t>
      </w:r>
    </w:p>
    <w:p w:rsidR="00B93982" w:rsidRDefault="00B93982" w:rsidP="00B93982">
      <w:pPr>
        <w:jc w:val="both"/>
      </w:pPr>
      <w:r>
        <w:rPr>
          <w:sz w:val="28"/>
          <w:szCs w:val="28"/>
        </w:rPr>
        <w:t xml:space="preserve">          </w:t>
      </w:r>
      <w:r>
        <w:t xml:space="preserve">2.6. В случае если начальник не выполнил показатели эффективности, получил в данном месяце административные взыскания, другие нарушения премия не назначается или начисляется не полностью. </w:t>
      </w:r>
    </w:p>
    <w:p w:rsidR="00B93982" w:rsidRDefault="00B93982" w:rsidP="00B93982">
      <w:pPr>
        <w:autoSpaceDE w:val="0"/>
        <w:autoSpaceDN w:val="0"/>
        <w:adjustRightInd w:val="0"/>
        <w:ind w:firstLine="737"/>
        <w:jc w:val="both"/>
      </w:pPr>
      <w:r>
        <w:t>Ежемесячная премия начальнику не назначается в случае получения им дисциплинарного взыскания за отчетный месяц.</w:t>
      </w:r>
    </w:p>
    <w:p w:rsidR="00B93982" w:rsidRDefault="00B93982" w:rsidP="00B9398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2.7</w:t>
      </w:r>
      <w:r>
        <w:rPr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Размер премиальных выплат начальнику  по итогам работы может быть снижен в случае:</w:t>
      </w:r>
    </w:p>
    <w:p w:rsidR="00B93982" w:rsidRDefault="00B93982" w:rsidP="00B93982">
      <w:pPr>
        <w:autoSpaceDE w:val="0"/>
        <w:autoSpaceDN w:val="0"/>
        <w:adjustRightInd w:val="0"/>
        <w:ind w:firstLine="737"/>
        <w:jc w:val="both"/>
      </w:pPr>
      <w:r>
        <w:t>нарушения трудовой или производственной дисциплины;</w:t>
      </w:r>
    </w:p>
    <w:p w:rsidR="00B93982" w:rsidRDefault="00B93982" w:rsidP="00B93982">
      <w:pPr>
        <w:autoSpaceDE w:val="0"/>
        <w:autoSpaceDN w:val="0"/>
        <w:adjustRightInd w:val="0"/>
        <w:ind w:firstLine="737"/>
        <w:jc w:val="both"/>
      </w:pPr>
      <w:r>
        <w:t>невыполнения должностных инструкций;</w:t>
      </w:r>
    </w:p>
    <w:p w:rsidR="00B93982" w:rsidRDefault="00B93982" w:rsidP="00B93982">
      <w:pPr>
        <w:autoSpaceDE w:val="0"/>
        <w:autoSpaceDN w:val="0"/>
        <w:adjustRightInd w:val="0"/>
        <w:ind w:firstLine="737"/>
        <w:jc w:val="both"/>
      </w:pPr>
      <w:r>
        <w:t>ухудшение качества   услуг, предоставляемых Учреждением;</w:t>
      </w:r>
    </w:p>
    <w:p w:rsidR="00B93982" w:rsidRDefault="00B93982" w:rsidP="00B93982">
      <w:pPr>
        <w:autoSpaceDE w:val="0"/>
        <w:autoSpaceDN w:val="0"/>
        <w:adjustRightInd w:val="0"/>
        <w:ind w:firstLine="737"/>
        <w:jc w:val="both"/>
      </w:pPr>
      <w:r>
        <w:t>нарушения правил внутреннего трудового распорядка;</w:t>
      </w:r>
    </w:p>
    <w:p w:rsidR="00B93982" w:rsidRDefault="00B93982" w:rsidP="00B93982">
      <w:pPr>
        <w:autoSpaceDE w:val="0"/>
        <w:autoSpaceDN w:val="0"/>
        <w:adjustRightInd w:val="0"/>
        <w:ind w:firstLine="737"/>
        <w:jc w:val="both"/>
      </w:pPr>
      <w:r>
        <w:t xml:space="preserve">нарушения санитарно-эпидемиологического режима, Правил противопожарной безопасности, </w:t>
      </w:r>
      <w:proofErr w:type="spellStart"/>
      <w:r>
        <w:t>электробезопасности</w:t>
      </w:r>
      <w:proofErr w:type="spellEnd"/>
      <w:r>
        <w:t>, техники       безопасности;</w:t>
      </w:r>
    </w:p>
    <w:p w:rsidR="00B93982" w:rsidRDefault="00B93982" w:rsidP="00B93982">
      <w:pPr>
        <w:autoSpaceDE w:val="0"/>
        <w:autoSpaceDN w:val="0"/>
        <w:adjustRightInd w:val="0"/>
        <w:ind w:firstLine="737"/>
        <w:jc w:val="both"/>
      </w:pPr>
      <w:r>
        <w:t xml:space="preserve">наличия обоснованных устных или письменных жалоб; </w:t>
      </w:r>
    </w:p>
    <w:p w:rsidR="00B93982" w:rsidRDefault="00B93982" w:rsidP="00B93982">
      <w:pPr>
        <w:autoSpaceDE w:val="0"/>
        <w:autoSpaceDN w:val="0"/>
        <w:adjustRightInd w:val="0"/>
        <w:ind w:firstLine="737"/>
        <w:jc w:val="both"/>
      </w:pPr>
      <w:r>
        <w:t>не обеспечение сохранности имущества.</w:t>
      </w:r>
    </w:p>
    <w:p w:rsidR="00B93982" w:rsidRDefault="00B93982" w:rsidP="00B93982">
      <w:pPr>
        <w:jc w:val="both"/>
      </w:pPr>
      <w:r>
        <w:rPr>
          <w:sz w:val="28"/>
          <w:szCs w:val="28"/>
        </w:rPr>
        <w:t xml:space="preserve">          </w:t>
      </w:r>
      <w:r>
        <w:t>2.7.Порядок  уменьшения размера  или не начисления ежемесячной  премии:</w:t>
      </w:r>
    </w:p>
    <w:p w:rsidR="00B93982" w:rsidRDefault="00B93982" w:rsidP="00B93982">
      <w:pPr>
        <w:jc w:val="both"/>
      </w:pPr>
      <w:r>
        <w:t xml:space="preserve">            2.7.1. Премия не начисляется начальнику  Учреждения, имеющего в отчетном периоде дисциплинарное взыскание  хотя бы по одному из оснований </w:t>
      </w:r>
      <w:proofErr w:type="gramStart"/>
      <w:r>
        <w:t>за</w:t>
      </w:r>
      <w:proofErr w:type="gramEnd"/>
      <w:r>
        <w:t>:</w:t>
      </w:r>
    </w:p>
    <w:p w:rsidR="00B93982" w:rsidRDefault="00B93982" w:rsidP="00B93982">
      <w:pPr>
        <w:jc w:val="both"/>
      </w:pPr>
      <w:r>
        <w:t xml:space="preserve">            появление  на работе в состоянии алкогольного, наркотического или токсического опьянения;</w:t>
      </w:r>
    </w:p>
    <w:p w:rsidR="00B93982" w:rsidRDefault="00B93982" w:rsidP="00B93982">
      <w:pPr>
        <w:jc w:val="both"/>
      </w:pPr>
      <w:r>
        <w:t xml:space="preserve">            </w:t>
      </w:r>
      <w:proofErr w:type="gramStart"/>
      <w:r>
        <w:t>совершившего</w:t>
      </w:r>
      <w:proofErr w:type="gramEnd"/>
      <w:r>
        <w:t xml:space="preserve"> прогул  без уважительной причины;</w:t>
      </w:r>
    </w:p>
    <w:p w:rsidR="00B93982" w:rsidRDefault="00B93982" w:rsidP="00B93982">
      <w:pPr>
        <w:jc w:val="both"/>
      </w:pPr>
      <w:r>
        <w:t xml:space="preserve">            невыполнение должностных инструкций.</w:t>
      </w:r>
    </w:p>
    <w:p w:rsidR="00B93982" w:rsidRDefault="00B93982" w:rsidP="00B93982">
      <w:pPr>
        <w:jc w:val="both"/>
      </w:pPr>
      <w:r>
        <w:t xml:space="preserve">            2.7.2.   Размер премии уменьшается </w:t>
      </w:r>
      <w:proofErr w:type="gramStart"/>
      <w:r>
        <w:t>за</w:t>
      </w:r>
      <w:proofErr w:type="gramEnd"/>
      <w:r>
        <w:t>:</w:t>
      </w:r>
    </w:p>
    <w:p w:rsidR="00B93982" w:rsidRDefault="00B93982" w:rsidP="00B93982">
      <w:pPr>
        <w:jc w:val="both"/>
      </w:pPr>
      <w:r>
        <w:t xml:space="preserve">            нарушение противопожарного режима </w:t>
      </w:r>
      <w:proofErr w:type="gramStart"/>
      <w:r>
        <w:t>-н</w:t>
      </w:r>
      <w:proofErr w:type="gramEnd"/>
      <w:r>
        <w:t>а 10%;</w:t>
      </w:r>
    </w:p>
    <w:p w:rsidR="00B93982" w:rsidRDefault="00B93982" w:rsidP="00B93982">
      <w:pPr>
        <w:jc w:val="both"/>
      </w:pPr>
      <w:r>
        <w:t xml:space="preserve">            производственные упущения - на 10%;</w:t>
      </w:r>
    </w:p>
    <w:p w:rsidR="00B93982" w:rsidRDefault="00B93982" w:rsidP="00B93982">
      <w:pPr>
        <w:jc w:val="both"/>
      </w:pPr>
      <w:r>
        <w:t xml:space="preserve">            нарушение общественного порядка в организаци</w:t>
      </w:r>
      <w:proofErr w:type="gramStart"/>
      <w:r>
        <w:t>и-</w:t>
      </w:r>
      <w:proofErr w:type="gramEnd"/>
      <w:r>
        <w:t xml:space="preserve"> на 20%.</w:t>
      </w:r>
    </w:p>
    <w:p w:rsidR="00B93982" w:rsidRDefault="00B93982" w:rsidP="00B93982">
      <w:pPr>
        <w:jc w:val="both"/>
      </w:pPr>
      <w:r>
        <w:t xml:space="preserve">            2.7.3. Размер  премии уменьшается  до 20%  хотя бы по одному из оснований за</w:t>
      </w:r>
      <w:proofErr w:type="gramStart"/>
      <w:r>
        <w:t xml:space="preserve"> :</w:t>
      </w:r>
      <w:proofErr w:type="gramEnd"/>
    </w:p>
    <w:p w:rsidR="00B93982" w:rsidRDefault="00B93982" w:rsidP="00B93982">
      <w:pPr>
        <w:jc w:val="both"/>
      </w:pPr>
      <w:r>
        <w:lastRenderedPageBreak/>
        <w:t xml:space="preserve">            не обеспечение  сохранности имущества- 10% </w:t>
      </w:r>
    </w:p>
    <w:p w:rsidR="00B93982" w:rsidRDefault="00B93982" w:rsidP="00B93982">
      <w:pPr>
        <w:jc w:val="both"/>
      </w:pPr>
      <w:r>
        <w:t xml:space="preserve">            наличие обоснованных устных и письменных жалоб, докладных- 20%</w:t>
      </w:r>
    </w:p>
    <w:p w:rsidR="00B93982" w:rsidRDefault="00B93982" w:rsidP="00B93982">
      <w:pPr>
        <w:autoSpaceDE w:val="0"/>
        <w:autoSpaceDN w:val="0"/>
        <w:adjustRightInd w:val="0"/>
        <w:ind w:firstLine="737"/>
        <w:jc w:val="both"/>
      </w:pPr>
      <w:r>
        <w:t>Снижение размера премии производится в том расчетном периоде, в котором допущено упущение в работе.</w:t>
      </w:r>
    </w:p>
    <w:p w:rsidR="00B93982" w:rsidRDefault="00B93982" w:rsidP="00B9398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Снижение размера   премии начальнику  производится на основании Распоряжения администрации Ельниковского муниципального района с указанием  причин не начисления или уменьшения размера премии.</w:t>
      </w:r>
    </w:p>
    <w:p w:rsidR="00B93982" w:rsidRDefault="00B93982" w:rsidP="00B93982">
      <w:pPr>
        <w:autoSpaceDE w:val="0"/>
        <w:autoSpaceDN w:val="0"/>
        <w:adjustRightInd w:val="0"/>
        <w:ind w:firstLine="737"/>
        <w:jc w:val="both"/>
      </w:pPr>
      <w:r>
        <w:t>В случае если начальник Учреждения, проработал неполное количество рабочих дней в месяц в связи с отпуском, нетрудоспособностью и т.д. премия выплачивается пропорционально фактически отработанному времени.</w:t>
      </w:r>
    </w:p>
    <w:p w:rsidR="00B93982" w:rsidRDefault="00B93982" w:rsidP="00B93982">
      <w:pPr>
        <w:autoSpaceDE w:val="0"/>
        <w:autoSpaceDN w:val="0"/>
        <w:adjustRightInd w:val="0"/>
        <w:ind w:firstLine="737"/>
        <w:jc w:val="both"/>
      </w:pPr>
      <w:r>
        <w:t>2.8.Лишение начальника частично или полностью премии производится за тот расчетный период, в котором имело место нарушение по результатам решения Комиссии и оформляется Распоряжением администрации Ельниковского муниципального района с обязательным указанием причин, лишения или уменьшения размера премии.</w:t>
      </w:r>
    </w:p>
    <w:p w:rsidR="00B93982" w:rsidRDefault="00B93982" w:rsidP="00B93982">
      <w:pPr>
        <w:autoSpaceDE w:val="0"/>
        <w:autoSpaceDN w:val="0"/>
        <w:adjustRightInd w:val="0"/>
        <w:ind w:firstLine="737"/>
        <w:jc w:val="both"/>
      </w:pPr>
      <w:r>
        <w:t>2.9. Премии, предусмотренные пунктом 2.1.настоящего Положения учитываются в составе средней заработной платы для исчисления пенсий, отпусков, пособий по временной нетрудоспособности и т.д.</w:t>
      </w:r>
    </w:p>
    <w:p w:rsidR="00B93982" w:rsidRDefault="00B93982" w:rsidP="00B93982"/>
    <w:p w:rsidR="00B93982" w:rsidRDefault="00B93982" w:rsidP="00B93982"/>
    <w:p w:rsidR="00B93982" w:rsidRDefault="00B93982" w:rsidP="00B93982"/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</w:t>
      </w: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</w:rPr>
      </w:pPr>
    </w:p>
    <w:p w:rsidR="00D1387C" w:rsidRDefault="00B93982" w:rsidP="00B93982">
      <w:pPr>
        <w:pStyle w:val="ConsPlusNormal"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</w:t>
      </w:r>
    </w:p>
    <w:p w:rsidR="00D1387C" w:rsidRDefault="00D1387C" w:rsidP="00B93982">
      <w:pPr>
        <w:pStyle w:val="ConsPlusNormal"/>
        <w:ind w:firstLine="0"/>
        <w:jc w:val="center"/>
        <w:rPr>
          <w:rFonts w:ascii="Times New Roman" w:hAnsi="Times New Roman"/>
        </w:rPr>
      </w:pPr>
    </w:p>
    <w:p w:rsidR="00D1387C" w:rsidRDefault="00D1387C" w:rsidP="00B93982">
      <w:pPr>
        <w:pStyle w:val="ConsPlusNormal"/>
        <w:ind w:firstLine="0"/>
        <w:jc w:val="center"/>
        <w:rPr>
          <w:rFonts w:ascii="Times New Roman" w:hAnsi="Times New Roman"/>
        </w:rPr>
      </w:pPr>
    </w:p>
    <w:p w:rsidR="00D1387C" w:rsidRDefault="00D1387C" w:rsidP="00B93982">
      <w:pPr>
        <w:pStyle w:val="ConsPlusNormal"/>
        <w:ind w:firstLine="0"/>
        <w:jc w:val="center"/>
        <w:rPr>
          <w:rFonts w:ascii="Times New Roman" w:hAnsi="Times New Roman"/>
        </w:rPr>
      </w:pPr>
    </w:p>
    <w:p w:rsidR="00D1387C" w:rsidRDefault="00D1387C" w:rsidP="00B93982">
      <w:pPr>
        <w:pStyle w:val="ConsPlusNormal"/>
        <w:ind w:firstLine="0"/>
        <w:jc w:val="center"/>
        <w:rPr>
          <w:rFonts w:ascii="Times New Roman" w:hAnsi="Times New Roman"/>
        </w:rPr>
      </w:pPr>
    </w:p>
    <w:p w:rsidR="00D1387C" w:rsidRDefault="00D1387C" w:rsidP="00B93982">
      <w:pPr>
        <w:pStyle w:val="ConsPlusNormal"/>
        <w:ind w:firstLine="0"/>
        <w:jc w:val="center"/>
        <w:rPr>
          <w:rFonts w:ascii="Times New Roman" w:hAnsi="Times New Roman"/>
        </w:rPr>
      </w:pPr>
    </w:p>
    <w:p w:rsidR="00B93982" w:rsidRPr="00D1387C" w:rsidRDefault="00B93982" w:rsidP="00D1387C">
      <w:pPr>
        <w:pStyle w:val="ConsPlusNormal"/>
        <w:ind w:firstLine="0"/>
        <w:jc w:val="right"/>
        <w:rPr>
          <w:rFonts w:ascii="Times New Roman" w:hAnsi="Times New Roman"/>
          <w:sz w:val="24"/>
          <w:szCs w:val="24"/>
        </w:rPr>
      </w:pPr>
      <w:r w:rsidRPr="00D1387C">
        <w:rPr>
          <w:rFonts w:ascii="Times New Roman" w:hAnsi="Times New Roman"/>
          <w:sz w:val="24"/>
          <w:szCs w:val="24"/>
        </w:rPr>
        <w:lastRenderedPageBreak/>
        <w:t xml:space="preserve">         Приложение 1</w:t>
      </w:r>
    </w:p>
    <w:p w:rsidR="00B93982" w:rsidRDefault="00B93982" w:rsidP="00B9398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>к положению</w:t>
      </w:r>
    </w:p>
    <w:p w:rsidR="00B93982" w:rsidRDefault="00B93982" w:rsidP="00B93982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о порядке  и  условиях осуществления </w:t>
      </w:r>
    </w:p>
    <w:p w:rsidR="00B93982" w:rsidRDefault="00B93982" w:rsidP="00B93982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выплат стимулирующего характера</w:t>
      </w:r>
    </w:p>
    <w:p w:rsidR="00B93982" w:rsidRDefault="00B93982" w:rsidP="00B93982">
      <w:pPr>
        <w:pStyle w:val="ConsPlusNormal"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t xml:space="preserve">                                                                  начальника  муниципального учреждения  «Ельниковский центр по делам ГО ЧС и вопросам ЕДДС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B93982" w:rsidRDefault="00B93982" w:rsidP="00B93982">
      <w:pPr>
        <w:pStyle w:val="ConsPlusNormal"/>
        <w:ind w:firstLine="0"/>
        <w:jc w:val="right"/>
        <w:rPr>
          <w:rFonts w:ascii="Times New Roman" w:hAnsi="Times New Roman"/>
        </w:rPr>
      </w:pPr>
    </w:p>
    <w:p w:rsidR="00B93982" w:rsidRDefault="00B93982" w:rsidP="00B93982">
      <w:pPr>
        <w:pStyle w:val="ConsPlusNormal"/>
        <w:ind w:firstLine="0"/>
        <w:jc w:val="right"/>
        <w:rPr>
          <w:rFonts w:ascii="Times New Roman" w:hAnsi="Times New Roman"/>
          <w:b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ПОКАЗАТЕЛИ  ОЦЕНКИ ДЕЯТЕЛЬНОСТИ НАЧАЛЬНИКА</w:t>
      </w: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</w:rPr>
      </w:pPr>
    </w:p>
    <w:tbl>
      <w:tblPr>
        <w:tblW w:w="972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05"/>
        <w:gridCol w:w="7875"/>
        <w:gridCol w:w="1440"/>
      </w:tblGrid>
      <w:tr w:rsidR="00B93982">
        <w:trPr>
          <w:cantSplit/>
          <w:trHeight w:val="276"/>
        </w:trPr>
        <w:tc>
          <w:tcPr>
            <w:tcW w:w="828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93982" w:rsidRDefault="00B93982" w:rsidP="00D1387C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Значимость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показателя,</w:t>
            </w:r>
          </w:p>
          <w:p w:rsidR="00B93982" w:rsidRDefault="00B93982" w:rsidP="00D1387C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баллов</w:t>
            </w:r>
          </w:p>
        </w:tc>
      </w:tr>
      <w:tr w:rsidR="00B93982">
        <w:trPr>
          <w:cantSplit/>
          <w:trHeight w:val="276"/>
        </w:trPr>
        <w:tc>
          <w:tcPr>
            <w:tcW w:w="16155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3982" w:rsidRDefault="00B93982" w:rsidP="00D1387C">
            <w:pPr>
              <w:rPr>
                <w:rFonts w:cs="Arial"/>
              </w:rPr>
            </w:pPr>
          </w:p>
        </w:tc>
        <w:tc>
          <w:tcPr>
            <w:tcW w:w="14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3982" w:rsidRDefault="00B93982" w:rsidP="00D1387C">
            <w:pPr>
              <w:rPr>
                <w:rFonts w:cs="Arial"/>
              </w:rPr>
            </w:pPr>
          </w:p>
        </w:tc>
      </w:tr>
      <w:tr w:rsidR="00B93982">
        <w:trPr>
          <w:cantSplit/>
          <w:trHeight w:val="600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</w:p>
        </w:tc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Знание законодательства, объем информации для исполнения своих должностных обязанностей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B93982">
        <w:trPr>
          <w:cantSplit/>
          <w:trHeight w:val="480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замечаний, по выполнению должностных обязанностей, со стороны руководства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B93982">
        <w:trPr>
          <w:cantSplit/>
          <w:trHeight w:val="360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</w:t>
            </w:r>
          </w:p>
        </w:tc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Качественная подготовка и своевременная сдача документации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B93982">
        <w:trPr>
          <w:cantSplit/>
          <w:trHeight w:val="480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 </w:t>
            </w:r>
          </w:p>
        </w:tc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Качественная подготовка и проведение мероприятий, связанных с уставной деятельностью предприятия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B93982">
        <w:trPr>
          <w:cantSplit/>
          <w:trHeight w:val="480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 </w:t>
            </w:r>
          </w:p>
        </w:tc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выполнении важных работ, мероприятий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B93982">
        <w:trPr>
          <w:cantSplit/>
          <w:trHeight w:val="240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rPr>
                <w:sz w:val="24"/>
                <w:szCs w:val="24"/>
              </w:rPr>
            </w:pPr>
          </w:p>
        </w:tc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ИТОГО       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</w:tr>
    </w:tbl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B93982" w:rsidRDefault="00B93982" w:rsidP="00B93982">
      <w:pPr>
        <w:pStyle w:val="ConsPlusNormal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B93982" w:rsidRDefault="00B93982" w:rsidP="00B93982">
      <w:pPr>
        <w:pStyle w:val="ConsPlusNormal"/>
        <w:ind w:firstLine="54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Для оценки выполнения показателей используется четырехуровневая система оценки:</w:t>
      </w:r>
    </w:p>
    <w:p w:rsidR="00B93982" w:rsidRDefault="00B93982" w:rsidP="00B93982">
      <w:pPr>
        <w:pStyle w:val="ConsPlusNormal"/>
        <w:ind w:firstLine="0"/>
        <w:jc w:val="both"/>
        <w:rPr>
          <w:rFonts w:ascii="Times New Roman" w:hAnsi="Times New Roman"/>
          <w:sz w:val="22"/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810"/>
        <w:gridCol w:w="7097"/>
        <w:gridCol w:w="1800"/>
      </w:tblGrid>
      <w:tr w:rsidR="00B93982">
        <w:trPr>
          <w:cantSplit/>
          <w:trHeight w:val="36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Оценка выполнения показателя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Значение оценки,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в долях целого  </w:t>
            </w:r>
          </w:p>
        </w:tc>
      </w:tr>
      <w:tr w:rsidR="00B93982">
        <w:trPr>
          <w:cantSplit/>
          <w:trHeight w:val="36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    </w:t>
            </w:r>
          </w:p>
        </w:tc>
        <w:tc>
          <w:tcPr>
            <w:tcW w:w="7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Показатель выполняется полностью. Нет никаких  нарушений и отступлений                       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B93982">
        <w:trPr>
          <w:cantSplit/>
          <w:trHeight w:val="36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    </w:t>
            </w:r>
          </w:p>
        </w:tc>
        <w:tc>
          <w:tcPr>
            <w:tcW w:w="7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Имеются однократные несущественные отступления  или нарушения                                 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0,8</w:t>
            </w:r>
          </w:p>
        </w:tc>
      </w:tr>
      <w:tr w:rsidR="00B93982">
        <w:trPr>
          <w:cantSplit/>
          <w:trHeight w:val="36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    </w:t>
            </w:r>
          </w:p>
        </w:tc>
        <w:tc>
          <w:tcPr>
            <w:tcW w:w="7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Нарушения несущественны, но повторяются в течение периода                                       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0,5</w:t>
            </w:r>
          </w:p>
        </w:tc>
      </w:tr>
      <w:tr w:rsidR="00B93982">
        <w:trPr>
          <w:cantSplit/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4    </w:t>
            </w:r>
          </w:p>
        </w:tc>
        <w:tc>
          <w:tcPr>
            <w:tcW w:w="7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Имеются существенные нарушения или отступления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82" w:rsidRDefault="00B93982" w:rsidP="00D1387C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</w:tr>
    </w:tbl>
    <w:p w:rsidR="00B93982" w:rsidRDefault="00B93982" w:rsidP="00B93982">
      <w:pPr>
        <w:pStyle w:val="ConsPlusNormal"/>
        <w:ind w:firstLine="0"/>
        <w:jc w:val="both"/>
        <w:rPr>
          <w:rFonts w:ascii="Times New Roman" w:hAnsi="Times New Roman"/>
          <w:sz w:val="22"/>
          <w:szCs w:val="22"/>
        </w:rPr>
      </w:pPr>
    </w:p>
    <w:p w:rsidR="00B93982" w:rsidRDefault="00B93982" w:rsidP="00B93982">
      <w:pPr>
        <w:jc w:val="center"/>
      </w:pPr>
    </w:p>
    <w:p w:rsidR="00B93982" w:rsidRDefault="00B93982" w:rsidP="00B93982">
      <w:pPr>
        <w:pStyle w:val="ConsPlusNormal"/>
        <w:ind w:firstLine="540"/>
        <w:jc w:val="both"/>
      </w:pPr>
      <w:r>
        <w:t>Для критериев, не допускающих дифференциации оценки на 4 уровня, применяется двухуровневая система оценки (1 - критерий соблюдается, 0 - не соблюдается.)</w:t>
      </w:r>
    </w:p>
    <w:p w:rsidR="00B93982" w:rsidRDefault="00B93982" w:rsidP="00B93982"/>
    <w:p w:rsidR="004E06A8" w:rsidRDefault="004E06A8" w:rsidP="00103B22">
      <w:pPr>
        <w:ind w:firstLine="2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4E06A8" w:rsidRDefault="004E06A8" w:rsidP="004E06A8">
      <w:pPr>
        <w:ind w:left="495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4E06A8" w:rsidRDefault="004E06A8" w:rsidP="004E06A8">
      <w:pPr>
        <w:pStyle w:val="ConsPlusNormal"/>
        <w:ind w:firstLine="540"/>
        <w:jc w:val="both"/>
      </w:pPr>
    </w:p>
    <w:p w:rsidR="00E44D50" w:rsidRPr="004E06A8" w:rsidRDefault="00E44D50" w:rsidP="004E06A8">
      <w:pPr>
        <w:ind w:left="851" w:hanging="851"/>
      </w:pPr>
    </w:p>
    <w:sectPr w:rsidR="00E44D50" w:rsidRPr="004E06A8" w:rsidSect="00103B22">
      <w:pgSz w:w="11906" w:h="16838"/>
      <w:pgMar w:top="567" w:right="680" w:bottom="680" w:left="15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E06A8"/>
    <w:rsid w:val="000A4F3D"/>
    <w:rsid w:val="00103B22"/>
    <w:rsid w:val="0018155D"/>
    <w:rsid w:val="00185E63"/>
    <w:rsid w:val="00255D18"/>
    <w:rsid w:val="00302E68"/>
    <w:rsid w:val="00327816"/>
    <w:rsid w:val="004D50E5"/>
    <w:rsid w:val="004E06A8"/>
    <w:rsid w:val="00594B49"/>
    <w:rsid w:val="006B5787"/>
    <w:rsid w:val="00713EF4"/>
    <w:rsid w:val="009130D5"/>
    <w:rsid w:val="009E56C3"/>
    <w:rsid w:val="009F3E4B"/>
    <w:rsid w:val="00B5375E"/>
    <w:rsid w:val="00B93982"/>
    <w:rsid w:val="00C36B66"/>
    <w:rsid w:val="00C51D28"/>
    <w:rsid w:val="00D1387C"/>
    <w:rsid w:val="00DE19E5"/>
    <w:rsid w:val="00E44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6A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4E06A8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E06A8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customStyle="1" w:styleId="ConsPlusNormal">
    <w:name w:val="ConsPlusNormal"/>
    <w:rsid w:val="004E06A8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2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1821</Words>
  <Characters>10386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2003-01-19T13:02:00Z</cp:lastPrinted>
  <dcterms:created xsi:type="dcterms:W3CDTF">2011-07-11T10:50:00Z</dcterms:created>
  <dcterms:modified xsi:type="dcterms:W3CDTF">2011-07-11T10:50:00Z</dcterms:modified>
</cp:coreProperties>
</file>