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509" w:rsidRPr="000A5509" w:rsidRDefault="000A5509" w:rsidP="000A5509">
      <w:pPr>
        <w:jc w:val="center"/>
        <w:rPr>
          <w:rFonts w:ascii="Arial" w:hAnsi="Arial" w:cs="Arial"/>
          <w:b/>
          <w:sz w:val="26"/>
          <w:szCs w:val="26"/>
        </w:rPr>
      </w:pPr>
      <w:r w:rsidRPr="000A5509">
        <w:rPr>
          <w:rFonts w:ascii="Arial" w:hAnsi="Arial" w:cs="Arial"/>
          <w:b/>
          <w:sz w:val="26"/>
          <w:szCs w:val="26"/>
        </w:rPr>
        <w:t>В ЕГРН внесены сведения об охранных зонах всех пунктов государственной геодезической сети Мордовии</w:t>
      </w:r>
    </w:p>
    <w:p w:rsidR="000A5509" w:rsidRPr="000A5509" w:rsidRDefault="000A5509" w:rsidP="000A5509">
      <w:pPr>
        <w:jc w:val="both"/>
        <w:rPr>
          <w:rFonts w:ascii="Arial" w:hAnsi="Arial" w:cs="Arial"/>
          <w:sz w:val="26"/>
          <w:szCs w:val="26"/>
        </w:rPr>
      </w:pPr>
      <w:r w:rsidRPr="000A5509">
        <w:rPr>
          <w:rFonts w:ascii="Arial" w:hAnsi="Arial" w:cs="Arial"/>
          <w:sz w:val="26"/>
          <w:szCs w:val="26"/>
        </w:rPr>
        <w:t>В Республике Мордовия продолжается работа по наполнению Единого государственного реестра недвижимости (ЕГРН) актуальными сведениями, необходимыми для развития Национальной системы пространственных данных (НСПД).</w:t>
      </w:r>
    </w:p>
    <w:p w:rsidR="000A5509" w:rsidRPr="000A5509" w:rsidRDefault="000A5509" w:rsidP="000A5509">
      <w:pPr>
        <w:jc w:val="both"/>
        <w:rPr>
          <w:rFonts w:ascii="Arial" w:hAnsi="Arial" w:cs="Arial"/>
          <w:sz w:val="26"/>
          <w:szCs w:val="26"/>
        </w:rPr>
      </w:pPr>
      <w:r w:rsidRPr="000A5509">
        <w:rPr>
          <w:rFonts w:ascii="Arial" w:hAnsi="Arial" w:cs="Arial"/>
          <w:sz w:val="26"/>
          <w:szCs w:val="26"/>
        </w:rPr>
        <w:t xml:space="preserve">На сегодняшний день в ЕГРН внесены сведения об охранных зонах 619 пунктов государственной геодезической сети, расположенных на территории региона. Это составляет </w:t>
      </w:r>
      <w:bookmarkStart w:id="0" w:name="_GoBack"/>
      <w:bookmarkEnd w:id="0"/>
      <w:r w:rsidRPr="000A5509">
        <w:rPr>
          <w:rFonts w:ascii="Arial" w:hAnsi="Arial" w:cs="Arial"/>
          <w:sz w:val="26"/>
          <w:szCs w:val="26"/>
        </w:rPr>
        <w:t>100% от общего количества таких пунктов.</w:t>
      </w:r>
    </w:p>
    <w:p w:rsidR="000A5509" w:rsidRPr="000A5509" w:rsidRDefault="000A5509" w:rsidP="000A5509">
      <w:pPr>
        <w:jc w:val="both"/>
        <w:rPr>
          <w:rFonts w:ascii="Arial" w:hAnsi="Arial" w:cs="Arial"/>
          <w:sz w:val="26"/>
          <w:szCs w:val="26"/>
        </w:rPr>
      </w:pPr>
      <w:r w:rsidRPr="000A5509">
        <w:rPr>
          <w:rFonts w:ascii="Arial" w:hAnsi="Arial" w:cs="Arial"/>
          <w:sz w:val="26"/>
          <w:szCs w:val="26"/>
        </w:rPr>
        <w:t>Пункты государственной геодезической сети являются основой для выполнения геодезических и кадастровых работ, строительства, проектирования объектов капитального строительства, создания карт и развития современной пространственной инфраструктуры. Сохранность этих пунктов имеет важное значение для обеспечения точности геодезических измерений и достоверности сведений о недвижимости.</w:t>
      </w:r>
    </w:p>
    <w:p w:rsidR="000A5509" w:rsidRPr="000A5509" w:rsidRDefault="000A5509" w:rsidP="000A5509">
      <w:pPr>
        <w:jc w:val="both"/>
        <w:rPr>
          <w:rFonts w:ascii="Arial" w:hAnsi="Arial" w:cs="Arial"/>
          <w:sz w:val="26"/>
          <w:szCs w:val="26"/>
        </w:rPr>
      </w:pPr>
      <w:r w:rsidRPr="000A5509">
        <w:rPr>
          <w:rFonts w:ascii="Arial" w:hAnsi="Arial" w:cs="Arial"/>
          <w:sz w:val="26"/>
          <w:szCs w:val="26"/>
        </w:rPr>
        <w:t>Внесение в ЕГРН сведений об охранных зонах позволяет обеспечить правовую защиту пунктов государственной геодезической сети, учитывать ограничения при использовании земельных участков и предотвращать их повреждение или уничтожение.</w:t>
      </w:r>
    </w:p>
    <w:p w:rsidR="000A5509" w:rsidRPr="000A5509" w:rsidRDefault="000A5509" w:rsidP="000A5509">
      <w:pPr>
        <w:jc w:val="both"/>
        <w:rPr>
          <w:rFonts w:ascii="Arial" w:hAnsi="Arial" w:cs="Arial"/>
          <w:sz w:val="26"/>
          <w:szCs w:val="26"/>
        </w:rPr>
      </w:pPr>
      <w:r w:rsidRPr="000A5509">
        <w:rPr>
          <w:rFonts w:ascii="Arial" w:hAnsi="Arial" w:cs="Arial"/>
          <w:sz w:val="26"/>
          <w:szCs w:val="26"/>
        </w:rPr>
        <w:t xml:space="preserve">«Внесение сведений об охранных зонах пунктов государственной геодезической сети в ЕГРН </w:t>
      </w:r>
      <w:r>
        <w:rPr>
          <w:rFonts w:ascii="Arial" w:hAnsi="Arial" w:cs="Arial"/>
          <w:sz w:val="26"/>
          <w:szCs w:val="26"/>
        </w:rPr>
        <w:t>-</w:t>
      </w:r>
      <w:r w:rsidRPr="000A5509">
        <w:rPr>
          <w:rFonts w:ascii="Arial" w:hAnsi="Arial" w:cs="Arial"/>
          <w:sz w:val="26"/>
          <w:szCs w:val="26"/>
        </w:rPr>
        <w:t xml:space="preserve"> важная часть работы по созданию качественной системы пространственных данных. Это способствует сохранению геодезической основы региона и обеспечивает надежную базу для выполнения кадастровых, землеустроительных и строительных работ», </w:t>
      </w:r>
      <w:r>
        <w:rPr>
          <w:rFonts w:ascii="Arial" w:hAnsi="Arial" w:cs="Arial"/>
          <w:sz w:val="26"/>
          <w:szCs w:val="26"/>
        </w:rPr>
        <w:t>-</w:t>
      </w:r>
      <w:r w:rsidRPr="000A5509">
        <w:rPr>
          <w:rFonts w:ascii="Arial" w:hAnsi="Arial" w:cs="Arial"/>
          <w:sz w:val="26"/>
          <w:szCs w:val="26"/>
        </w:rPr>
        <w:t xml:space="preserve"> отметил</w:t>
      </w:r>
      <w:r>
        <w:rPr>
          <w:rFonts w:ascii="Arial" w:hAnsi="Arial" w:cs="Arial"/>
          <w:sz w:val="26"/>
          <w:szCs w:val="26"/>
        </w:rPr>
        <w:t xml:space="preserve"> заместитель</w:t>
      </w:r>
      <w:r w:rsidRPr="000A5509">
        <w:rPr>
          <w:rFonts w:ascii="Arial" w:hAnsi="Arial" w:cs="Arial"/>
          <w:sz w:val="26"/>
          <w:szCs w:val="26"/>
        </w:rPr>
        <w:t xml:space="preserve"> руководител</w:t>
      </w:r>
      <w:r>
        <w:rPr>
          <w:rFonts w:ascii="Arial" w:hAnsi="Arial" w:cs="Arial"/>
          <w:sz w:val="26"/>
          <w:szCs w:val="26"/>
        </w:rPr>
        <w:t>я</w:t>
      </w:r>
      <w:r w:rsidRPr="000A5509">
        <w:rPr>
          <w:rFonts w:ascii="Arial" w:hAnsi="Arial" w:cs="Arial"/>
          <w:sz w:val="26"/>
          <w:szCs w:val="26"/>
        </w:rPr>
        <w:t xml:space="preserve"> Управления Росреестра по Республике Мордовия </w:t>
      </w:r>
      <w:r>
        <w:rPr>
          <w:rFonts w:ascii="Arial" w:hAnsi="Arial" w:cs="Arial"/>
          <w:sz w:val="26"/>
          <w:szCs w:val="26"/>
        </w:rPr>
        <w:t>Юрий Обманкин</w:t>
      </w:r>
      <w:r w:rsidRPr="000A5509">
        <w:rPr>
          <w:rFonts w:ascii="Arial" w:hAnsi="Arial" w:cs="Arial"/>
          <w:sz w:val="26"/>
          <w:szCs w:val="26"/>
        </w:rPr>
        <w:t>.</w:t>
      </w:r>
    </w:p>
    <w:p w:rsidR="002F544C" w:rsidRPr="00F04673" w:rsidRDefault="000A5509" w:rsidP="000A5509">
      <w:pPr>
        <w:jc w:val="both"/>
        <w:rPr>
          <w:rFonts w:ascii="Arial" w:hAnsi="Arial" w:cs="Arial"/>
          <w:sz w:val="26"/>
          <w:szCs w:val="26"/>
        </w:rPr>
      </w:pPr>
      <w:r w:rsidRPr="000A5509">
        <w:rPr>
          <w:rFonts w:ascii="Arial" w:hAnsi="Arial" w:cs="Arial"/>
          <w:sz w:val="26"/>
          <w:szCs w:val="26"/>
        </w:rPr>
        <w:t>Управление Росреестра по Республике Мордовия продолжит работу по актуализации сведений ЕГРН и развитию Национальной системы пространственных данных, обеспечивая доступность и достоверность информации о территории региона</w:t>
      </w:r>
      <w:r w:rsidR="002F544C" w:rsidRPr="00F04673">
        <w:rPr>
          <w:rFonts w:ascii="Arial" w:hAnsi="Arial" w:cs="Arial"/>
          <w:sz w:val="26"/>
          <w:szCs w:val="26"/>
        </w:rPr>
        <w:t>.</w:t>
      </w:r>
    </w:p>
    <w:p w:rsidR="00F04673" w:rsidRPr="00F04673" w:rsidRDefault="00F04673" w:rsidP="00F04673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0D1EF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A5509"/>
    <w:rsid w:val="000C4662"/>
    <w:rsid w:val="000D1EFA"/>
    <w:rsid w:val="001412F2"/>
    <w:rsid w:val="001F17F1"/>
    <w:rsid w:val="002638A6"/>
    <w:rsid w:val="002F544C"/>
    <w:rsid w:val="0045758B"/>
    <w:rsid w:val="007E052B"/>
    <w:rsid w:val="008F571E"/>
    <w:rsid w:val="00A800F2"/>
    <w:rsid w:val="00B90458"/>
    <w:rsid w:val="00D55C32"/>
    <w:rsid w:val="00F04673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cp:lastPrinted>2026-01-19T11:50:00Z</cp:lastPrinted>
  <dcterms:created xsi:type="dcterms:W3CDTF">2026-08-04T07:47:00Z</dcterms:created>
  <dcterms:modified xsi:type="dcterms:W3CDTF">2026-08-04T07:50:00Z</dcterms:modified>
</cp:coreProperties>
</file>