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62E13" w14:textId="77777777" w:rsidR="004E33E0" w:rsidRDefault="004E33E0" w:rsidP="004E33E0">
      <w:pPr>
        <w:shd w:val="clear" w:color="auto" w:fill="FFFFFF"/>
        <w:spacing w:after="0" w:line="240" w:lineRule="auto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>
        <w:rPr>
          <w:noProof/>
        </w:rPr>
        <w:drawing>
          <wp:inline distT="0" distB="0" distL="0" distR="0" wp14:anchorId="2CB56C2C" wp14:editId="37CB1080">
            <wp:extent cx="1495425" cy="1990725"/>
            <wp:effectExtent l="0" t="0" r="9525" b="9525"/>
            <wp:docPr id="3" name="Рисунок 3" descr="Ефремов Андрей Вячеслав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Ефремов Андрей Вячеславович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140F8" w14:textId="77777777" w:rsidR="004E33E0" w:rsidRPr="004E33E0" w:rsidRDefault="004E33E0" w:rsidP="004E33E0">
      <w:pPr>
        <w:shd w:val="clear" w:color="auto" w:fill="FFFFFF"/>
        <w:spacing w:after="270" w:line="240" w:lineRule="auto"/>
        <w:outlineLvl w:val="2"/>
        <w:rPr>
          <w:rFonts w:ascii="Franklin Gothic Medium Cond" w:eastAsia="Times New Roman" w:hAnsi="Franklin Gothic Medium Cond" w:cs="Times New Roman"/>
          <w:b/>
          <w:bCs/>
          <w:color w:val="282828"/>
          <w:sz w:val="32"/>
          <w:szCs w:val="32"/>
          <w:lang w:eastAsia="ru-RU"/>
        </w:rPr>
      </w:pPr>
      <w:r w:rsidRPr="004E33E0">
        <w:rPr>
          <w:rFonts w:ascii="Franklin Gothic Medium Cond" w:eastAsia="Times New Roman" w:hAnsi="Franklin Gothic Medium Cond" w:cs="Times New Roman"/>
          <w:b/>
          <w:bCs/>
          <w:color w:val="282828"/>
          <w:sz w:val="32"/>
          <w:szCs w:val="32"/>
          <w:lang w:eastAsia="ru-RU"/>
        </w:rPr>
        <w:t>Ефремов Андрей Вячеславович</w:t>
      </w:r>
    </w:p>
    <w:p w14:paraId="05561B2D" w14:textId="610B6DCE" w:rsidR="004E33E0" w:rsidRPr="004E33E0" w:rsidRDefault="004E33E0" w:rsidP="00E0632A">
      <w:pPr>
        <w:shd w:val="clear" w:color="auto" w:fill="FFFFFF"/>
        <w:spacing w:after="0" w:line="240" w:lineRule="auto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>Военный комиссар военного комиссариата Темниковского, Ельниковского и Теньгушевского районов Республики Мордовия, капитан</w:t>
      </w: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br/>
      </w: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br/>
        <w:t>431220, Республика Мордовия, г.</w:t>
      </w:r>
      <w:r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 xml:space="preserve"> </w:t>
      </w: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>Темников, ул.</w:t>
      </w:r>
      <w:r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 xml:space="preserve"> </w:t>
      </w: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>Р.</w:t>
      </w:r>
      <w:r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 xml:space="preserve"> </w:t>
      </w: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>Люксембург, д.46</w:t>
      </w:r>
    </w:p>
    <w:p w14:paraId="535D3FD9" w14:textId="77777777" w:rsidR="004E33E0" w:rsidRPr="004E33E0" w:rsidRDefault="004E33E0" w:rsidP="00E0632A">
      <w:pPr>
        <w:shd w:val="clear" w:color="auto" w:fill="FFFFFF"/>
        <w:spacing w:after="0" w:line="240" w:lineRule="auto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t>Телефон: </w:t>
      </w:r>
      <w:r w:rsidRPr="004E33E0">
        <w:rPr>
          <w:rFonts w:ascii="Franklin Gothic Book" w:eastAsia="Times New Roman" w:hAnsi="Franklin Gothic Book" w:cs="Times New Roman"/>
          <w:color w:val="282828"/>
          <w:sz w:val="23"/>
          <w:szCs w:val="23"/>
          <w:lang w:eastAsia="ru-RU"/>
        </w:rPr>
        <w:t>8-83445-2-29-81</w:t>
      </w:r>
      <w:r w:rsidRPr="004E33E0"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  <w:br/>
        <w:t>E-Mail: </w:t>
      </w:r>
      <w:hyperlink r:id="rId5" w:history="1">
        <w:r w:rsidRPr="004E33E0">
          <w:rPr>
            <w:rFonts w:ascii="Franklin Gothic Book" w:eastAsia="Times New Roman" w:hAnsi="Franklin Gothic Book" w:cs="Times New Roman"/>
            <w:color w:val="B01C1C"/>
            <w:sz w:val="23"/>
            <w:szCs w:val="23"/>
            <w:u w:val="single"/>
            <w:lang w:eastAsia="ru-RU"/>
          </w:rPr>
          <w:t>vk_mordovia_7@mil.ru</w:t>
        </w:r>
      </w:hyperlink>
    </w:p>
    <w:p w14:paraId="2CE1FEE6" w14:textId="77777777" w:rsidR="004E33E0" w:rsidRPr="004E33E0" w:rsidRDefault="004E33E0" w:rsidP="004E33E0">
      <w:pPr>
        <w:shd w:val="clear" w:color="auto" w:fill="FFFFFF"/>
        <w:spacing w:after="270" w:line="240" w:lineRule="auto"/>
        <w:outlineLvl w:val="2"/>
        <w:rPr>
          <w:rFonts w:ascii="Franklin Gothic Medium Cond" w:eastAsia="Times New Roman" w:hAnsi="Franklin Gothic Medium Cond" w:cs="Times New Roman"/>
          <w:b/>
          <w:bCs/>
          <w:color w:val="282828"/>
          <w:sz w:val="36"/>
          <w:szCs w:val="36"/>
          <w:lang w:eastAsia="ru-RU"/>
        </w:rPr>
      </w:pPr>
      <w:r w:rsidRPr="004E33E0">
        <w:rPr>
          <w:rFonts w:ascii="Franklin Gothic Medium Cond" w:eastAsia="Times New Roman" w:hAnsi="Franklin Gothic Medium Cond" w:cs="Times New Roman"/>
          <w:b/>
          <w:bCs/>
          <w:color w:val="282828"/>
          <w:sz w:val="36"/>
          <w:szCs w:val="36"/>
          <w:lang w:eastAsia="ru-RU"/>
        </w:rPr>
        <w:t> </w:t>
      </w:r>
    </w:p>
    <w:p w14:paraId="74FC7FCA" w14:textId="009EBD77" w:rsidR="004E33E0" w:rsidRPr="004E33E0" w:rsidRDefault="004E33E0" w:rsidP="004E33E0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 w:rsidRPr="004E33E0">
        <w:rPr>
          <w:rFonts w:ascii="Franklin Gothic Book" w:eastAsia="Times New Roman" w:hAnsi="Franklin Gothic Book" w:cs="Times New Roman"/>
          <w:noProof/>
          <w:color w:val="B01C1C"/>
          <w:sz w:val="23"/>
          <w:szCs w:val="23"/>
          <w:lang w:eastAsia="ru-RU"/>
        </w:rPr>
        <w:drawing>
          <wp:inline distT="0" distB="0" distL="0" distR="0" wp14:anchorId="70E4F904" wp14:editId="3222EB04">
            <wp:extent cx="3571875" cy="1790700"/>
            <wp:effectExtent l="0" t="0" r="9525" b="0"/>
            <wp:docPr id="1" name="Рисунок 1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3B0B0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outlineLvl w:val="1"/>
        <w:rPr>
          <w:rFonts w:ascii="Franklin Gothic Medium" w:eastAsia="Times New Roman" w:hAnsi="Franklin Gothic Medium" w:cs="Times New Roman"/>
          <w:b/>
          <w:bCs/>
          <w:caps/>
          <w:color w:val="B01C1C"/>
          <w:sz w:val="27"/>
          <w:szCs w:val="27"/>
          <w:lang w:eastAsia="ru-RU"/>
        </w:rPr>
      </w:pPr>
      <w:r w:rsidRPr="004E33E0">
        <w:rPr>
          <w:rFonts w:ascii="Franklin Gothic Medium" w:eastAsia="Times New Roman" w:hAnsi="Franklin Gothic Medium" w:cs="Times New Roman"/>
          <w:b/>
          <w:bCs/>
          <w:caps/>
          <w:color w:val="9D0A0F"/>
          <w:sz w:val="27"/>
          <w:szCs w:val="27"/>
          <w:lang w:eastAsia="ru-RU"/>
        </w:rPr>
        <w:t>ТЕЛЕФОНЫ «ГОРЯЧИХ ЛИНИЙ»</w:t>
      </w:r>
    </w:p>
    <w:p w14:paraId="20F2F3D0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 w:rsidRPr="004E33E0">
        <w:rPr>
          <w:rFonts w:ascii="Franklin Gothic Book" w:eastAsia="Times New Roman" w:hAnsi="Franklin Gothic Book" w:cs="Times New Roman"/>
          <w:b/>
          <w:bCs/>
          <w:color w:val="545050"/>
          <w:sz w:val="23"/>
          <w:szCs w:val="23"/>
          <w:lang w:eastAsia="ru-RU"/>
        </w:rPr>
        <w:t>Единый контакт-центр Минобороны России</w:t>
      </w:r>
    </w:p>
    <w:p w14:paraId="2380462F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outlineLvl w:val="2"/>
        <w:rPr>
          <w:rFonts w:ascii="Franklin Gothic Medium Cond" w:eastAsia="Times New Roman" w:hAnsi="Franklin Gothic Medium Cond" w:cs="Times New Roman"/>
          <w:b/>
          <w:bCs/>
          <w:color w:val="282828"/>
          <w:sz w:val="32"/>
          <w:szCs w:val="32"/>
          <w:lang w:eastAsia="ru-RU"/>
        </w:rPr>
      </w:pPr>
      <w:r w:rsidRPr="004E33E0">
        <w:rPr>
          <w:rFonts w:ascii="Franklin Gothic Medium Cond" w:eastAsia="Times New Roman" w:hAnsi="Franklin Gothic Medium Cond" w:cs="Times New Roman"/>
          <w:b/>
          <w:bCs/>
          <w:color w:val="9D0A0F"/>
          <w:sz w:val="32"/>
          <w:szCs w:val="32"/>
          <w:lang w:eastAsia="ru-RU"/>
        </w:rPr>
        <w:t>117</w:t>
      </w:r>
    </w:p>
    <w:p w14:paraId="0B1147D4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 w:rsidRPr="004E33E0">
        <w:rPr>
          <w:rFonts w:ascii="Franklin Gothic Book" w:eastAsia="Times New Roman" w:hAnsi="Franklin Gothic Book" w:cs="Times New Roman"/>
          <w:b/>
          <w:bCs/>
          <w:color w:val="545050"/>
          <w:sz w:val="23"/>
          <w:szCs w:val="23"/>
          <w:lang w:eastAsia="ru-RU"/>
        </w:rPr>
        <w:t>«Горячая линия» по Республике Мордовия</w:t>
      </w:r>
    </w:p>
    <w:p w14:paraId="30FD3FD2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outlineLvl w:val="2"/>
        <w:rPr>
          <w:rFonts w:ascii="Franklin Gothic Medium Cond" w:eastAsia="Times New Roman" w:hAnsi="Franklin Gothic Medium Cond" w:cs="Times New Roman"/>
          <w:b/>
          <w:bCs/>
          <w:color w:val="282828"/>
          <w:sz w:val="32"/>
          <w:szCs w:val="32"/>
          <w:lang w:eastAsia="ru-RU"/>
        </w:rPr>
      </w:pPr>
      <w:r w:rsidRPr="004E33E0">
        <w:rPr>
          <w:rFonts w:ascii="Franklin Gothic Medium Cond" w:eastAsia="Times New Roman" w:hAnsi="Franklin Gothic Medium Cond" w:cs="Times New Roman"/>
          <w:b/>
          <w:bCs/>
          <w:color w:val="9D0A0F"/>
          <w:sz w:val="32"/>
          <w:szCs w:val="32"/>
          <w:lang w:eastAsia="ru-RU"/>
        </w:rPr>
        <w:t>8(8342)39-29-99</w:t>
      </w:r>
    </w:p>
    <w:p w14:paraId="7E8630C7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rPr>
          <w:rFonts w:ascii="Franklin Gothic Book" w:eastAsia="Times New Roman" w:hAnsi="Franklin Gothic Book" w:cs="Times New Roman"/>
          <w:color w:val="545050"/>
          <w:sz w:val="23"/>
          <w:szCs w:val="23"/>
          <w:lang w:eastAsia="ru-RU"/>
        </w:rPr>
      </w:pPr>
      <w:r w:rsidRPr="004E33E0">
        <w:rPr>
          <w:rFonts w:ascii="Franklin Gothic Book" w:eastAsia="Times New Roman" w:hAnsi="Franklin Gothic Book" w:cs="Times New Roman"/>
          <w:b/>
          <w:bCs/>
          <w:color w:val="545050"/>
          <w:sz w:val="23"/>
          <w:szCs w:val="23"/>
          <w:lang w:eastAsia="ru-RU"/>
        </w:rPr>
        <w:t>Линия психологической поддержки военнослужащих и членов их семей</w:t>
      </w:r>
    </w:p>
    <w:p w14:paraId="7D0A4C28" w14:textId="77777777" w:rsidR="004E33E0" w:rsidRPr="004E33E0" w:rsidRDefault="004E33E0" w:rsidP="004E33E0">
      <w:pPr>
        <w:shd w:val="clear" w:color="auto" w:fill="FFFFFF"/>
        <w:spacing w:after="270" w:line="240" w:lineRule="auto"/>
        <w:jc w:val="center"/>
        <w:outlineLvl w:val="2"/>
        <w:rPr>
          <w:rFonts w:ascii="Franklin Gothic Medium Cond" w:eastAsia="Times New Roman" w:hAnsi="Franklin Gothic Medium Cond" w:cs="Times New Roman"/>
          <w:b/>
          <w:bCs/>
          <w:color w:val="282828"/>
          <w:sz w:val="32"/>
          <w:szCs w:val="32"/>
          <w:lang w:eastAsia="ru-RU"/>
        </w:rPr>
      </w:pPr>
      <w:r w:rsidRPr="004E33E0">
        <w:rPr>
          <w:rFonts w:ascii="Franklin Gothic Medium Cond" w:eastAsia="Times New Roman" w:hAnsi="Franklin Gothic Medium Cond" w:cs="Times New Roman"/>
          <w:b/>
          <w:bCs/>
          <w:color w:val="9D0A0F"/>
          <w:sz w:val="32"/>
          <w:szCs w:val="32"/>
          <w:lang w:eastAsia="ru-RU"/>
        </w:rPr>
        <w:t>8 (800)550-67-98</w:t>
      </w:r>
    </w:p>
    <w:sectPr w:rsidR="004E33E0" w:rsidRPr="004E3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F9A"/>
    <w:rsid w:val="004E33E0"/>
    <w:rsid w:val="00CA5F9A"/>
    <w:rsid w:val="00E0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1A731"/>
  <w15:chartTrackingRefBased/>
  <w15:docId w15:val="{88A2897D-EC93-4410-A277-12B70DAB5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E33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E33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E33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33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E33E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E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ack">
    <w:name w:val="black"/>
    <w:basedOn w:val="a0"/>
    <w:rsid w:val="004E33E0"/>
  </w:style>
  <w:style w:type="paragraph" w:customStyle="1" w:styleId="spaced">
    <w:name w:val="spaced"/>
    <w:basedOn w:val="a"/>
    <w:rsid w:val="004E3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4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3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6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l.ru/" TargetMode="External"/><Relationship Id="rId5" Type="http://schemas.openxmlformats.org/officeDocument/2006/relationships/hyperlink" Target="mailto:vk_mordovia_7@mil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2026-08-06T12:43:00Z</dcterms:created>
  <dcterms:modified xsi:type="dcterms:W3CDTF">2026-08-06T12:48:00Z</dcterms:modified>
</cp:coreProperties>
</file>