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80F34" w:rsidRDefault="00180F34" w:rsidP="00180F34">
      <w:pPr>
        <w:pStyle w:val="a3"/>
        <w:shd w:val="clear" w:color="auto" w:fill="FFFFFF"/>
        <w:spacing w:before="300" w:beforeAutospacing="0" w:after="300" w:afterAutospacing="0"/>
        <w:jc w:val="center"/>
        <w:rPr>
          <w:rStyle w:val="a4"/>
          <w:rFonts w:ascii="Arial" w:hAnsi="Arial" w:cs="Arial"/>
          <w:shd w:val="clear" w:color="auto" w:fill="FFFFFF"/>
        </w:rPr>
      </w:pPr>
      <w:r>
        <w:rPr>
          <w:rFonts w:ascii="Arial" w:hAnsi="Arial" w:cs="Arial"/>
          <w:b/>
          <w:bCs/>
          <w:noProof/>
          <w:shd w:val="clear" w:color="auto" w:fill="FFFFFF"/>
        </w:rPr>
        <w:drawing>
          <wp:inline distT="0" distB="0" distL="0" distR="0" wp14:anchorId="52CB59AF" wp14:editId="5E3C6185">
            <wp:extent cx="1770380" cy="1762125"/>
            <wp:effectExtent l="0" t="0" r="1270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герб.jpg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791261" cy="178290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17247E" w:rsidRDefault="005F2DBE" w:rsidP="0017247E">
      <w:pPr>
        <w:pStyle w:val="a3"/>
        <w:shd w:val="clear" w:color="auto" w:fill="FFFFFF"/>
        <w:spacing w:before="0" w:beforeAutospacing="0" w:afterLines="100" w:after="240" w:afterAutospacing="0"/>
        <w:jc w:val="center"/>
        <w:rPr>
          <w:rStyle w:val="a4"/>
          <w:rFonts w:ascii="Arial" w:hAnsi="Arial" w:cs="Arial"/>
          <w:sz w:val="26"/>
          <w:szCs w:val="26"/>
          <w:shd w:val="clear" w:color="auto" w:fill="FFFFFF"/>
        </w:rPr>
      </w:pPr>
      <w:r>
        <w:rPr>
          <w:rStyle w:val="a4"/>
          <w:rFonts w:ascii="Arial" w:hAnsi="Arial" w:cs="Arial"/>
          <w:sz w:val="26"/>
          <w:szCs w:val="26"/>
          <w:shd w:val="clear" w:color="auto" w:fill="FFFFFF"/>
        </w:rPr>
        <w:t xml:space="preserve">В </w:t>
      </w:r>
      <w:r w:rsidR="0017247E" w:rsidRPr="0017247E">
        <w:rPr>
          <w:rStyle w:val="a4"/>
          <w:rFonts w:ascii="Arial" w:hAnsi="Arial" w:cs="Arial"/>
          <w:sz w:val="26"/>
          <w:szCs w:val="26"/>
          <w:shd w:val="clear" w:color="auto" w:fill="FFFFFF"/>
        </w:rPr>
        <w:t>Росреестр</w:t>
      </w:r>
      <w:r>
        <w:rPr>
          <w:rStyle w:val="a4"/>
          <w:rFonts w:ascii="Arial" w:hAnsi="Arial" w:cs="Arial"/>
          <w:sz w:val="26"/>
          <w:szCs w:val="26"/>
          <w:shd w:val="clear" w:color="auto" w:fill="FFFFFF"/>
        </w:rPr>
        <w:t>е</w:t>
      </w:r>
      <w:r w:rsidR="0017247E" w:rsidRPr="0017247E">
        <w:rPr>
          <w:rStyle w:val="a4"/>
          <w:rFonts w:ascii="Arial" w:hAnsi="Arial" w:cs="Arial"/>
          <w:sz w:val="26"/>
          <w:szCs w:val="26"/>
          <w:shd w:val="clear" w:color="auto" w:fill="FFFFFF"/>
        </w:rPr>
        <w:t xml:space="preserve"> Мордовии </w:t>
      </w:r>
      <w:r w:rsidRPr="005F2DBE">
        <w:rPr>
          <w:rStyle w:val="a4"/>
          <w:rFonts w:ascii="Arial" w:hAnsi="Arial" w:cs="Arial"/>
          <w:sz w:val="26"/>
          <w:szCs w:val="26"/>
          <w:shd w:val="clear" w:color="auto" w:fill="FFFFFF"/>
        </w:rPr>
        <w:t>прошла пресс</w:t>
      </w:r>
      <w:r w:rsidRPr="005F2DBE">
        <w:rPr>
          <w:rStyle w:val="a4"/>
          <w:rFonts w:ascii="Cambria Math" w:hAnsi="Cambria Math" w:cs="Cambria Math"/>
          <w:sz w:val="26"/>
          <w:szCs w:val="26"/>
          <w:shd w:val="clear" w:color="auto" w:fill="FFFFFF"/>
        </w:rPr>
        <w:t>‑</w:t>
      </w:r>
      <w:r w:rsidRPr="005F2DBE">
        <w:rPr>
          <w:rStyle w:val="a4"/>
          <w:rFonts w:ascii="Arial" w:hAnsi="Arial" w:cs="Arial"/>
          <w:sz w:val="26"/>
          <w:szCs w:val="26"/>
          <w:shd w:val="clear" w:color="auto" w:fill="FFFFFF"/>
        </w:rPr>
        <w:t>конференция о</w:t>
      </w:r>
      <w:r>
        <w:rPr>
          <w:rStyle w:val="a4"/>
          <w:rFonts w:ascii="Arial" w:hAnsi="Arial" w:cs="Arial"/>
          <w:sz w:val="26"/>
          <w:szCs w:val="26"/>
          <w:shd w:val="clear" w:color="auto" w:fill="FFFFFF"/>
        </w:rPr>
        <w:t>б</w:t>
      </w:r>
      <w:r w:rsidRPr="005F2DBE">
        <w:rPr>
          <w:rStyle w:val="a4"/>
          <w:rFonts w:ascii="Arial" w:hAnsi="Arial" w:cs="Arial"/>
          <w:sz w:val="26"/>
          <w:szCs w:val="26"/>
          <w:shd w:val="clear" w:color="auto" w:fill="FFFFFF"/>
        </w:rPr>
        <w:t xml:space="preserve"> исправлении реестровых ошибок</w:t>
      </w:r>
    </w:p>
    <w:p w:rsidR="005F2DBE" w:rsidRPr="005F2DBE" w:rsidRDefault="0058101F" w:rsidP="005F2DBE">
      <w:pPr>
        <w:pStyle w:val="a3"/>
        <w:shd w:val="clear" w:color="auto" w:fill="FFFFFF"/>
        <w:spacing w:before="0" w:beforeAutospacing="0" w:afterLines="100" w:after="240" w:afterAutospacing="0"/>
        <w:jc w:val="both"/>
        <w:rPr>
          <w:rFonts w:ascii="Arial" w:hAnsi="Arial" w:cs="Arial"/>
          <w:sz w:val="26"/>
          <w:szCs w:val="26"/>
        </w:rPr>
      </w:pPr>
      <w:r>
        <w:rPr>
          <w:rFonts w:ascii="Arial" w:hAnsi="Arial" w:cs="Arial"/>
          <w:sz w:val="26"/>
          <w:szCs w:val="26"/>
        </w:rPr>
        <w:t xml:space="preserve">В </w:t>
      </w:r>
      <w:r w:rsidR="00180F34" w:rsidRPr="00180F34">
        <w:rPr>
          <w:rFonts w:ascii="Arial" w:hAnsi="Arial" w:cs="Arial"/>
          <w:sz w:val="26"/>
          <w:szCs w:val="26"/>
        </w:rPr>
        <w:t>Управлени</w:t>
      </w:r>
      <w:r>
        <w:rPr>
          <w:rFonts w:ascii="Arial" w:hAnsi="Arial" w:cs="Arial"/>
          <w:sz w:val="26"/>
          <w:szCs w:val="26"/>
        </w:rPr>
        <w:t>и</w:t>
      </w:r>
      <w:r w:rsidR="00180F34" w:rsidRPr="00180F34">
        <w:rPr>
          <w:rFonts w:ascii="Arial" w:hAnsi="Arial" w:cs="Arial"/>
          <w:sz w:val="26"/>
          <w:szCs w:val="26"/>
        </w:rPr>
        <w:t xml:space="preserve"> Росреестра по Республике Мордовия </w:t>
      </w:r>
      <w:r w:rsidR="005F2DBE" w:rsidRPr="005F2DBE">
        <w:rPr>
          <w:rFonts w:ascii="Arial" w:hAnsi="Arial" w:cs="Arial"/>
          <w:sz w:val="26"/>
          <w:szCs w:val="26"/>
        </w:rPr>
        <w:t>состоялась пресс</w:t>
      </w:r>
      <w:r w:rsidR="005F2DBE" w:rsidRPr="005F2DBE">
        <w:rPr>
          <w:rFonts w:ascii="Cambria Math" w:hAnsi="Cambria Math" w:cs="Cambria Math"/>
          <w:sz w:val="26"/>
          <w:szCs w:val="26"/>
        </w:rPr>
        <w:t>‑</w:t>
      </w:r>
      <w:r w:rsidR="005F2DBE" w:rsidRPr="005F2DBE">
        <w:rPr>
          <w:rFonts w:ascii="Arial" w:hAnsi="Arial" w:cs="Arial"/>
          <w:sz w:val="26"/>
          <w:szCs w:val="26"/>
        </w:rPr>
        <w:t>конференция на тему «Исправление реестровых ошибок по инициативе органа регистрации прав».</w:t>
      </w:r>
    </w:p>
    <w:p w:rsidR="005F2DBE" w:rsidRPr="005F2DBE" w:rsidRDefault="005F2DBE" w:rsidP="005F2DBE">
      <w:pPr>
        <w:pStyle w:val="a3"/>
        <w:shd w:val="clear" w:color="auto" w:fill="FFFFFF"/>
        <w:spacing w:afterLines="100" w:after="240"/>
        <w:jc w:val="both"/>
        <w:rPr>
          <w:rFonts w:ascii="Arial" w:hAnsi="Arial" w:cs="Arial"/>
          <w:sz w:val="26"/>
          <w:szCs w:val="26"/>
        </w:rPr>
      </w:pPr>
      <w:r w:rsidRPr="005F2DBE">
        <w:rPr>
          <w:rFonts w:ascii="Arial" w:hAnsi="Arial" w:cs="Arial"/>
          <w:sz w:val="26"/>
          <w:szCs w:val="26"/>
        </w:rPr>
        <w:t xml:space="preserve">Мероприятие было организовано с целью информировать представителей СМИ и общественности о возможностях и механизмах устранения ошибок в Едином государственном реестре недвижимости (ЕГРН), которые могут возникать по различным причинам </w:t>
      </w:r>
      <w:r>
        <w:rPr>
          <w:rFonts w:ascii="Arial" w:hAnsi="Arial" w:cs="Arial"/>
          <w:sz w:val="26"/>
          <w:szCs w:val="26"/>
        </w:rPr>
        <w:t>-</w:t>
      </w:r>
      <w:r w:rsidRPr="005F2DBE">
        <w:rPr>
          <w:rFonts w:ascii="Arial" w:hAnsi="Arial" w:cs="Arial"/>
          <w:sz w:val="26"/>
          <w:szCs w:val="26"/>
        </w:rPr>
        <w:t xml:space="preserve"> из</w:t>
      </w:r>
      <w:r w:rsidRPr="005F2DBE">
        <w:rPr>
          <w:rFonts w:ascii="Cambria Math" w:hAnsi="Cambria Math" w:cs="Cambria Math"/>
          <w:sz w:val="26"/>
          <w:szCs w:val="26"/>
        </w:rPr>
        <w:t>‑</w:t>
      </w:r>
      <w:r w:rsidRPr="005F2DBE">
        <w:rPr>
          <w:rFonts w:ascii="Arial" w:hAnsi="Arial" w:cs="Arial"/>
          <w:sz w:val="26"/>
          <w:szCs w:val="26"/>
        </w:rPr>
        <w:t>за неточнос</w:t>
      </w:r>
      <w:bookmarkStart w:id="0" w:name="_GoBack"/>
      <w:bookmarkEnd w:id="0"/>
      <w:r w:rsidRPr="005F2DBE">
        <w:rPr>
          <w:rFonts w:ascii="Arial" w:hAnsi="Arial" w:cs="Arial"/>
          <w:sz w:val="26"/>
          <w:szCs w:val="26"/>
        </w:rPr>
        <w:t>тей в исходных документах, технических сбоев или человеческого фактора.</w:t>
      </w:r>
    </w:p>
    <w:p w:rsidR="005F2DBE" w:rsidRPr="005F2DBE" w:rsidRDefault="005F2DBE" w:rsidP="005F2DBE">
      <w:pPr>
        <w:pStyle w:val="a3"/>
        <w:shd w:val="clear" w:color="auto" w:fill="FFFFFF"/>
        <w:spacing w:afterLines="100" w:after="240"/>
        <w:jc w:val="both"/>
        <w:rPr>
          <w:rFonts w:ascii="Arial" w:hAnsi="Arial" w:cs="Arial"/>
          <w:sz w:val="26"/>
          <w:szCs w:val="26"/>
        </w:rPr>
      </w:pPr>
      <w:r w:rsidRPr="005F2DBE">
        <w:rPr>
          <w:rFonts w:ascii="Arial" w:hAnsi="Arial" w:cs="Arial"/>
          <w:sz w:val="26"/>
          <w:szCs w:val="26"/>
        </w:rPr>
        <w:t>На пресс</w:t>
      </w:r>
      <w:r w:rsidRPr="005F2DBE">
        <w:rPr>
          <w:rFonts w:ascii="Cambria Math" w:hAnsi="Cambria Math" w:cs="Cambria Math"/>
          <w:sz w:val="26"/>
          <w:szCs w:val="26"/>
        </w:rPr>
        <w:t>‑</w:t>
      </w:r>
      <w:r w:rsidRPr="005F2DBE">
        <w:rPr>
          <w:rFonts w:ascii="Arial" w:hAnsi="Arial" w:cs="Arial"/>
          <w:sz w:val="26"/>
          <w:szCs w:val="26"/>
        </w:rPr>
        <w:t>конференции специалисты Росреестра:</w:t>
      </w:r>
    </w:p>
    <w:p w:rsidR="005F2DBE" w:rsidRPr="005F2DBE" w:rsidRDefault="005F2DBE" w:rsidP="005F2DBE">
      <w:pPr>
        <w:pStyle w:val="a3"/>
        <w:numPr>
          <w:ilvl w:val="0"/>
          <w:numId w:val="2"/>
        </w:numPr>
        <w:shd w:val="clear" w:color="auto" w:fill="FFFFFF"/>
        <w:spacing w:afterLines="100" w:after="240"/>
        <w:jc w:val="both"/>
        <w:rPr>
          <w:rFonts w:ascii="Arial" w:hAnsi="Arial" w:cs="Arial"/>
          <w:sz w:val="26"/>
          <w:szCs w:val="26"/>
        </w:rPr>
      </w:pPr>
      <w:r w:rsidRPr="005F2DBE">
        <w:rPr>
          <w:rFonts w:ascii="Arial" w:hAnsi="Arial" w:cs="Arial"/>
          <w:sz w:val="26"/>
          <w:szCs w:val="26"/>
        </w:rPr>
        <w:t>рассказали о порядке выявления реестровых ошибок;</w:t>
      </w:r>
    </w:p>
    <w:p w:rsidR="005F2DBE" w:rsidRPr="005F2DBE" w:rsidRDefault="005F2DBE" w:rsidP="005F2DBE">
      <w:pPr>
        <w:pStyle w:val="a3"/>
        <w:numPr>
          <w:ilvl w:val="0"/>
          <w:numId w:val="2"/>
        </w:numPr>
        <w:shd w:val="clear" w:color="auto" w:fill="FFFFFF"/>
        <w:spacing w:afterLines="100" w:after="240"/>
        <w:jc w:val="both"/>
        <w:rPr>
          <w:rFonts w:ascii="Arial" w:hAnsi="Arial" w:cs="Arial"/>
          <w:sz w:val="26"/>
          <w:szCs w:val="26"/>
        </w:rPr>
      </w:pPr>
      <w:r w:rsidRPr="005F2DBE">
        <w:rPr>
          <w:rFonts w:ascii="Arial" w:hAnsi="Arial" w:cs="Arial"/>
          <w:sz w:val="26"/>
          <w:szCs w:val="26"/>
        </w:rPr>
        <w:t xml:space="preserve">разъяснили алгоритм действий ведомства при обнаружении </w:t>
      </w:r>
      <w:r w:rsidR="00696229">
        <w:rPr>
          <w:rFonts w:ascii="Arial" w:hAnsi="Arial" w:cs="Arial"/>
          <w:sz w:val="26"/>
          <w:szCs w:val="26"/>
        </w:rPr>
        <w:t>некорректных данных, в сведениях ЕГРН</w:t>
      </w:r>
      <w:r w:rsidRPr="005F2DBE">
        <w:rPr>
          <w:rFonts w:ascii="Arial" w:hAnsi="Arial" w:cs="Arial"/>
          <w:sz w:val="26"/>
          <w:szCs w:val="26"/>
        </w:rPr>
        <w:t>;</w:t>
      </w:r>
    </w:p>
    <w:p w:rsidR="005F2DBE" w:rsidRPr="005F2DBE" w:rsidRDefault="005F2DBE" w:rsidP="005F2DBE">
      <w:pPr>
        <w:pStyle w:val="a3"/>
        <w:numPr>
          <w:ilvl w:val="0"/>
          <w:numId w:val="2"/>
        </w:numPr>
        <w:shd w:val="clear" w:color="auto" w:fill="FFFFFF"/>
        <w:spacing w:afterLines="100" w:after="240"/>
        <w:jc w:val="both"/>
        <w:rPr>
          <w:rFonts w:ascii="Arial" w:hAnsi="Arial" w:cs="Arial"/>
          <w:sz w:val="26"/>
          <w:szCs w:val="26"/>
        </w:rPr>
      </w:pPr>
      <w:r w:rsidRPr="005F2DBE">
        <w:rPr>
          <w:rFonts w:ascii="Arial" w:hAnsi="Arial" w:cs="Arial"/>
          <w:sz w:val="26"/>
          <w:szCs w:val="26"/>
        </w:rPr>
        <w:t>объяснили, как инициируется процесс исправления ошибок без обращения собственников;</w:t>
      </w:r>
    </w:p>
    <w:p w:rsidR="005F2DBE" w:rsidRPr="005F2DBE" w:rsidRDefault="005F2DBE" w:rsidP="005F2DBE">
      <w:pPr>
        <w:pStyle w:val="a3"/>
        <w:numPr>
          <w:ilvl w:val="0"/>
          <w:numId w:val="2"/>
        </w:numPr>
        <w:shd w:val="clear" w:color="auto" w:fill="FFFFFF"/>
        <w:spacing w:afterLines="100" w:after="240"/>
        <w:jc w:val="both"/>
        <w:rPr>
          <w:rFonts w:ascii="Arial" w:hAnsi="Arial" w:cs="Arial"/>
          <w:sz w:val="26"/>
          <w:szCs w:val="26"/>
        </w:rPr>
      </w:pPr>
      <w:r w:rsidRPr="005F2DBE">
        <w:rPr>
          <w:rFonts w:ascii="Arial" w:hAnsi="Arial" w:cs="Arial"/>
          <w:sz w:val="26"/>
          <w:szCs w:val="26"/>
        </w:rPr>
        <w:t xml:space="preserve">обозначили сроки </w:t>
      </w:r>
      <w:r w:rsidR="00696229">
        <w:rPr>
          <w:rFonts w:ascii="Arial" w:hAnsi="Arial" w:cs="Arial"/>
          <w:sz w:val="26"/>
          <w:szCs w:val="26"/>
        </w:rPr>
        <w:t>исправления реестровых ошибок</w:t>
      </w:r>
      <w:r w:rsidRPr="005F2DBE">
        <w:rPr>
          <w:rFonts w:ascii="Arial" w:hAnsi="Arial" w:cs="Arial"/>
          <w:sz w:val="26"/>
          <w:szCs w:val="26"/>
        </w:rPr>
        <w:t>;</w:t>
      </w:r>
    </w:p>
    <w:p w:rsidR="005F2DBE" w:rsidRPr="005F2DBE" w:rsidRDefault="005F2DBE" w:rsidP="005F2DBE">
      <w:pPr>
        <w:pStyle w:val="a3"/>
        <w:numPr>
          <w:ilvl w:val="0"/>
          <w:numId w:val="2"/>
        </w:numPr>
        <w:shd w:val="clear" w:color="auto" w:fill="FFFFFF"/>
        <w:spacing w:afterLines="100" w:after="240"/>
        <w:jc w:val="both"/>
        <w:rPr>
          <w:rFonts w:ascii="Arial" w:hAnsi="Arial" w:cs="Arial"/>
          <w:sz w:val="26"/>
          <w:szCs w:val="26"/>
        </w:rPr>
      </w:pPr>
      <w:r w:rsidRPr="005F2DBE">
        <w:rPr>
          <w:rFonts w:ascii="Arial" w:hAnsi="Arial" w:cs="Arial"/>
          <w:sz w:val="26"/>
          <w:szCs w:val="26"/>
        </w:rPr>
        <w:t>привели статистику по количеству исправленных ошибок за последний период;</w:t>
      </w:r>
    </w:p>
    <w:p w:rsidR="005F2DBE" w:rsidRPr="005F2DBE" w:rsidRDefault="005F2DBE" w:rsidP="005F2DBE">
      <w:pPr>
        <w:pStyle w:val="a3"/>
        <w:numPr>
          <w:ilvl w:val="0"/>
          <w:numId w:val="2"/>
        </w:numPr>
        <w:shd w:val="clear" w:color="auto" w:fill="FFFFFF"/>
        <w:spacing w:afterLines="100" w:after="240"/>
        <w:jc w:val="both"/>
        <w:rPr>
          <w:rFonts w:ascii="Arial" w:hAnsi="Arial" w:cs="Arial"/>
          <w:sz w:val="26"/>
          <w:szCs w:val="26"/>
        </w:rPr>
      </w:pPr>
      <w:r w:rsidRPr="005F2DBE">
        <w:rPr>
          <w:rFonts w:ascii="Arial" w:hAnsi="Arial" w:cs="Arial"/>
          <w:sz w:val="26"/>
          <w:szCs w:val="26"/>
        </w:rPr>
        <w:t>ответили на вопросы о защите прав правообладателей в процессе корректировки данных.</w:t>
      </w:r>
    </w:p>
    <w:p w:rsidR="005F2DBE" w:rsidRPr="005F2DBE" w:rsidRDefault="005F2DBE" w:rsidP="005F2DBE">
      <w:pPr>
        <w:pStyle w:val="a3"/>
        <w:shd w:val="clear" w:color="auto" w:fill="FFFFFF"/>
        <w:spacing w:afterLines="100" w:after="240"/>
        <w:jc w:val="both"/>
        <w:rPr>
          <w:rFonts w:ascii="Arial" w:hAnsi="Arial" w:cs="Arial"/>
          <w:sz w:val="26"/>
          <w:szCs w:val="26"/>
        </w:rPr>
      </w:pPr>
      <w:r w:rsidRPr="005F2DBE">
        <w:rPr>
          <w:rFonts w:ascii="Arial" w:hAnsi="Arial" w:cs="Arial"/>
          <w:sz w:val="26"/>
          <w:szCs w:val="26"/>
        </w:rPr>
        <w:t>Ключевые тезисы выступления:</w:t>
      </w:r>
    </w:p>
    <w:p w:rsidR="005F2DBE" w:rsidRPr="005F2DBE" w:rsidRDefault="005F2DBE" w:rsidP="005F2DBE">
      <w:pPr>
        <w:pStyle w:val="a3"/>
        <w:shd w:val="clear" w:color="auto" w:fill="FFFFFF"/>
        <w:spacing w:afterLines="100" w:after="240"/>
        <w:jc w:val="both"/>
        <w:rPr>
          <w:rFonts w:ascii="Arial" w:hAnsi="Arial" w:cs="Arial"/>
          <w:sz w:val="26"/>
          <w:szCs w:val="26"/>
        </w:rPr>
      </w:pPr>
      <w:r w:rsidRPr="005F2DBE">
        <w:rPr>
          <w:rFonts w:ascii="Arial" w:hAnsi="Arial" w:cs="Arial"/>
          <w:sz w:val="26"/>
          <w:szCs w:val="26"/>
        </w:rPr>
        <w:t>Росреестр вправе самостоятельно инициировать исправление ошибок, если они не затрагивают права третьих лиц и не приводят к прекращению зарегистрированных прав.</w:t>
      </w:r>
    </w:p>
    <w:p w:rsidR="005F2DBE" w:rsidRPr="005F2DBE" w:rsidRDefault="005F2DBE" w:rsidP="005F2DBE">
      <w:pPr>
        <w:pStyle w:val="a3"/>
        <w:shd w:val="clear" w:color="auto" w:fill="FFFFFF"/>
        <w:spacing w:afterLines="100" w:after="240"/>
        <w:jc w:val="both"/>
        <w:rPr>
          <w:rFonts w:ascii="Arial" w:hAnsi="Arial" w:cs="Arial"/>
          <w:sz w:val="26"/>
          <w:szCs w:val="26"/>
        </w:rPr>
      </w:pPr>
      <w:r w:rsidRPr="005F2DBE">
        <w:rPr>
          <w:rFonts w:ascii="Arial" w:hAnsi="Arial" w:cs="Arial"/>
          <w:sz w:val="26"/>
          <w:szCs w:val="26"/>
        </w:rPr>
        <w:t>Процесс исправления регламентирован законодательством РФ и включает обязательную проверку и уведомление правообладателей.</w:t>
      </w:r>
    </w:p>
    <w:p w:rsidR="005F2DBE" w:rsidRPr="005F2DBE" w:rsidRDefault="005F2DBE" w:rsidP="005F2DBE">
      <w:pPr>
        <w:pStyle w:val="a3"/>
        <w:shd w:val="clear" w:color="auto" w:fill="FFFFFF"/>
        <w:spacing w:afterLines="100" w:after="240"/>
        <w:jc w:val="both"/>
        <w:rPr>
          <w:rFonts w:ascii="Arial" w:hAnsi="Arial" w:cs="Arial"/>
          <w:sz w:val="26"/>
          <w:szCs w:val="26"/>
        </w:rPr>
      </w:pPr>
      <w:r w:rsidRPr="005F2DBE">
        <w:rPr>
          <w:rFonts w:ascii="Arial" w:hAnsi="Arial" w:cs="Arial"/>
          <w:sz w:val="26"/>
          <w:szCs w:val="26"/>
        </w:rPr>
        <w:t>Корректировка данных позволяет повысить точность ЕГРН, что важно для сделок с недвижимостью, налогообложения и градостроительного планирования.</w:t>
      </w:r>
    </w:p>
    <w:p w:rsidR="00EE24F0" w:rsidRDefault="005F2DBE" w:rsidP="005F2DBE">
      <w:pPr>
        <w:pStyle w:val="a3"/>
        <w:shd w:val="clear" w:color="auto" w:fill="FFFFFF"/>
        <w:spacing w:afterLines="100" w:after="240"/>
        <w:jc w:val="both"/>
        <w:rPr>
          <w:rFonts w:ascii="Arial" w:hAnsi="Arial" w:cs="Arial"/>
          <w:sz w:val="26"/>
          <w:szCs w:val="26"/>
        </w:rPr>
      </w:pPr>
      <w:r w:rsidRPr="005F2DBE">
        <w:rPr>
          <w:rFonts w:ascii="Arial" w:hAnsi="Arial" w:cs="Arial"/>
          <w:sz w:val="26"/>
          <w:szCs w:val="26"/>
        </w:rPr>
        <w:t>По данным Управления Росреестра по Республике Мордовия, за последн</w:t>
      </w:r>
      <w:r w:rsidR="00EE24F0">
        <w:rPr>
          <w:rFonts w:ascii="Arial" w:hAnsi="Arial" w:cs="Arial"/>
          <w:sz w:val="26"/>
          <w:szCs w:val="26"/>
        </w:rPr>
        <w:t>ий</w:t>
      </w:r>
      <w:r w:rsidRPr="005F2DBE">
        <w:rPr>
          <w:rFonts w:ascii="Arial" w:hAnsi="Arial" w:cs="Arial"/>
          <w:sz w:val="26"/>
          <w:szCs w:val="26"/>
        </w:rPr>
        <w:t xml:space="preserve"> </w:t>
      </w:r>
      <w:r w:rsidR="00EE24F0" w:rsidRPr="00EE24F0">
        <w:rPr>
          <w:rFonts w:ascii="Arial" w:hAnsi="Arial" w:cs="Arial"/>
          <w:color w:val="000000" w:themeColor="text1"/>
          <w:sz w:val="26"/>
          <w:szCs w:val="26"/>
        </w:rPr>
        <w:t>квартал</w:t>
      </w:r>
      <w:r w:rsidRPr="00EE24F0">
        <w:rPr>
          <w:rFonts w:ascii="Arial" w:hAnsi="Arial" w:cs="Arial"/>
          <w:color w:val="000000" w:themeColor="text1"/>
          <w:sz w:val="26"/>
          <w:szCs w:val="26"/>
        </w:rPr>
        <w:t xml:space="preserve"> </w:t>
      </w:r>
      <w:r w:rsidRPr="005F2DBE">
        <w:rPr>
          <w:rFonts w:ascii="Arial" w:hAnsi="Arial" w:cs="Arial"/>
          <w:sz w:val="26"/>
          <w:szCs w:val="26"/>
        </w:rPr>
        <w:t xml:space="preserve">было выявлено </w:t>
      </w:r>
      <w:r w:rsidR="00EE24F0">
        <w:rPr>
          <w:rFonts w:ascii="Arial" w:hAnsi="Arial" w:cs="Arial"/>
          <w:sz w:val="26"/>
          <w:szCs w:val="26"/>
        </w:rPr>
        <w:t xml:space="preserve">440 реестровых ошибок </w:t>
      </w:r>
      <w:r w:rsidRPr="005F2DBE">
        <w:rPr>
          <w:rFonts w:ascii="Arial" w:hAnsi="Arial" w:cs="Arial"/>
          <w:sz w:val="26"/>
          <w:szCs w:val="26"/>
        </w:rPr>
        <w:t>и</w:t>
      </w:r>
      <w:r w:rsidR="00EE24F0">
        <w:rPr>
          <w:rFonts w:ascii="Arial" w:hAnsi="Arial" w:cs="Arial"/>
          <w:sz w:val="26"/>
          <w:szCs w:val="26"/>
        </w:rPr>
        <w:t>з них</w:t>
      </w:r>
      <w:r w:rsidRPr="005F2DBE">
        <w:rPr>
          <w:rFonts w:ascii="Arial" w:hAnsi="Arial" w:cs="Arial"/>
          <w:sz w:val="26"/>
          <w:szCs w:val="26"/>
        </w:rPr>
        <w:t xml:space="preserve"> </w:t>
      </w:r>
      <w:r w:rsidR="00EE24F0">
        <w:rPr>
          <w:rFonts w:ascii="Arial" w:hAnsi="Arial" w:cs="Arial"/>
          <w:sz w:val="26"/>
          <w:szCs w:val="26"/>
        </w:rPr>
        <w:t xml:space="preserve">исправлено 203 ошибки, в том числе 164 в сведениях о границах земельных участков, 32 в </w:t>
      </w:r>
      <w:r w:rsidR="00EE24F0">
        <w:rPr>
          <w:rFonts w:ascii="Arial" w:hAnsi="Arial" w:cs="Arial"/>
          <w:sz w:val="26"/>
          <w:szCs w:val="26"/>
        </w:rPr>
        <w:lastRenderedPageBreak/>
        <w:t>местоположении объектов капитального строительства и 7 в сведениях о границах территориальных зон).</w:t>
      </w:r>
    </w:p>
    <w:p w:rsidR="005F2DBE" w:rsidRPr="005F2DBE" w:rsidRDefault="005F2DBE" w:rsidP="005F2DBE">
      <w:pPr>
        <w:pStyle w:val="a3"/>
        <w:shd w:val="clear" w:color="auto" w:fill="FFFFFF"/>
        <w:spacing w:afterLines="100" w:after="240"/>
        <w:jc w:val="both"/>
        <w:rPr>
          <w:rFonts w:ascii="Arial" w:hAnsi="Arial" w:cs="Arial"/>
          <w:sz w:val="26"/>
          <w:szCs w:val="26"/>
        </w:rPr>
      </w:pPr>
      <w:r w:rsidRPr="005F2DBE">
        <w:rPr>
          <w:rFonts w:ascii="Arial" w:hAnsi="Arial" w:cs="Arial"/>
          <w:sz w:val="26"/>
          <w:szCs w:val="26"/>
        </w:rPr>
        <w:t xml:space="preserve"> Это позволило:</w:t>
      </w:r>
    </w:p>
    <w:p w:rsidR="005F2DBE" w:rsidRPr="005F2DBE" w:rsidRDefault="005F2DBE" w:rsidP="005F2DBE">
      <w:pPr>
        <w:pStyle w:val="a3"/>
        <w:numPr>
          <w:ilvl w:val="0"/>
          <w:numId w:val="3"/>
        </w:numPr>
        <w:shd w:val="clear" w:color="auto" w:fill="FFFFFF"/>
        <w:spacing w:afterLines="100" w:after="240"/>
        <w:jc w:val="both"/>
        <w:rPr>
          <w:rFonts w:ascii="Arial" w:hAnsi="Arial" w:cs="Arial"/>
          <w:sz w:val="26"/>
          <w:szCs w:val="26"/>
        </w:rPr>
      </w:pPr>
      <w:r w:rsidRPr="005F2DBE">
        <w:rPr>
          <w:rFonts w:ascii="Arial" w:hAnsi="Arial" w:cs="Arial"/>
          <w:sz w:val="26"/>
          <w:szCs w:val="26"/>
        </w:rPr>
        <w:t>снизить количество отказов в регистрации сделок;</w:t>
      </w:r>
    </w:p>
    <w:p w:rsidR="005F2DBE" w:rsidRPr="005F2DBE" w:rsidRDefault="005F2DBE" w:rsidP="005F2DBE">
      <w:pPr>
        <w:pStyle w:val="a3"/>
        <w:numPr>
          <w:ilvl w:val="0"/>
          <w:numId w:val="3"/>
        </w:numPr>
        <w:shd w:val="clear" w:color="auto" w:fill="FFFFFF"/>
        <w:spacing w:afterLines="100" w:after="240"/>
        <w:jc w:val="both"/>
        <w:rPr>
          <w:rFonts w:ascii="Arial" w:hAnsi="Arial" w:cs="Arial"/>
          <w:sz w:val="26"/>
          <w:szCs w:val="26"/>
        </w:rPr>
      </w:pPr>
      <w:r w:rsidRPr="005F2DBE">
        <w:rPr>
          <w:rFonts w:ascii="Arial" w:hAnsi="Arial" w:cs="Arial"/>
          <w:sz w:val="26"/>
          <w:szCs w:val="26"/>
        </w:rPr>
        <w:t>уменьшить число судебных споров, связанных с границами земельных участков и характеристиками объектов;</w:t>
      </w:r>
    </w:p>
    <w:p w:rsidR="005F2DBE" w:rsidRPr="005F2DBE" w:rsidRDefault="005F2DBE" w:rsidP="005F2DBE">
      <w:pPr>
        <w:pStyle w:val="a3"/>
        <w:numPr>
          <w:ilvl w:val="0"/>
          <w:numId w:val="3"/>
        </w:numPr>
        <w:shd w:val="clear" w:color="auto" w:fill="FFFFFF"/>
        <w:spacing w:afterLines="100" w:after="240"/>
        <w:jc w:val="both"/>
        <w:rPr>
          <w:rFonts w:ascii="Arial" w:hAnsi="Arial" w:cs="Arial"/>
          <w:sz w:val="26"/>
          <w:szCs w:val="26"/>
        </w:rPr>
      </w:pPr>
      <w:r w:rsidRPr="005F2DBE">
        <w:rPr>
          <w:rFonts w:ascii="Arial" w:hAnsi="Arial" w:cs="Arial"/>
          <w:sz w:val="26"/>
          <w:szCs w:val="26"/>
        </w:rPr>
        <w:t>повысить доверие граждан к системе учёта недвижимости.</w:t>
      </w:r>
    </w:p>
    <w:p w:rsidR="00942871" w:rsidRDefault="005F2DBE" w:rsidP="00942871">
      <w:pPr>
        <w:pStyle w:val="a3"/>
        <w:shd w:val="clear" w:color="auto" w:fill="FFFFFF"/>
        <w:spacing w:before="0" w:beforeAutospacing="0" w:afterLines="100" w:after="240" w:afterAutospacing="0"/>
        <w:jc w:val="both"/>
        <w:rPr>
          <w:rFonts w:ascii="Arial" w:hAnsi="Arial" w:cs="Arial"/>
          <w:sz w:val="26"/>
          <w:szCs w:val="26"/>
        </w:rPr>
      </w:pPr>
      <w:r w:rsidRPr="005F2DBE">
        <w:rPr>
          <w:rFonts w:ascii="Arial" w:hAnsi="Arial" w:cs="Arial"/>
          <w:sz w:val="26"/>
          <w:szCs w:val="26"/>
        </w:rPr>
        <w:t xml:space="preserve">«Своевременное исправление реестровых ошибок </w:t>
      </w:r>
      <w:r>
        <w:rPr>
          <w:rFonts w:ascii="Arial" w:hAnsi="Arial" w:cs="Arial"/>
          <w:sz w:val="26"/>
          <w:szCs w:val="26"/>
        </w:rPr>
        <w:t>-</w:t>
      </w:r>
      <w:r w:rsidRPr="005F2DBE">
        <w:rPr>
          <w:rFonts w:ascii="Arial" w:hAnsi="Arial" w:cs="Arial"/>
          <w:sz w:val="26"/>
          <w:szCs w:val="26"/>
        </w:rPr>
        <w:t xml:space="preserve"> это не только вопрос юридической точности, но и забота о правах граждан. Мы стремимся сделать процесс максимально прозрачным и оперативным, чтобы владельцы недвижимости могли быть уверены в актуальности данных об их объектах», </w:t>
      </w:r>
      <w:r>
        <w:rPr>
          <w:rFonts w:ascii="Arial" w:hAnsi="Arial" w:cs="Arial"/>
          <w:sz w:val="26"/>
          <w:szCs w:val="26"/>
        </w:rPr>
        <w:t>-</w:t>
      </w:r>
      <w:r w:rsidRPr="005F2DBE">
        <w:rPr>
          <w:rFonts w:ascii="Arial" w:hAnsi="Arial" w:cs="Arial"/>
          <w:sz w:val="26"/>
          <w:szCs w:val="26"/>
        </w:rPr>
        <w:t xml:space="preserve"> отметил</w:t>
      </w:r>
      <w:r>
        <w:rPr>
          <w:rFonts w:ascii="Arial" w:hAnsi="Arial" w:cs="Arial"/>
          <w:sz w:val="26"/>
          <w:szCs w:val="26"/>
        </w:rPr>
        <w:t>а и.</w:t>
      </w:r>
      <w:r w:rsidR="00696229">
        <w:rPr>
          <w:rFonts w:ascii="Arial" w:hAnsi="Arial" w:cs="Arial"/>
          <w:sz w:val="26"/>
          <w:szCs w:val="26"/>
        </w:rPr>
        <w:t xml:space="preserve"> </w:t>
      </w:r>
      <w:r>
        <w:rPr>
          <w:rFonts w:ascii="Arial" w:hAnsi="Arial" w:cs="Arial"/>
          <w:sz w:val="26"/>
          <w:szCs w:val="26"/>
        </w:rPr>
        <w:t>о. заместителя руководителя Управления Росреестра по РМ Ольга Журавлёва.</w:t>
      </w:r>
      <w:r w:rsidR="00180F34" w:rsidRPr="00CD529C">
        <w:rPr>
          <w:rFonts w:ascii="Arial" w:hAnsi="Arial" w:cs="Arial"/>
          <w:sz w:val="26"/>
          <w:szCs w:val="26"/>
        </w:rPr>
        <w:t xml:space="preserve"> </w:t>
      </w:r>
    </w:p>
    <w:p w:rsidR="00F454EC" w:rsidRDefault="00180F34" w:rsidP="00E422A8">
      <w:pPr>
        <w:pStyle w:val="a3"/>
        <w:shd w:val="clear" w:color="auto" w:fill="FFFFFF"/>
        <w:spacing w:before="0" w:beforeAutospacing="0" w:after="0" w:afterAutospacing="0"/>
        <w:jc w:val="right"/>
        <w:rPr>
          <w:rFonts w:ascii="Arial" w:hAnsi="Arial" w:cs="Arial"/>
          <w:sz w:val="26"/>
          <w:szCs w:val="26"/>
        </w:rPr>
      </w:pPr>
      <w:r w:rsidRPr="00180F34">
        <w:rPr>
          <w:rFonts w:ascii="Arial" w:hAnsi="Arial" w:cs="Arial"/>
          <w:sz w:val="26"/>
          <w:szCs w:val="26"/>
        </w:rPr>
        <w:t>Информация подготовлена Управлением Росреестра по Республике Мордовия</w:t>
      </w:r>
      <w:r w:rsidR="00A82AA7">
        <w:rPr>
          <w:rFonts w:ascii="Arial" w:hAnsi="Arial" w:cs="Arial"/>
          <w:sz w:val="26"/>
          <w:szCs w:val="26"/>
        </w:rPr>
        <w:t xml:space="preserve">                                                                     </w:t>
      </w:r>
      <w:r w:rsidR="00A82AA7" w:rsidRPr="00A82AA7">
        <w:rPr>
          <w:rFonts w:ascii="Arial" w:hAnsi="Arial" w:cs="Arial"/>
          <w:sz w:val="16"/>
          <w:szCs w:val="16"/>
        </w:rPr>
        <w:t xml:space="preserve"> </w:t>
      </w:r>
      <w:r w:rsidR="00A82AA7">
        <w:rPr>
          <w:rFonts w:ascii="Arial" w:hAnsi="Arial" w:cs="Arial"/>
          <w:sz w:val="26"/>
          <w:szCs w:val="26"/>
        </w:rPr>
        <w:t xml:space="preserve">            </w:t>
      </w:r>
      <w:r w:rsidR="00E422A8">
        <w:rPr>
          <w:rFonts w:ascii="Arial" w:hAnsi="Arial" w:cs="Arial"/>
          <w:sz w:val="26"/>
          <w:szCs w:val="26"/>
        </w:rPr>
        <w:t xml:space="preserve">                                   </w:t>
      </w:r>
    </w:p>
    <w:p w:rsidR="00F454EC" w:rsidRDefault="00F454EC" w:rsidP="00E422A8">
      <w:pPr>
        <w:pStyle w:val="a3"/>
        <w:shd w:val="clear" w:color="auto" w:fill="FFFFFF"/>
        <w:spacing w:before="0" w:beforeAutospacing="0" w:after="0" w:afterAutospacing="0"/>
        <w:jc w:val="right"/>
        <w:rPr>
          <w:rFonts w:ascii="Arial" w:hAnsi="Arial" w:cs="Arial"/>
          <w:sz w:val="26"/>
          <w:szCs w:val="26"/>
        </w:rPr>
      </w:pPr>
    </w:p>
    <w:sectPr w:rsidR="00F454EC" w:rsidSect="00F454EC">
      <w:pgSz w:w="11906" w:h="16838"/>
      <w:pgMar w:top="426" w:right="850" w:bottom="0" w:left="1418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 Math">
    <w:panose1 w:val="02040503050406030204"/>
    <w:charset w:val="CC"/>
    <w:family w:val="roman"/>
    <w:pitch w:val="variable"/>
    <w:sig w:usb0="E00002FF" w:usb1="420024FF" w:usb2="00000000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DB93218"/>
    <w:multiLevelType w:val="hybridMultilevel"/>
    <w:tmpl w:val="0A2A59B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E335F3E"/>
    <w:multiLevelType w:val="multilevel"/>
    <w:tmpl w:val="540244B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695372AF"/>
    <w:multiLevelType w:val="hybridMultilevel"/>
    <w:tmpl w:val="027EF0A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63F1E"/>
    <w:rsid w:val="000044F8"/>
    <w:rsid w:val="00092113"/>
    <w:rsid w:val="00163E89"/>
    <w:rsid w:val="001667B7"/>
    <w:rsid w:val="0017247E"/>
    <w:rsid w:val="00180F34"/>
    <w:rsid w:val="001C455F"/>
    <w:rsid w:val="00263BF4"/>
    <w:rsid w:val="003A7A05"/>
    <w:rsid w:val="003E4075"/>
    <w:rsid w:val="004779FC"/>
    <w:rsid w:val="00553391"/>
    <w:rsid w:val="0058101F"/>
    <w:rsid w:val="005F2DBE"/>
    <w:rsid w:val="006076DC"/>
    <w:rsid w:val="00696229"/>
    <w:rsid w:val="00736FD2"/>
    <w:rsid w:val="007452B6"/>
    <w:rsid w:val="007B1F4B"/>
    <w:rsid w:val="0080494A"/>
    <w:rsid w:val="008C1E9E"/>
    <w:rsid w:val="008D5C48"/>
    <w:rsid w:val="00942871"/>
    <w:rsid w:val="009912AC"/>
    <w:rsid w:val="00A72EF3"/>
    <w:rsid w:val="00A7520B"/>
    <w:rsid w:val="00A82AA7"/>
    <w:rsid w:val="00AE1803"/>
    <w:rsid w:val="00B5516C"/>
    <w:rsid w:val="00B943D0"/>
    <w:rsid w:val="00C35A95"/>
    <w:rsid w:val="00CB01B5"/>
    <w:rsid w:val="00CD529C"/>
    <w:rsid w:val="00CF4406"/>
    <w:rsid w:val="00D41873"/>
    <w:rsid w:val="00D55C32"/>
    <w:rsid w:val="00D91BD6"/>
    <w:rsid w:val="00DC7676"/>
    <w:rsid w:val="00E04600"/>
    <w:rsid w:val="00E422A8"/>
    <w:rsid w:val="00EB7CF7"/>
    <w:rsid w:val="00EE24F0"/>
    <w:rsid w:val="00EE74DF"/>
    <w:rsid w:val="00F454EC"/>
    <w:rsid w:val="00F63F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89CA829D-4924-4655-83CC-1DDD7A97C71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incut">
    <w:name w:val="incut"/>
    <w:basedOn w:val="a"/>
    <w:rsid w:val="00CF440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3">
    <w:name w:val="Normal (Web)"/>
    <w:basedOn w:val="a"/>
    <w:uiPriority w:val="99"/>
    <w:unhideWhenUsed/>
    <w:rsid w:val="00CF440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180F34"/>
    <w:rPr>
      <w:b/>
      <w:bCs/>
    </w:rPr>
  </w:style>
  <w:style w:type="paragraph" w:styleId="a5">
    <w:name w:val="No Spacing"/>
    <w:uiPriority w:val="1"/>
    <w:qFormat/>
    <w:rsid w:val="00180F34"/>
    <w:pPr>
      <w:spacing w:after="0" w:line="240" w:lineRule="auto"/>
    </w:pPr>
  </w:style>
  <w:style w:type="paragraph" w:styleId="a6">
    <w:name w:val="Balloon Text"/>
    <w:basedOn w:val="a"/>
    <w:link w:val="a7"/>
    <w:uiPriority w:val="99"/>
    <w:semiHidden/>
    <w:unhideWhenUsed/>
    <w:rsid w:val="006076D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6076DC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58875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5067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29816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528242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6097298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7821793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59068156">
                              <w:marLeft w:val="0"/>
                              <w:marRight w:val="0"/>
                              <w:marTop w:val="100"/>
                              <w:marBottom w:val="10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38349411">
                                  <w:blockQuote w:val="1"/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5067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761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509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302</TotalTime>
  <Pages>1</Pages>
  <Words>384</Words>
  <Characters>2189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2568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Борисова Яна Михайловна</dc:creator>
  <cp:keywords/>
  <dc:description/>
  <cp:lastModifiedBy>Борисова Яна Михайловна</cp:lastModifiedBy>
  <cp:revision>37</cp:revision>
  <cp:lastPrinted>2026-06-25T06:10:00Z</cp:lastPrinted>
  <dcterms:created xsi:type="dcterms:W3CDTF">2025-11-11T05:43:00Z</dcterms:created>
  <dcterms:modified xsi:type="dcterms:W3CDTF">2026-06-25T06:45:00Z</dcterms:modified>
</cp:coreProperties>
</file>