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Более 70 ветеранов СВО из Мордовии прошли лечение в центрах Социального фонда с начала года</w:t>
      </w:r>
    </w:p>
    <w:p>
      <w:pPr>
        <w:pStyle w:val="Style16"/>
        <w:rPr/>
      </w:pPr>
      <w:r>
        <w:rPr/>
        <w:t>Проезд, проживание, медицинская реабилитация и санаторно-курортное лечение для них полностью бесплатны.</w:t>
      </w:r>
    </w:p>
    <w:p>
      <w:pPr>
        <w:pStyle w:val="Style16"/>
        <w:rPr/>
      </w:pPr>
      <w:r>
        <w:rPr/>
        <w:t xml:space="preserve">Пройти лечение могут демобилизованные  </w:t>
      </w:r>
      <w:r>
        <w:rPr>
          <w:rStyle w:val="Style13"/>
        </w:rPr>
        <w:t xml:space="preserve">участники специальной военной операции </w:t>
      </w:r>
      <w:r>
        <w:rPr/>
        <w:t xml:space="preserve">при наличии медицинских показаний. </w:t>
      </w:r>
      <w:r>
        <w:rPr>
          <w:rStyle w:val="Style13"/>
        </w:rPr>
        <w:t xml:space="preserve">В Мордовии с начала года таким правом воспользовались 75 ветеранов СВО, 4 из них отправились на лечение в сопровождении близких, проезд и проживание которым так же были предоставлены региональным Отделением Социального фонда. </w:t>
      </w:r>
      <w:r>
        <w:rPr/>
        <w:t>Средний возраст прошедших курс восстановления ветеранов – 36 лет.</w:t>
      </w:r>
    </w:p>
    <w:p>
      <w:pPr>
        <w:pStyle w:val="Style16"/>
        <w:rPr/>
      </w:pPr>
      <w:r>
        <w:rPr/>
        <w:t>Для демобилизованных участников спецоперации доступны 12 специализированных Центров реабилитации. Наиболее популярны у ветеранов СВО из Мордовии «Кристалл» в Краснодарском крае, «Тинаки» в Астраханской области, а также «Волга» в Саратовской области.</w:t>
      </w:r>
    </w:p>
    <w:p>
      <w:pPr>
        <w:pStyle w:val="Style16"/>
        <w:rPr/>
      </w:pPr>
      <w:r>
        <w:rPr/>
        <w:t>Большинство ветеранов получили санаторно-курортное лечение, часть – медицинскую реабилитацию</w:t>
      </w:r>
      <w:r>
        <w:rPr>
          <w:rStyle w:val="Style14"/>
        </w:rPr>
        <w:t>.</w:t>
      </w:r>
      <w:r>
        <w:rPr/>
        <w:t> </w:t>
      </w:r>
    </w:p>
    <w:p>
      <w:pPr>
        <w:pStyle w:val="Style16"/>
        <w:rPr/>
      </w:pPr>
      <w:r>
        <w:rPr/>
        <w:t>На санкурлечение можно поехать один раз в год, его длительность - до 21 дня. Продолжительность медицинской реабилитации зависит от диагноза и рекомендаций врача. Оформить путевку на прохождение реабилитации или лечения можно дистанционно на портале госуслуг либо лично в любой клиентской службе СФР.</w:t>
      </w:r>
    </w:p>
    <w:p>
      <w:pPr>
        <w:pStyle w:val="Style16"/>
        <w:rPr/>
      </w:pPr>
      <w:r>
        <w:rPr/>
        <w:t>«Напомним, что с этого года участники СВО с I группой инвалидности либо при наличии медицинских показаний могут поехать в Центр реабилитации СФР вместе с сопровождающим. Это может быть не только родственник, а любой человек, который помогает ветерану в поездке и на лечении. Все расходы на проезд, проживание и питание сопровождающего также оплачивает региональное Отделение Соцфонда», - сообщил управляющий Отделением Владимир Василькин.</w:t>
      </w:r>
    </w:p>
    <w:p>
      <w:pPr>
        <w:pStyle w:val="Style16"/>
        <w:rPr/>
      </w:pPr>
      <w:r>
        <w:rPr/>
        <w:t xml:space="preserve">Получать услуги по медицинской реабилитации и санаторно-курортному лечению в подведомственных Социальному фонду центрах демобилизованные участники СВО начали с 2025 года. В прошлому год оздоровление прошли 116 ветеранов из Мордовии.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248</Words>
  <Characters>1666</Characters>
  <CharactersWithSpaces>1911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2026-07-01T14:25:14Z</dcterms:created>
  <dc:creator/>
  <dc:description/>
  <dc:language>ru-RU</dc:language>
  <cp:lastModifiedBy/>
  <dcterms:modified xsi:type="dcterms:W3CDTF">2026-07-01T14:26:40Z</dcterms:modified>
  <cp:revision>1</cp:revision>
  <dc:subject/>
  <dc:title/>
</cp:coreProperties>
</file>