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Большинство родителей распоряжается материнским капиталом онлайн</w:t>
      </w:r>
    </w:p>
    <w:p>
      <w:pPr>
        <w:pStyle w:val="Style14"/>
        <w:rPr/>
      </w:pPr>
      <w:r>
        <w:rPr/>
        <w:t>Необходимые для этого электронные сервисы реализованы Социальным фондом на портале госуслуг. C их помощью семьи могут обратиться по всем существующим вариантам использования сертификата, благодаря чему 85% распоряжений материнским капиталом происходит онлайн.</w:t>
      </w:r>
    </w:p>
    <w:p>
      <w:pPr>
        <w:pStyle w:val="Style14"/>
        <w:rPr/>
      </w:pPr>
      <w:r>
        <w:rPr/>
        <w:t>Сегодня у родителей есть возможность переходить к подаче заявления на использование капитала прямо из электронного уведомления «Госуслуг», которое приходит после оформления сертификата. Уведомление содержит ссылки на интерактивную форму о распоряжении. Переход по ссылкам помогает не тратить время на поиск услуги через портал и сразу подавать нужное заявление.</w:t>
      </w:r>
    </w:p>
    <w:p>
      <w:pPr>
        <w:pStyle w:val="Style14"/>
        <w:rPr/>
      </w:pPr>
      <w:r>
        <w:rPr/>
        <w:t>Чтобы родителям было удобнее распоряжаться материнским капиталом на детский садик, школу или вуз, Социальный фонд онлайн принимает документы, подтверждающие расходы по обучению детей и сопутствующим услугам. Сегодня родители могут прикрепить к электронному заявлению договор с учебным заведением. Раньше договор необходимо было представлять лично, причем даже в том случае, если заявление подавалось через портал госуслуг. Теперь же фонду достаточно получить электронную копию, после чего специалисты самостоятельно проверяют указанные в договоре сведения.</w:t>
      </w:r>
    </w:p>
    <w:p>
      <w:pPr>
        <w:pStyle w:val="Style14"/>
        <w:rPr/>
      </w:pPr>
      <w:r>
        <w:rPr/>
        <w:t>Проще также стало распорядиться маткапиталом на покупку жилья. Такой способ потратить средства по-прежнему остается самым популярным у семей. При заполнении на «Госуслугах» заявления об улучшении жилищных условий, родителям больше не нужно вручную вводить данные о приобретенной квартире или доме – соответствующая информация автоматически подтягивается в форму через сервисы Росреестра. Они содержат сведения об объектах недвижимости, поэтому автозаполнение помогает избежать ошибок в заявлении и не получить отказ при распоряжении средствами по формальным причинам.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225</Words>
  <Characters>1586</Characters>
  <CharactersWithSpaces>1807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2026-05-05T10:53:02Z</dcterms:created>
  <dc:creator/>
  <dc:description/>
  <dc:language>ru-RU</dc:language>
  <cp:lastModifiedBy/>
  <dcterms:modified xsi:type="dcterms:W3CDTF">2026-05-05T10:53:40Z</dcterms:modified>
  <cp:revision>1</cp:revision>
  <dc:subject/>
  <dc:title/>
</cp:coreProperties>
</file>