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Центры реабилитации Социального фонда приняли свыше 7 тысяч участников СВО</w:t>
      </w:r>
    </w:p>
    <w:p>
      <w:pPr>
        <w:pStyle w:val="Style14"/>
        <w:rPr/>
      </w:pPr>
      <w:r>
        <w:rPr/>
        <w:t>7,2 тыс. участников специальной военной операции с начала года прошли лечение в подведомственных Социальному фонду центрах реабилитации. Большинство из них получили санаторно-курортное лечение, часть демобилизованных – медицинскую реабилитацию.</w:t>
        <w:br/>
        <w:t> </w:t>
        <w:br/>
        <w:t>Участники СВО сами выбирают удобное время для поездки, а специалисты центров обеспечивают персональное сопровождение. По профилям заболеваний и травмам медики разрабатывают индивидуальные программы восстановления. Реабилитация в учреждениях Социального фонда длится для бойцов в среднем 21 – 23 дня, продолжительность санаторного лечения составляет до 21 дня.</w:t>
        <w:br/>
        <w:t> </w:t>
        <w:br/>
        <w:t>Направление в центры реабилитации оформляют все клиентские службы Социального фонда и МФЦ, независимо от места жительства участника СВО. Также подать заявление на лечение можно онлайн на сайте госуслуг.</w:t>
        <w:br/>
        <w:t> </w:t>
        <w:br/>
        <w:t>Вместе с заявлением представляются документы медучреждения, которые подтверждают наличие показаний и отсутствие противопоказаний к медицинской реабилитации и санаторно-курортному лечению. Если у участника СВО нет таких документов, содействие в их получении оказывают территориальные офисы Соцфонда.</w:t>
        <w:br/>
        <w:t> </w:t>
        <w:br/>
        <w:t>Решение о направлении на санаторно-курортное лечение или медицинскую реабилитацию принимается в течение двух рабочих дней после подачи заявления. В течение дня после этого Социальный фонд сообщает ветерану о результатах.</w:t>
        <w:br/>
        <w:t> </w:t>
        <w:br/>
        <w:t>Для повышения доступности услуг по реабилитации и санаторно-курортному лечению для ветеранов спецоперации предусмотрена компенсация затрат на проезд до реабилитационного центра и обратно. Для возмещения расходов на дорогу необходимо подать заявление и приложить к нему документы, подтверждающие проезд. Компенсации подлежит проезд практически на любом виде транспорта, включая поезд, самолет, водный транспорт, автобус или личный автомобиль.</w:t>
        <w:br/>
        <w:t> </w:t>
        <w:br/>
        <w:t>С этого года ветераны спецоперации могут получить проездные билеты, чтобы добираться до медицинских центров Социального фонда. Это позволяет демобилизованным военнослужащим не тратить собственные средства на дорогу и не обращаться за их компенсацией.</w:t>
        <w:br/>
        <w:t> </w:t>
        <w:br/>
        <w:t>В рамках предоставления услуги по оплате проезда Соцфонд обеспечивает участников СВО документами для получения билетов у перевозчиков. С начала года за оформлением такого проезда обратилось 7,7 тыс. человек.</w:t>
        <w:br/>
        <w:t> </w:t>
        <w:br/>
        <w:t>Документы для оформления проездных билетов к месту лечения и обратно предоставляются на все виды транспорта, включая поезд, самолет, автобус или водный транспорт. Талон на проезд отделения Социального фонда выдают по заявлению. При его подаче участник СВО выбирает, в какой форме получить оплату дороги: компенсацией за собственные расходы или в виде документов на проезд.</w:t>
        <w:br/>
        <w:t> </w:t>
        <w:br/>
        <w:t>Отметим также, что с этого года ветераны могут приезжать на лечение в реабилитационные центры Социального фонда вместе с сопровождающим, которому также оплачивается дорога, проживание и питание в центре. Такая льгота предоставлена участникам СВО с первой группой инвалидности и нуждающимся в сопровождении по медицинским показаниям.</w:t>
        <w:br/>
        <w:t> </w:t>
        <w:br/>
        <w:t>Отметим, что Герои России и инвалиды I группы получают направление в центры Социального фонда во внеочередном порядке.</w:t>
        <w:br/>
        <w:t> </w:t>
        <w:br/>
        <w:t>Получать услуги по медицинской реабилитации и санаторно-курортному лечению в подведомственных фонду центрах демобилизованные участники СВО начали с 2025 года. Всего в этом году планируется оздоровить 22 тыс. демобилизованных военнослужащих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429</Words>
  <Characters>2938</Characters>
  <CharactersWithSpaces>3389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2026-04-20T10:00:46Z</dcterms:created>
  <dc:creator/>
  <dc:description/>
  <dc:language>ru-RU</dc:language>
  <cp:lastModifiedBy/>
  <dcterms:modified xsi:type="dcterms:W3CDTF">2026-04-20T10:03:24Z</dcterms:modified>
  <cp:revision>1</cp:revision>
  <dc:subject/>
  <dc:title/>
</cp:coreProperties>
</file>