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4FA" w:rsidRDefault="00C004FA" w:rsidP="00C004FA">
      <w:pPr>
        <w:jc w:val="center"/>
        <w:rPr>
          <w:rFonts w:ascii="Segoe UI" w:hAnsi="Segoe UI" w:cs="Segoe UI"/>
          <w:b/>
          <w:sz w:val="26"/>
          <w:szCs w:val="26"/>
        </w:rPr>
      </w:pPr>
      <w:r w:rsidRPr="00B916C4">
        <w:rPr>
          <w:rFonts w:ascii="Segoe UI" w:hAnsi="Segoe UI" w:cs="Segoe UI"/>
          <w:b/>
          <w:sz w:val="26"/>
          <w:szCs w:val="26"/>
        </w:rPr>
        <w:t>9</w:t>
      </w:r>
      <w:r w:rsidR="00B916C4">
        <w:rPr>
          <w:rFonts w:ascii="Segoe UI" w:hAnsi="Segoe UI" w:cs="Segoe UI"/>
          <w:b/>
          <w:sz w:val="26"/>
          <w:szCs w:val="26"/>
        </w:rPr>
        <w:t>5</w:t>
      </w:r>
      <w:r w:rsidRPr="00B916C4">
        <w:rPr>
          <w:rFonts w:ascii="Segoe UI" w:hAnsi="Segoe UI" w:cs="Segoe UI"/>
          <w:b/>
          <w:sz w:val="26"/>
          <w:szCs w:val="26"/>
        </w:rPr>
        <w:t>% электронной ипотеки Росреестр Мордовии регистрирует менее чем за сутки</w:t>
      </w:r>
    </w:p>
    <w:p w:rsidR="00F12602" w:rsidRDefault="00B916C4" w:rsidP="00B916C4">
      <w:pPr>
        <w:jc w:val="both"/>
        <w:rPr>
          <w:rFonts w:ascii="Segoe UI" w:hAnsi="Segoe UI" w:cs="Segoe UI"/>
          <w:sz w:val="26"/>
          <w:szCs w:val="26"/>
        </w:rPr>
      </w:pPr>
      <w:r w:rsidRPr="00B916C4">
        <w:rPr>
          <w:rFonts w:ascii="Segoe UI" w:hAnsi="Segoe UI" w:cs="Segoe UI"/>
          <w:sz w:val="26"/>
          <w:szCs w:val="26"/>
        </w:rPr>
        <w:t>За первы</w:t>
      </w:r>
      <w:r w:rsidR="00FC4AFC">
        <w:rPr>
          <w:rFonts w:ascii="Segoe UI" w:hAnsi="Segoe UI" w:cs="Segoe UI"/>
          <w:sz w:val="26"/>
          <w:szCs w:val="26"/>
        </w:rPr>
        <w:t xml:space="preserve">й квартал </w:t>
      </w:r>
      <w:r w:rsidRPr="00B916C4">
        <w:rPr>
          <w:rFonts w:ascii="Segoe UI" w:hAnsi="Segoe UI" w:cs="Segoe UI"/>
          <w:sz w:val="26"/>
          <w:szCs w:val="26"/>
        </w:rPr>
        <w:t xml:space="preserve">2026 года </w:t>
      </w:r>
      <w:r>
        <w:rPr>
          <w:rFonts w:ascii="Segoe UI" w:hAnsi="Segoe UI" w:cs="Segoe UI"/>
          <w:sz w:val="26"/>
          <w:szCs w:val="26"/>
        </w:rPr>
        <w:t xml:space="preserve">в </w:t>
      </w:r>
      <w:r w:rsidRPr="00B916C4">
        <w:rPr>
          <w:rFonts w:ascii="Segoe UI" w:hAnsi="Segoe UI" w:cs="Segoe UI"/>
          <w:sz w:val="26"/>
          <w:szCs w:val="26"/>
        </w:rPr>
        <w:t>Управление Росреестра по Республике Мордовия по</w:t>
      </w:r>
      <w:r>
        <w:rPr>
          <w:rFonts w:ascii="Segoe UI" w:hAnsi="Segoe UI" w:cs="Segoe UI"/>
          <w:sz w:val="26"/>
          <w:szCs w:val="26"/>
        </w:rPr>
        <w:t>ступило</w:t>
      </w:r>
      <w:r w:rsidRPr="00B916C4">
        <w:rPr>
          <w:rFonts w:ascii="Segoe UI" w:hAnsi="Segoe UI" w:cs="Segoe UI"/>
          <w:sz w:val="26"/>
          <w:szCs w:val="26"/>
        </w:rPr>
        <w:t xml:space="preserve"> свыше 18 тысяч заявлений о государственной регистрации прав. Из них 67 % поданы в электронном виде.</w:t>
      </w:r>
      <w:r w:rsidR="00F12602">
        <w:rPr>
          <w:rFonts w:ascii="Segoe UI" w:hAnsi="Segoe UI" w:cs="Segoe UI"/>
          <w:sz w:val="26"/>
          <w:szCs w:val="26"/>
        </w:rPr>
        <w:t xml:space="preserve"> Д</w:t>
      </w:r>
      <w:r w:rsidRPr="00B916C4">
        <w:rPr>
          <w:rFonts w:ascii="Segoe UI" w:hAnsi="Segoe UI" w:cs="Segoe UI"/>
          <w:sz w:val="26"/>
          <w:szCs w:val="26"/>
        </w:rPr>
        <w:t xml:space="preserve">оля электронных ипотечных сделок </w:t>
      </w:r>
      <w:r w:rsidR="00F12602">
        <w:rPr>
          <w:rFonts w:ascii="Segoe UI" w:hAnsi="Segoe UI" w:cs="Segoe UI"/>
          <w:sz w:val="26"/>
          <w:szCs w:val="26"/>
        </w:rPr>
        <w:t xml:space="preserve">составила 89 %, </w:t>
      </w:r>
      <w:r w:rsidRPr="00B916C4">
        <w:rPr>
          <w:rFonts w:ascii="Segoe UI" w:hAnsi="Segoe UI" w:cs="Segoe UI"/>
          <w:sz w:val="26"/>
          <w:szCs w:val="26"/>
        </w:rPr>
        <w:t xml:space="preserve">доля электронных обращений за регистрацией договоров участия в долевом строительстве </w:t>
      </w:r>
      <w:r>
        <w:rPr>
          <w:rFonts w:ascii="Segoe UI" w:hAnsi="Segoe UI" w:cs="Segoe UI"/>
          <w:sz w:val="26"/>
          <w:szCs w:val="26"/>
        </w:rPr>
        <w:t>-</w:t>
      </w:r>
      <w:r w:rsidR="00F12602">
        <w:rPr>
          <w:rFonts w:ascii="Segoe UI" w:hAnsi="Segoe UI" w:cs="Segoe UI"/>
          <w:sz w:val="26"/>
          <w:szCs w:val="26"/>
        </w:rPr>
        <w:t xml:space="preserve"> 100 %.</w:t>
      </w:r>
    </w:p>
    <w:p w:rsidR="00B916C4" w:rsidRPr="00B916C4" w:rsidRDefault="00F12602" w:rsidP="00B916C4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Д</w:t>
      </w:r>
      <w:r w:rsidR="00B916C4" w:rsidRPr="00B916C4">
        <w:rPr>
          <w:rFonts w:ascii="Segoe UI" w:hAnsi="Segoe UI" w:cs="Segoe UI"/>
          <w:sz w:val="26"/>
          <w:szCs w:val="26"/>
        </w:rPr>
        <w:t xml:space="preserve">оля сделок в рамках проекта «Электронная ипотека за 24 часа» </w:t>
      </w:r>
      <w:r w:rsidR="00B916C4">
        <w:rPr>
          <w:rFonts w:ascii="Segoe UI" w:hAnsi="Segoe UI" w:cs="Segoe UI"/>
          <w:sz w:val="26"/>
          <w:szCs w:val="26"/>
        </w:rPr>
        <w:t>-</w:t>
      </w:r>
      <w:r w:rsidR="00B916C4" w:rsidRPr="00B916C4">
        <w:rPr>
          <w:rFonts w:ascii="Segoe UI" w:hAnsi="Segoe UI" w:cs="Segoe UI"/>
          <w:sz w:val="26"/>
          <w:szCs w:val="26"/>
        </w:rPr>
        <w:t xml:space="preserve"> 95 % от общего числа электронных ипотек.</w:t>
      </w:r>
      <w:r>
        <w:rPr>
          <w:rFonts w:ascii="Segoe UI" w:hAnsi="Segoe UI" w:cs="Segoe UI"/>
          <w:sz w:val="26"/>
          <w:szCs w:val="26"/>
        </w:rPr>
        <w:t xml:space="preserve"> </w:t>
      </w:r>
      <w:r w:rsidR="00FC4AFC">
        <w:rPr>
          <w:rFonts w:ascii="Segoe UI" w:hAnsi="Segoe UI" w:cs="Segoe UI"/>
          <w:sz w:val="26"/>
          <w:szCs w:val="26"/>
        </w:rPr>
        <w:t>Р</w:t>
      </w:r>
      <w:r w:rsidR="00FC4AFC" w:rsidRPr="00B916C4">
        <w:rPr>
          <w:rFonts w:ascii="Segoe UI" w:hAnsi="Segoe UI" w:cs="Segoe UI"/>
          <w:sz w:val="26"/>
          <w:szCs w:val="26"/>
        </w:rPr>
        <w:t>уководитель Управления Росреестр</w:t>
      </w:r>
      <w:r w:rsidR="00FC4AFC">
        <w:rPr>
          <w:rFonts w:ascii="Segoe UI" w:hAnsi="Segoe UI" w:cs="Segoe UI"/>
          <w:sz w:val="26"/>
          <w:szCs w:val="26"/>
        </w:rPr>
        <w:t>а по Республике Мордовия Светлана Балескова</w:t>
      </w:r>
      <w:bookmarkStart w:id="0" w:name="_GoBack"/>
      <w:bookmarkEnd w:id="0"/>
      <w:r w:rsidR="00B916C4" w:rsidRPr="00B916C4">
        <w:rPr>
          <w:rFonts w:ascii="Segoe UI" w:hAnsi="Segoe UI" w:cs="Segoe UI"/>
          <w:sz w:val="26"/>
          <w:szCs w:val="26"/>
        </w:rPr>
        <w:t xml:space="preserve"> отметила, что проект позволяет зарегистрировать ипотеку удал</w:t>
      </w:r>
      <w:r w:rsidR="00B916C4">
        <w:rPr>
          <w:rFonts w:ascii="Segoe UI" w:hAnsi="Segoe UI" w:cs="Segoe UI"/>
          <w:sz w:val="26"/>
          <w:szCs w:val="26"/>
        </w:rPr>
        <w:t>е</w:t>
      </w:r>
      <w:r w:rsidR="00B916C4" w:rsidRPr="00B916C4">
        <w:rPr>
          <w:rFonts w:ascii="Segoe UI" w:hAnsi="Segoe UI" w:cs="Segoe UI"/>
          <w:sz w:val="26"/>
          <w:szCs w:val="26"/>
        </w:rPr>
        <w:t>нно и сокращает срок регистрации документов до одного дня.</w:t>
      </w:r>
    </w:p>
    <w:p w:rsidR="00B916C4" w:rsidRPr="00B916C4" w:rsidRDefault="00B916C4" w:rsidP="00B916C4">
      <w:pPr>
        <w:jc w:val="both"/>
        <w:rPr>
          <w:rFonts w:ascii="Segoe UI" w:hAnsi="Segoe UI" w:cs="Segoe UI"/>
          <w:sz w:val="26"/>
          <w:szCs w:val="26"/>
        </w:rPr>
      </w:pPr>
      <w:r w:rsidRPr="00B916C4">
        <w:rPr>
          <w:rFonts w:ascii="Segoe UI" w:hAnsi="Segoe UI" w:cs="Segoe UI"/>
          <w:sz w:val="26"/>
          <w:szCs w:val="26"/>
        </w:rPr>
        <w:t>Алина Марковская, начальник управления ипотечного кредитования и развития сервисов Домклик Мордовского отделения № 8589 ПАО Сбербанк, член Общественного совета при Управлении, подчеркнула, что услуга электронной регистрации ипотеки пользуется повышенным спросом у клиентов и существенно сокращает время оформления документов.</w:t>
      </w:r>
    </w:p>
    <w:p w:rsidR="006234E5" w:rsidRPr="007338BB" w:rsidRDefault="006234E5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5E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466DB"/>
    <w:multiLevelType w:val="multilevel"/>
    <w:tmpl w:val="6172C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0A5456"/>
    <w:rsid w:val="00184602"/>
    <w:rsid w:val="00243552"/>
    <w:rsid w:val="003E7177"/>
    <w:rsid w:val="005E1308"/>
    <w:rsid w:val="006234E5"/>
    <w:rsid w:val="00651BB1"/>
    <w:rsid w:val="006A777B"/>
    <w:rsid w:val="008D6AC5"/>
    <w:rsid w:val="009D142D"/>
    <w:rsid w:val="00AA39FF"/>
    <w:rsid w:val="00B7062E"/>
    <w:rsid w:val="00B916C4"/>
    <w:rsid w:val="00C004FA"/>
    <w:rsid w:val="00F12602"/>
    <w:rsid w:val="00FB175C"/>
    <w:rsid w:val="00FC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4FA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16</cp:revision>
  <dcterms:created xsi:type="dcterms:W3CDTF">2022-11-15T09:19:00Z</dcterms:created>
  <dcterms:modified xsi:type="dcterms:W3CDTF">2026-04-22T09:29:00Z</dcterms:modified>
</cp:coreProperties>
</file>