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Социальный фонд России пересчитал уже 400 тысяч пенсий многодетных матерей</w:t>
      </w:r>
    </w:p>
    <w:p>
      <w:pPr>
        <w:pStyle w:val="Style16"/>
        <w:rPr/>
      </w:pPr>
      <w:r>
        <w:rPr/>
        <w:t>Социальный фонд России продолжает масштабную работу по повышению пенсий матерям, воспитавшим пять и более детей. На сегодняшний день перерасчет проведен уже в отношении 400 тысяч женщин. Работа ведется в приоритетном порядке, в том числе в праздничные дни.</w:t>
      </w:r>
    </w:p>
    <w:p>
      <w:pPr>
        <w:pStyle w:val="Style16"/>
        <w:rPr/>
      </w:pPr>
      <w:r>
        <w:rPr/>
        <w:t>Перерасчет проводится с учетом положений нового закона, который вступил в силу с 1 января, при этом основная часть пересчитанных пенсий является результатом проактивной работы специалистов фонда.</w:t>
      </w:r>
    </w:p>
    <w:p>
      <w:pPr>
        <w:pStyle w:val="Style16"/>
        <w:rPr/>
      </w:pPr>
      <w:r>
        <w:rPr>
          <w:rStyle w:val="Style13"/>
        </w:rPr>
        <w:t>«Мы провели большую, кропотливую работу. Сотрудники отделений СФР по всей стране на основании имеющихся сведений сформировали списки многодетных матерей, которые имеют право на повышение пенсии. С ними дистанционно связывались, подробно объясняли изменения и получали согласие на перерасчет. Благодаря этому механизму сотням тысяч женщин не пришлось самим обращаться в фонд с заявлениями»</w:t>
      </w:r>
      <w:r>
        <w:rPr/>
        <w:t>, — отметил глава Соцфонда России Сергей Чирков.</w:t>
      </w:r>
    </w:p>
    <w:p>
      <w:pPr>
        <w:pStyle w:val="Style16"/>
        <w:rPr/>
      </w:pPr>
      <w:r>
        <w:rPr/>
        <w:t xml:space="preserve">Напомним, женщины, которые еще не давали согласия на перерасчет или не обращались сами, могут сделать это через личный кабинет на портале Госуслуги или клиентскую службу </w:t>
      </w:r>
      <w:hyperlink r:id="rId2">
        <w:r>
          <w:rPr>
            <w:rStyle w:val="Style14"/>
          </w:rPr>
          <w:t>Соцфонда</w:t>
        </w:r>
      </w:hyperlink>
      <w:r>
        <w:rPr/>
        <w:t>. Тем, кто выйдет на пенсию после 1 января 2026 года, все периоды зачтутся автоматически.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5"/>
    <w:next w:val="Style16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character" w:styleId="Style13">
    <w:name w:val="Выделение"/>
    <w:qFormat/>
    <w:rPr>
      <w:i/>
      <w:iCs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fr.gov.ru/press_center/news~2025/12/01/277365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LibreOffice/5.4.0.3$Windows_x86 LibreOffice_project/7556cbc6811c9d992f4064ab9287069087d7f62c</Application>
  <Pages>1</Pages>
  <Words>170</Words>
  <Characters>1062</Characters>
  <CharactersWithSpaces>1228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2026-01-12T10:03:33Z</dcterms:created>
  <dc:creator/>
  <dc:description/>
  <dc:language>ru-RU</dc:language>
  <cp:lastModifiedBy/>
  <cp:lastPrinted>2026-01-12T10:12:00Z</cp:lastPrinted>
  <dcterms:modified xsi:type="dcterms:W3CDTF">2026-01-12T10:12:55Z</dcterms:modified>
  <cp:revision>1</cp:revision>
  <dc:subject/>
  <dc:title/>
</cp:coreProperties>
</file>