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after="0" w:line="240" w:lineRule="auto"/>
        <w:ind w:firstLine="426" w:left="0"/>
        <w:jc w:val="both"/>
        <w:rPr>
          <w:rFonts w:ascii="Arial" w:hAnsi="Arial"/>
          <w:sz w:val="16"/>
        </w:rPr>
      </w:pPr>
    </w:p>
    <w:p w14:paraId="02000000">
      <w:pPr>
        <w:spacing w:after="0" w:line="240" w:lineRule="auto"/>
        <w:ind w:firstLine="426" w:left="0"/>
        <w:jc w:val="both"/>
        <w:rPr>
          <w:rFonts w:ascii="Arial" w:hAnsi="Arial"/>
          <w:sz w:val="16"/>
        </w:rPr>
      </w:pPr>
    </w:p>
    <w:p w14:paraId="03000000">
      <w:pPr>
        <w:spacing w:after="0" w:line="240" w:lineRule="auto"/>
        <w:ind w:firstLine="426" w:left="0"/>
        <w:jc w:val="both"/>
        <w:rPr>
          <w:rFonts w:ascii="Arial" w:hAnsi="Arial"/>
          <w:sz w:val="16"/>
        </w:rPr>
      </w:pPr>
    </w:p>
    <w:p w14:paraId="04000000">
      <w:pPr>
        <w:spacing w:after="0" w:line="240" w:lineRule="auto"/>
        <w:ind w:firstLine="426" w:left="0"/>
        <w:jc w:val="both"/>
        <w:rPr>
          <w:rFonts w:ascii="Times New Roman" w:hAnsi="Times New Roman"/>
          <w:b w:val="1"/>
          <w:color w:val="333333"/>
          <w:sz w:val="28"/>
        </w:rPr>
      </w:pPr>
      <w:r>
        <w:rPr>
          <w:rFonts w:ascii="Times New Roman" w:hAnsi="Times New Roman"/>
          <w:b w:val="1"/>
          <w:color w:val="333333"/>
          <w:sz w:val="28"/>
        </w:rPr>
        <w:t>Житель с.Ельники попал на скамью подсудимых по обвинению в применении насилия в отношении сотрудника правоохраны</w:t>
      </w:r>
    </w:p>
    <w:p w14:paraId="05000000">
      <w:pPr>
        <w:spacing w:after="0" w:line="240" w:lineRule="auto"/>
        <w:ind w:firstLine="426" w:left="0"/>
        <w:jc w:val="both"/>
        <w:rPr>
          <w:rFonts w:ascii="Times New Roman" w:hAnsi="Times New Roman"/>
          <w:sz w:val="28"/>
        </w:rPr>
      </w:pPr>
    </w:p>
    <w:p w14:paraId="06000000">
      <w:pPr>
        <w:spacing w:after="0" w:line="240" w:lineRule="auto"/>
        <w:ind w:firstLine="426" w:left="0"/>
        <w:jc w:val="both"/>
        <w:rPr>
          <w:rFonts w:ascii="Times New Roman" w:hAnsi="Times New Roman"/>
          <w:sz w:val="28"/>
        </w:rPr>
      </w:pPr>
    </w:p>
    <w:p w14:paraId="07000000">
      <w:pPr>
        <w:spacing w:after="0" w:before="0" w:line="240" w:lineRule="auto"/>
        <w:ind w:firstLine="850" w:left="0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Прокурором Ельниковского района у</w:t>
      </w:r>
      <w:r>
        <w:rPr>
          <w:rFonts w:ascii="Times New Roman" w:hAnsi="Times New Roman"/>
          <w:color w:val="333333"/>
          <w:sz w:val="28"/>
        </w:rPr>
        <w:t xml:space="preserve">тверждено обвинительное заключение по уголовному делу в отношении местного жителя. Последний обвиняется по </w:t>
      </w:r>
      <w:r>
        <w:rPr>
          <w:rFonts w:ascii="Times New Roman" w:hAnsi="Times New Roman"/>
          <w:color w:val="333333"/>
          <w:sz w:val="28"/>
        </w:rPr>
        <w:t>ч</w:t>
      </w:r>
      <w:r>
        <w:rPr>
          <w:rFonts w:ascii="Times New Roman" w:hAnsi="Times New Roman"/>
          <w:color w:val="333333"/>
          <w:sz w:val="28"/>
        </w:rPr>
        <w:t>. 1 ст. 318 УК РФ (применение насилия в отношении представителя власти при исполнении им своих должностных обязанностей).</w:t>
      </w:r>
    </w:p>
    <w:p w14:paraId="08000000">
      <w:pPr>
        <w:spacing w:after="0" w:before="0" w:line="240" w:lineRule="auto"/>
        <w:ind w:firstLine="850" w:left="0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В ходе предварительного расследования установлено, что обвиняемый ночью 2 ноября 2025 года, будучи в состоянии алкогольного опьянения, находился около одного из кафе села Ельники. Не желая быть привлеченным к административной ответственности за совершение мелкого хулиганства, применил насилие в отношении сотрудника правоохранительных органов, находящегося при исполнении своих должностных обязанностей.</w:t>
      </w:r>
    </w:p>
    <w:p w14:paraId="09000000">
      <w:pPr>
        <w:spacing w:after="0" w:before="0" w:line="240" w:lineRule="auto"/>
        <w:ind w:firstLine="850" w:left="0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Санкция данной статьи предусматривает максимальное наказание в виде лишения свободы сроком до 5 лет.</w:t>
      </w:r>
    </w:p>
    <w:p w14:paraId="0A000000">
      <w:pPr>
        <w:spacing w:after="0" w:before="0" w:line="240" w:lineRule="auto"/>
        <w:ind w:firstLine="850" w:left="0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Уголовное дело для рассмотрения по существу направлено в Краснослободский районный суд</w:t>
      </w:r>
      <w:r>
        <w:rPr>
          <w:rFonts w:ascii="Times New Roman" w:hAnsi="Times New Roman"/>
          <w:color w:val="333333"/>
          <w:sz w:val="28"/>
        </w:rPr>
        <w:t>.</w:t>
      </w:r>
    </w:p>
    <w:p w14:paraId="0B000000">
      <w:pPr>
        <w:spacing w:after="0" w:before="0" w:line="240" w:lineRule="auto"/>
        <w:ind w:firstLine="850" w:left="0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Государственное обвинение будет поддержано прокуратурой Ельниковского района</w:t>
      </w:r>
      <w:r>
        <w:rPr>
          <w:rFonts w:ascii="Times New Roman" w:hAnsi="Times New Roman"/>
          <w:color w:val="333333"/>
          <w:sz w:val="28"/>
        </w:rPr>
        <w:t>.</w:t>
      </w:r>
    </w:p>
    <w:p w14:paraId="0C000000">
      <w:pPr>
        <w:spacing w:after="0" w:line="240" w:lineRule="auto"/>
        <w:ind w:firstLine="426" w:left="0"/>
        <w:jc w:val="both"/>
        <w:rPr>
          <w:rFonts w:ascii="Times New Roman" w:hAnsi="Times New Roman"/>
          <w:sz w:val="28"/>
        </w:rPr>
      </w:pPr>
    </w:p>
    <w:p w14:paraId="0D000000">
      <w:pPr>
        <w:spacing w:after="0" w:line="240" w:lineRule="auto"/>
        <w:ind w:firstLine="426" w:left="0"/>
        <w:jc w:val="both"/>
        <w:rPr>
          <w:rFonts w:ascii="Times New Roman" w:hAnsi="Times New Roman"/>
          <w:sz w:val="28"/>
        </w:rPr>
      </w:pPr>
    </w:p>
    <w:p w14:paraId="0E000000">
      <w:pPr>
        <w:spacing w:after="0" w:line="240" w:lineRule="auto"/>
        <w:ind w:firstLine="426" w:left="0"/>
        <w:jc w:val="both"/>
        <w:rPr>
          <w:rFonts w:ascii="Times New Roman" w:hAnsi="Times New Roman"/>
          <w:sz w:val="28"/>
        </w:rPr>
      </w:pPr>
    </w:p>
    <w:p w14:paraId="0F000000">
      <w:pPr>
        <w:spacing w:after="0" w:line="240" w:lineRule="auto"/>
        <w:ind w:firstLine="426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</w:rPr>
        <w:t xml:space="preserve">                                                                     </w:t>
      </w:r>
      <w:r>
        <w:rPr>
          <w:rFonts w:ascii="Times New Roman" w:hAnsi="Times New Roman"/>
          <w:b w:val="1"/>
          <w:sz w:val="28"/>
        </w:rPr>
        <w:t xml:space="preserve">Прокуратура </w:t>
      </w:r>
      <w:r>
        <w:rPr>
          <w:rFonts w:ascii="Times New Roman" w:hAnsi="Times New Roman"/>
          <w:b w:val="1"/>
          <w:sz w:val="28"/>
        </w:rPr>
        <w:t>Ельниковского</w:t>
      </w:r>
      <w:r>
        <w:rPr>
          <w:rFonts w:ascii="Times New Roman" w:hAnsi="Times New Roman"/>
          <w:b w:val="1"/>
          <w:sz w:val="28"/>
        </w:rPr>
        <w:t xml:space="preserve"> района </w:t>
      </w:r>
    </w:p>
    <w:p w14:paraId="10000000">
      <w:pPr>
        <w:spacing w:after="0" w:line="240" w:lineRule="auto"/>
        <w:ind w:firstLine="426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</w:t>
      </w:r>
    </w:p>
    <w:p w14:paraId="11000000">
      <w:pPr>
        <w:spacing w:after="0" w:line="240" w:lineRule="auto"/>
        <w:ind w:firstLine="426" w:left="0"/>
        <w:jc w:val="both"/>
        <w:rPr>
          <w:rFonts w:ascii="Times New Roman" w:hAnsi="Times New Roman"/>
          <w:sz w:val="24"/>
        </w:rPr>
      </w:pPr>
    </w:p>
    <w:p w14:paraId="12000000">
      <w:pPr>
        <w:spacing w:after="0" w:line="240" w:lineRule="auto"/>
        <w:ind w:firstLine="426" w:left="0"/>
        <w:jc w:val="both"/>
        <w:rPr>
          <w:rFonts w:ascii="Times New Roman" w:hAnsi="Times New Roman"/>
          <w:sz w:val="24"/>
        </w:rPr>
      </w:pPr>
    </w:p>
    <w:sectPr>
      <w:pgSz w:h="16838" w:orient="portrait" w:w="11906"/>
      <w:pgMar w:bottom="568" w:footer="708" w:gutter="0" w:header="708" w:left="1418" w:right="424" w:top="426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Strong"/>
    <w:basedOn w:val="Style_7"/>
    <w:link w:val="Style_6_ch"/>
    <w:rPr>
      <w:b w:val="1"/>
    </w:rPr>
  </w:style>
  <w:style w:styleId="Style_6_ch" w:type="character">
    <w:name w:val="Strong"/>
    <w:basedOn w:val="Style_7_ch"/>
    <w:link w:val="Style_6"/>
    <w:rPr>
      <w:b w:val="1"/>
    </w:rPr>
  </w:style>
  <w:style w:styleId="Style_8" w:type="paragraph">
    <w:name w:val="feeds-page__navigation_icon"/>
    <w:basedOn w:val="Style_7"/>
    <w:link w:val="Style_8_ch"/>
  </w:style>
  <w:style w:styleId="Style_8_ch" w:type="character">
    <w:name w:val="feeds-page__navigation_icon"/>
    <w:basedOn w:val="Style_7_ch"/>
    <w:link w:val="Style_8"/>
  </w:style>
  <w:style w:styleId="Style_9" w:type="paragraph">
    <w:name w:val="Unresolved Mention"/>
    <w:basedOn w:val="Style_7"/>
    <w:link w:val="Style_9_ch"/>
    <w:rPr>
      <w:color w:val="605E5C"/>
      <w:shd w:fill="E1DFDD" w:val="clear"/>
    </w:rPr>
  </w:style>
  <w:style w:styleId="Style_9_ch" w:type="character">
    <w:name w:val="Unresolved Mention"/>
    <w:basedOn w:val="Style_7_ch"/>
    <w:link w:val="Style_9"/>
    <w:rPr>
      <w:color w:val="605E5C"/>
      <w:shd w:fill="E1DFDD" w:val="clear"/>
    </w:rPr>
  </w:style>
  <w:style w:styleId="Style_10" w:type="paragraph">
    <w:name w:val="Endnote"/>
    <w:link w:val="Style_10_ch"/>
    <w:pPr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1"/>
    <w:link w:val="Style_11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7" w:type="paragraph">
    <w:name w:val="Default Paragraph Font"/>
    <w:link w:val="Style_7_ch"/>
  </w:style>
  <w:style w:styleId="Style_7_ch" w:type="character">
    <w:name w:val="Default Paragraph Font"/>
    <w:link w:val="Style_7"/>
  </w:style>
  <w:style w:styleId="Style_12" w:type="paragraph">
    <w:name w:val="toc 3"/>
    <w:next w:val="Style_1"/>
    <w:link w:val="Style_12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Normal (Web)"/>
    <w:basedOn w:val="Style_1"/>
    <w:link w:val="Style_13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3_ch" w:type="character">
    <w:name w:val="Normal (Web)"/>
    <w:basedOn w:val="Style_1_ch"/>
    <w:link w:val="Style_13"/>
    <w:rPr>
      <w:rFonts w:ascii="Times New Roman" w:hAnsi="Times New Roman"/>
      <w:sz w:val="24"/>
    </w:rPr>
  </w:style>
  <w:style w:styleId="Style_14" w:type="paragraph">
    <w:name w:val="heading 5"/>
    <w:basedOn w:val="Style_1"/>
    <w:link w:val="Style_14_ch"/>
    <w:uiPriority w:val="9"/>
    <w:qFormat/>
    <w:pPr>
      <w:spacing w:afterAutospacing="on" w:beforeAutospacing="on" w:line="240" w:lineRule="auto"/>
      <w:ind/>
      <w:outlineLvl w:val="4"/>
    </w:pPr>
    <w:rPr>
      <w:rFonts w:ascii="Times New Roman" w:hAnsi="Times New Roman"/>
      <w:b w:val="1"/>
      <w:sz w:val="20"/>
    </w:rPr>
  </w:style>
  <w:style w:styleId="Style_14_ch" w:type="character">
    <w:name w:val="heading 5"/>
    <w:basedOn w:val="Style_1_ch"/>
    <w:link w:val="Style_14"/>
    <w:rPr>
      <w:rFonts w:ascii="Times New Roman" w:hAnsi="Times New Roman"/>
      <w:b w:val="1"/>
      <w:sz w:val="20"/>
    </w:rPr>
  </w:style>
  <w:style w:styleId="Style_15" w:type="paragraph">
    <w:name w:val="heading 1"/>
    <w:basedOn w:val="Style_1"/>
    <w:link w:val="Style_15_ch"/>
    <w:uiPriority w:val="9"/>
    <w:qFormat/>
    <w:pPr>
      <w:spacing w:afterAutospacing="on" w:beforeAutospacing="on" w:line="240" w:lineRule="auto"/>
      <w:ind/>
      <w:outlineLvl w:val="0"/>
    </w:pPr>
    <w:rPr>
      <w:rFonts w:ascii="Times New Roman" w:hAnsi="Times New Roman"/>
      <w:b w:val="1"/>
      <w:sz w:val="48"/>
    </w:rPr>
  </w:style>
  <w:style w:styleId="Style_15_ch" w:type="character">
    <w:name w:val="heading 1"/>
    <w:basedOn w:val="Style_1_ch"/>
    <w:link w:val="Style_15"/>
    <w:rPr>
      <w:rFonts w:ascii="Times New Roman" w:hAnsi="Times New Roman"/>
      <w:b w:val="1"/>
      <w:sz w:val="48"/>
    </w:rPr>
  </w:style>
  <w:style w:styleId="Style_16" w:type="paragraph">
    <w:name w:val="Hyperlink"/>
    <w:basedOn w:val="Style_7"/>
    <w:link w:val="Style_16_ch"/>
    <w:rPr>
      <w:color w:val="0000FF"/>
      <w:u w:val="single"/>
    </w:rPr>
  </w:style>
  <w:style w:styleId="Style_16_ch" w:type="character">
    <w:name w:val="Hyperlink"/>
    <w:basedOn w:val="Style_7_ch"/>
    <w:link w:val="Style_16"/>
    <w:rPr>
      <w:color w:val="0000FF"/>
      <w:u w:val="single"/>
    </w:rPr>
  </w:style>
  <w:style w:styleId="Style_17" w:type="paragraph">
    <w:name w:val="Footnote"/>
    <w:link w:val="Style_17_ch"/>
    <w:pPr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1"/>
    <w:link w:val="Style_18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9" w:type="paragraph">
    <w:name w:val="Header and Footer"/>
    <w:link w:val="Style_19_ch"/>
    <w:pPr>
      <w:spacing w:line="240" w:lineRule="auto"/>
      <w:ind/>
      <w:jc w:val="both"/>
    </w:pPr>
    <w:rPr>
      <w:rFonts w:ascii="XO Thames" w:hAnsi="XO Thames"/>
      <w:sz w:val="28"/>
    </w:rPr>
  </w:style>
  <w:style w:styleId="Style_19_ch" w:type="character">
    <w:name w:val="Header and Footer"/>
    <w:link w:val="Style_19"/>
    <w:rPr>
      <w:rFonts w:ascii="XO Thames" w:hAnsi="XO Thames"/>
      <w:sz w:val="28"/>
    </w:rPr>
  </w:style>
  <w:style w:styleId="Style_20" w:type="paragraph">
    <w:name w:val="toc 9"/>
    <w:next w:val="Style_1"/>
    <w:link w:val="Style_20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21" w:type="paragraph">
    <w:name w:val="toc 8"/>
    <w:next w:val="Style_1"/>
    <w:link w:val="Style_21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22" w:type="paragraph">
    <w:name w:val="toc 5"/>
    <w:next w:val="Style_1"/>
    <w:link w:val="Style_22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23" w:type="paragraph">
    <w:name w:val="feeds-page__navigation_tooltip"/>
    <w:basedOn w:val="Style_7"/>
    <w:link w:val="Style_23_ch"/>
  </w:style>
  <w:style w:styleId="Style_23_ch" w:type="character">
    <w:name w:val="feeds-page__navigation_tooltip"/>
    <w:basedOn w:val="Style_7_ch"/>
    <w:link w:val="Style_23"/>
  </w:style>
  <w:style w:styleId="Style_24" w:type="paragraph">
    <w:name w:val="Balloon Text"/>
    <w:basedOn w:val="Style_1"/>
    <w:link w:val="Style_24_ch"/>
    <w:pPr>
      <w:spacing w:after="0" w:line="240" w:lineRule="auto"/>
      <w:ind/>
    </w:pPr>
    <w:rPr>
      <w:rFonts w:ascii="Tahoma" w:hAnsi="Tahoma"/>
      <w:sz w:val="16"/>
    </w:rPr>
  </w:style>
  <w:style w:styleId="Style_24_ch" w:type="character">
    <w:name w:val="Balloon Text"/>
    <w:basedOn w:val="Style_1_ch"/>
    <w:link w:val="Style_24"/>
    <w:rPr>
      <w:rFonts w:ascii="Tahoma" w:hAnsi="Tahoma"/>
      <w:sz w:val="16"/>
    </w:rPr>
  </w:style>
  <w:style w:styleId="Style_25" w:type="paragraph">
    <w:name w:val="Subtitle"/>
    <w:next w:val="Style_1"/>
    <w:link w:val="Style_25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5_ch" w:type="character">
    <w:name w:val="Subtitle"/>
    <w:link w:val="Style_25"/>
    <w:rPr>
      <w:rFonts w:ascii="XO Thames" w:hAnsi="XO Thames"/>
      <w:i w:val="1"/>
      <w:sz w:val="24"/>
    </w:rPr>
  </w:style>
  <w:style w:styleId="Style_26" w:type="paragraph">
    <w:name w:val="Title"/>
    <w:next w:val="Style_1"/>
    <w:link w:val="Style_26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6_ch" w:type="character">
    <w:name w:val="Title"/>
    <w:link w:val="Style_26"/>
    <w:rPr>
      <w:rFonts w:ascii="XO Thames" w:hAnsi="XO Thames"/>
      <w:b w:val="1"/>
      <w:caps w:val="1"/>
      <w:sz w:val="40"/>
    </w:rPr>
  </w:style>
  <w:style w:styleId="Style_27" w:type="paragraph">
    <w:name w:val="heading 4"/>
    <w:next w:val="Style_1"/>
    <w:link w:val="Style_27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7_ch" w:type="character">
    <w:name w:val="heading 4"/>
    <w:link w:val="Style_27"/>
    <w:rPr>
      <w:rFonts w:ascii="XO Thames" w:hAnsi="XO Thames"/>
      <w:b w:val="1"/>
      <w:sz w:val="24"/>
    </w:rPr>
  </w:style>
  <w:style w:styleId="Style_28" w:type="paragraph">
    <w:name w:val="heading 2"/>
    <w:basedOn w:val="Style_1"/>
    <w:next w:val="Style_1"/>
    <w:link w:val="Style_28_ch"/>
    <w:uiPriority w:val="9"/>
    <w:qFormat/>
    <w:pPr>
      <w:keepNext w:val="1"/>
      <w:keepLines w:val="1"/>
      <w:spacing w:after="0" w:before="40"/>
      <w:ind/>
      <w:outlineLvl w:val="1"/>
    </w:pPr>
    <w:rPr>
      <w:rFonts w:asciiTheme="majorAscii" w:hAnsiTheme="majorHAnsi"/>
      <w:color w:themeColor="accent1" w:themeShade="BF" w:val="376092"/>
      <w:sz w:val="26"/>
    </w:rPr>
  </w:style>
  <w:style w:styleId="Style_28_ch" w:type="character">
    <w:name w:val="heading 2"/>
    <w:basedOn w:val="Style_1_ch"/>
    <w:link w:val="Style_28"/>
    <w:rPr>
      <w:rFonts w:asciiTheme="majorAscii" w:hAnsiTheme="majorHAnsi"/>
      <w:color w:themeColor="accent1" w:themeShade="BF" w:val="376092"/>
      <w:sz w:val="26"/>
    </w:rPr>
  </w:style>
  <w:style w:default="1" w:styleId="Style_29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MyOffice-CoreFramework-Linux/31-1176.784.8785.803.1@b7d79ee91c0484ce8e5066dc862bfc403a32edb5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2025-12-01T13:51:28Z</dcterms:modified>
</cp:coreProperties>
</file>