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Пенсионеры могут получить электронное удостоверение через Госуслуги</w:t>
      </w:r>
    </w:p>
    <w:p>
      <w:pPr>
        <w:pStyle w:val="Style15"/>
        <w:rPr/>
      </w:pPr>
      <w:r>
        <w:rPr/>
        <w:t>Социальный фонд России ввел в обращение электронное свидетельство пенсионера. Это следующий шаг в масштабной программе по цифровизации социальной сферы, призванной сделать получение льгот и услуг максимально простым и удобным.</w:t>
      </w:r>
    </w:p>
    <w:p>
      <w:pPr>
        <w:pStyle w:val="Style15"/>
        <w:rPr/>
      </w:pPr>
      <w:r>
        <w:rPr/>
        <w:t>Новое электронное удостоверение с QR-кодом стало полноценной альтернативой привычному пластиковому документу и доступно в личном кабинете на портале Госуслуги. Обладателю QR-кода больше не нужно носить удостоверение  с собой. В любой момент, зайдя с мобильного телефона на портал Госуслуг, пенсионер может подтвердить свой статус и льготы. В отличие от обычного удостоверения, QR-код нельзя потерять.</w:t>
      </w:r>
    </w:p>
    <w:p>
      <w:pPr>
        <w:pStyle w:val="Style15"/>
        <w:rPr/>
      </w:pPr>
      <w:r>
        <w:rPr/>
        <w:t>Для получения цифрового удостоверения пенсионерам не нужно подавать никаких заявлений. У жителей Мордовии, которые уже являются пенсионерами, QR-код автоматически появился в их личном кабинете на Госуслугах. Тем, кто только получает статус пенсионера, QR-код формируется автоматически в течение 10 дней после назначения пенсии.</w:t>
      </w:r>
    </w:p>
    <w:p>
      <w:pPr>
        <w:pStyle w:val="Style15"/>
        <w:rPr/>
      </w:pPr>
      <w:r>
        <w:rPr/>
        <w:t>Ранее выданные пластиковые пенсионные удостоверения остаются действительными и не требуют замены. Те, кто не хочет пользоваться QR-кодом, могут, как и раньше, получить пластиковое свидетельство пенсионера в клиентской службе СФР или МФЦ.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162</Words>
  <Characters>1099</Characters>
  <CharactersWithSpaces>1257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2025-11-24T16:17:06Z</dcterms:created>
  <dc:creator/>
  <dc:description/>
  <dc:language>ru-RU</dc:language>
  <cp:lastModifiedBy/>
  <dcterms:modified xsi:type="dcterms:W3CDTF">2025-11-24T16:20:45Z</dcterms:modified>
  <cp:revision>1</cp:revision>
  <dc:subject/>
  <dc:title/>
</cp:coreProperties>
</file>