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283"/>
        <w:rPr/>
      </w:pPr>
      <w:r>
        <w:rPr/>
        <w:t>С начала года Отделение СФР по Мордовии проактивно назначило единое пособие родителям 400 новорожденных</w:t>
      </w:r>
    </w:p>
    <w:p>
      <w:pPr>
        <w:pStyle w:val="Style15"/>
        <w:rPr/>
      </w:pPr>
      <w:r>
        <w:rPr/>
        <w:t>С этого года Отделение Социального фонда по Мордовии проактивно назначает единое пособие на новорожденного ребенка тем семьям республики, которые уже получают эту меру соц.поддержки на старших детей. Назначение производится на основании сведений из органов ЗАГС о рождении малыша. В этом году без заявления от родителей пособие было оформлено на 400 новорожденных региона.</w:t>
      </w:r>
    </w:p>
    <w:p>
      <w:pPr>
        <w:pStyle w:val="Style15"/>
        <w:rPr/>
      </w:pPr>
      <w:r>
        <w:rPr/>
        <w:t>Выплата назначается без проведения комплексной оценки нуждаемости семьи в том же размере и на тот же срок, что и братьям/сестрам новорожденного. В случае если в семье двое или больше детей и сроки назначения у них разные, то выплата будет установлена по последнему назначению.</w:t>
      </w:r>
    </w:p>
    <w:p>
      <w:pPr>
        <w:pStyle w:val="Style15"/>
        <w:rPr/>
      </w:pPr>
      <w:r>
        <w:rPr/>
        <w:t>Первую выплату на новорожденного Отделение СФР по Мордовии перечислит семье в течение 5 рабочих дней после одобрения пособия тем же способом, что и на других детей.</w:t>
      </w:r>
    </w:p>
    <w:p>
      <w:pPr>
        <w:pStyle w:val="Style15"/>
        <w:rPr/>
      </w:pPr>
      <w:r>
        <w:rPr/>
        <w:t>В дальнейшем, при продлении пособия, семья сможет воспользоваться  и другим новшеством этого года — возможностью объединить (синхронизировать) периоды выплаты на всех детей, если они осуществляются в разные сроки. Для этого в последний месяц получения пособия на одного из детей нужно подать новое заявление на назначение единого пособия, в котором указываются сразу все дети. При такой синхронизации ранее полученные выплаты не будут включены в доход семьи при проведении комплексной оценки нуждаемости.</w:t>
      </w:r>
    </w:p>
    <w:p>
      <w:pPr>
        <w:pStyle w:val="Style15"/>
        <w:rPr/>
      </w:pPr>
      <w:r>
        <w:rPr/>
        <w:t>В случае, если новорожденный малыш является первым ребенком в семье, то единое пособие может быть назначено только по общим правилам, то есть родителю нужно самостоятельно подать заявление через портал Госуслуг, МФЦ или клиентскую службу Отделения СФР по Мордовии. При рассмотрении заявления будет проведена комплексная оценка доходов и имущества семьи.</w:t>
      </w:r>
    </w:p>
    <w:p>
      <w:pPr>
        <w:pStyle w:val="Style15"/>
        <w:rPr/>
      </w:pPr>
      <w:r>
        <w:rPr/>
        <w:t>Напомним, что на единое пособие имеют право семьи республики, среднедушевой доход которых меньше прожиточного минимума на душу населения в регионе - 15 073 рубля.  Размер пособия может составлять 50%, 75% или 100% регионального прожиточного минимума на детей (от 7 310,5 до 14 621 руб.).</w:t>
      </w:r>
    </w:p>
    <w:p>
      <w:pPr>
        <w:pStyle w:val="Style15"/>
        <w:rPr/>
      </w:pPr>
      <w:r>
        <w:rPr/>
        <w:t> </w:t>
      </w:r>
    </w:p>
    <w:p>
      <w:pPr>
        <w:pStyle w:val="Normal"/>
        <w:rPr/>
      </w:pPr>
      <w:r>
        <w:rPr/>
      </w:r>
    </w:p>
    <w:p>
      <w:pPr>
        <w:pStyle w:val="Normal"/>
        <w:rPr/>
      </w:pPr>
      <w:r>
        <w:rPr/>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48"/>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Cs w:val="24"/>
        <w:lang w:val="ru-RU" w:eastAsia="zh-CN" w:bidi="hi-IN"/>
      </w:rPr>
    </w:rPrDefault>
    <w:pPrDefault>
      <w:pPr/>
    </w:pPrDefault>
  </w:docDefaults>
  <w:style w:type="paragraph" w:styleId="Normal">
    <w:name w:val="Normal"/>
    <w:qFormat/>
    <w:pPr>
      <w:widowControl/>
      <w:bidi w:val="0"/>
      <w:jc w:val="left"/>
    </w:pPr>
    <w:rPr>
      <w:rFonts w:ascii="Liberation Serif" w:hAnsi="Liberation Serif" w:eastAsia="SimSun" w:cs="Mangal"/>
      <w:color w:val="00000A"/>
      <w:kern w:val="2"/>
      <w:sz w:val="24"/>
      <w:szCs w:val="24"/>
      <w:lang w:val="ru-RU" w:eastAsia="zh-CN" w:bidi="hi-IN"/>
    </w:rPr>
  </w:style>
  <w:style w:type="paragraph" w:styleId="Style14">
    <w:name w:val="Заголовок"/>
    <w:basedOn w:val="Normal"/>
    <w:next w:val="Style15"/>
    <w:qFormat/>
    <w:pPr>
      <w:keepNext/>
      <w:spacing w:before="240" w:after="120"/>
    </w:pPr>
    <w:rPr>
      <w:rFonts w:ascii="Liberation Sans" w:hAnsi="Liberation Sans" w:eastAsia="Microsoft YaHei" w:cs="Mang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LibreOffice/5.4.0.3$Windows_x86 LibreOffice_project/7556cbc6811c9d992f4064ab9287069087d7f62c</Application>
  <Pages>1</Pages>
  <Words>297</Words>
  <Characters>1766</Characters>
  <CharactersWithSpaces>2060</CharactersWithSpaces>
  <Paragraphs>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2025-10-23T15:29:59Z</dcterms:created>
  <dc:creator/>
  <dc:description/>
  <dc:language>ru-RU</dc:language>
  <cp:lastModifiedBy/>
  <dcterms:modified xsi:type="dcterms:W3CDTF">2025-10-23T15:35:06Z</dcterms:modified>
  <cp:revision>2</cp:revision>
  <dc:subject/>
  <dc:title/>
</cp:coreProperties>
</file>