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24 млн работников переведены на электронную трудовую книжку</w:t>
      </w:r>
    </w:p>
    <w:p>
      <w:pPr>
        <w:pStyle w:val="Style14"/>
        <w:rPr/>
      </w:pPr>
      <w:r>
        <w:rPr/>
        <w:t>Одним из главных преимуществ цифрового документа работники называют постоянный доступ к сведениям о своей трудовой деятельности, получить которые можно в считанные минуты на «Госуслугах». В личном кабинете формируется выписка из трудовой книжки, позволяющая видеть записи о местах работы.</w:t>
      </w:r>
    </w:p>
    <w:p>
      <w:pPr>
        <w:pStyle w:val="Style14"/>
        <w:rPr/>
      </w:pPr>
      <w:r>
        <w:rPr/>
        <w:t>Многих россиян электронная книжка также привлекает возможностью дистанционно направлять сведения при трудоустройстве. Выписка заверяется цифровой подписью и юридически равнозначна бумажной книжке. Поэтому документ можно отправить работодателю любым удобным способом, в том числе по электронной почте.</w:t>
      </w:r>
    </w:p>
    <w:p>
      <w:pPr>
        <w:pStyle w:val="Style14"/>
        <w:rPr/>
      </w:pPr>
      <w:r>
        <w:rPr/>
        <w:t>Если данные электронной книжки нужны на бумаге, в Социальном фонде предоставят и такой документ. Он выдается в клиентских офисах фонда и многофункциональных центрах по всей стране. Специалисты заверяют сведения подписью и печатью. Получить сведения из электронной книжки можно и у работодателя, но только за периоды работы у него.</w:t>
      </w:r>
    </w:p>
    <w:p>
      <w:pPr>
        <w:pStyle w:val="Style14"/>
        <w:rPr/>
      </w:pPr>
      <w:r>
        <w:rPr/>
        <w:t>Электронная трудовая книжка представляет собой простой в использовании цифровой документ, который удобен и работникам, и работодателям. Первым он обеспечивает быстрый доступ к данным о профессиональной деятельности и высокий уровень безопасности информации. Работодателей электронная книжка избавляет от устаревших форм учета и связанных с этим издержек.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173</Words>
  <Characters>1163</Characters>
  <CharactersWithSpaces>1331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2025-10-16T14:17:52Z</dcterms:created>
  <dc:creator/>
  <dc:description/>
  <dc:language>ru-RU</dc:language>
  <cp:lastModifiedBy/>
  <dcterms:modified xsi:type="dcterms:W3CDTF">2025-10-16T14:18:30Z</dcterms:modified>
  <cp:revision>1</cp:revision>
  <dc:subject/>
  <dc:title/>
</cp:coreProperties>
</file>