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DB7" w:rsidRDefault="000C1DB7" w:rsidP="000C1DB7">
      <w:pPr>
        <w:jc w:val="center"/>
        <w:rPr>
          <w:b/>
        </w:rPr>
      </w:pPr>
      <w:r>
        <w:rPr>
          <w:b/>
        </w:rPr>
        <w:t>Руководитель Управления Росреестра по Республике Мордовия Светлана Балескова приняла участие в заседании круглого стола</w:t>
      </w:r>
    </w:p>
    <w:p w:rsidR="000C1DB7" w:rsidRDefault="000C1DB7" w:rsidP="00087D6A">
      <w:r>
        <w:t>Встречу</w:t>
      </w:r>
      <w:r>
        <w:t xml:space="preserve"> провела заместитель председателя Комитета Государственной Думы Федерального Собрания Российской Федерации по аграрным вопросам Юлия Васильевна Оглоблина</w:t>
      </w:r>
      <w:r>
        <w:t xml:space="preserve">. Среди участников - </w:t>
      </w:r>
      <w:r>
        <w:t>представител</w:t>
      </w:r>
      <w:r>
        <w:t>и</w:t>
      </w:r>
      <w:r>
        <w:t xml:space="preserve"> профильных ведомств в сфере земельных и имущественных отношений администрации муниципальных районов </w:t>
      </w:r>
      <w:r>
        <w:t>р</w:t>
      </w:r>
      <w:r>
        <w:t>еспублики.</w:t>
      </w:r>
      <w:r w:rsidR="00087D6A">
        <w:t xml:space="preserve"> На мероприятии</w:t>
      </w:r>
      <w:bookmarkStart w:id="0" w:name="_GoBack"/>
      <w:bookmarkEnd w:id="0"/>
      <w:r w:rsidR="00087D6A">
        <w:t xml:space="preserve"> обсудили </w:t>
      </w:r>
      <w:r w:rsidR="00087D6A" w:rsidRPr="00087D6A">
        <w:t>вопрос</w:t>
      </w:r>
      <w:r w:rsidR="00087D6A">
        <w:t>ы</w:t>
      </w:r>
      <w:r w:rsidR="00087D6A" w:rsidRPr="00087D6A">
        <w:t xml:space="preserve"> продажи земельных доле</w:t>
      </w:r>
      <w:r w:rsidR="00087D6A">
        <w:t>й</w:t>
      </w:r>
      <w:r w:rsidR="00087D6A">
        <w:rPr>
          <w:b/>
        </w:rPr>
        <w:t>.</w:t>
      </w:r>
    </w:p>
    <w:p w:rsidR="00A81E53" w:rsidRDefault="000C1DB7" w:rsidP="000C1DB7">
      <w:r>
        <w:t xml:space="preserve">Ранее Госсобрание Республики Мордовия вышло с законодательной инициативой, которая уточняет процедуру продажи органом местного самоуправления земельной доли сельскохозяйственной организации или КФХ. </w:t>
      </w:r>
      <w:r w:rsidR="00087D6A">
        <w:t>Участники встречи</w:t>
      </w:r>
      <w:r>
        <w:t xml:space="preserve"> </w:t>
      </w:r>
      <w:r>
        <w:t>договорились доработать</w:t>
      </w:r>
      <w:r>
        <w:t xml:space="preserve"> инициативу с учетом замечаний Правительства, позиции Росреестра и внести в Госдуму.</w:t>
      </w:r>
    </w:p>
    <w:p w:rsidR="00087D6A" w:rsidRDefault="00087D6A" w:rsidP="000C1DB7">
      <w:hyperlink r:id="rId4" w:history="1">
        <w:r w:rsidRPr="00087D6A">
          <w:rPr>
            <w:rStyle w:val="a3"/>
          </w:rPr>
          <w:t>Подробнее</w:t>
        </w:r>
      </w:hyperlink>
    </w:p>
    <w:sectPr w:rsidR="00087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88"/>
    <w:rsid w:val="00087D6A"/>
    <w:rsid w:val="000C1DB7"/>
    <w:rsid w:val="002769C0"/>
    <w:rsid w:val="005E5DB8"/>
    <w:rsid w:val="008F732C"/>
    <w:rsid w:val="00A81E53"/>
    <w:rsid w:val="00D01B88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110E0-BB35-47EE-A763-6056CD22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D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5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11115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95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10128353_25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2025-08-25T12:43:00Z</dcterms:created>
  <dcterms:modified xsi:type="dcterms:W3CDTF">2025-09-05T05:52:00Z</dcterms:modified>
</cp:coreProperties>
</file>