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1A69F" w14:textId="77777777" w:rsidR="009A3ED2" w:rsidRPr="009A3ED2" w:rsidRDefault="009A3ED2" w:rsidP="009A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3ED2">
        <w:rPr>
          <w:rFonts w:ascii="Times New Roman" w:hAnsi="Times New Roman" w:cs="Times New Roman"/>
          <w:sz w:val="28"/>
          <w:szCs w:val="28"/>
        </w:rPr>
        <w:t>Информация</w:t>
      </w:r>
    </w:p>
    <w:p w14:paraId="03821C46" w14:textId="77777777" w:rsidR="009A3ED2" w:rsidRDefault="009A3ED2" w:rsidP="009A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3ED2">
        <w:rPr>
          <w:rFonts w:ascii="Times New Roman" w:hAnsi="Times New Roman" w:cs="Times New Roman"/>
          <w:sz w:val="28"/>
          <w:szCs w:val="28"/>
        </w:rPr>
        <w:t>об инвестиционных уполномоченных муниципальных образований Республики Мордовия</w:t>
      </w:r>
    </w:p>
    <w:p w14:paraId="31835C4F" w14:textId="77777777" w:rsidR="009A3ED2" w:rsidRDefault="009A3ED2" w:rsidP="009A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4"/>
        <w:gridCol w:w="3012"/>
        <w:gridCol w:w="2356"/>
        <w:gridCol w:w="2098"/>
        <w:gridCol w:w="2356"/>
        <w:gridCol w:w="2356"/>
        <w:gridCol w:w="1964"/>
      </w:tblGrid>
      <w:tr w:rsidR="009A3ED2" w14:paraId="4DF70A96" w14:textId="77777777" w:rsidTr="000300FD">
        <w:trPr>
          <w:trHeight w:val="1718"/>
        </w:trPr>
        <w:tc>
          <w:tcPr>
            <w:tcW w:w="675" w:type="dxa"/>
          </w:tcPr>
          <w:p w14:paraId="177902FE" w14:textId="77777777" w:rsidR="009A3ED2" w:rsidRDefault="009A3ED2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549" w:type="dxa"/>
          </w:tcPr>
          <w:p w14:paraId="187477E8" w14:textId="77777777" w:rsidR="009A3ED2" w:rsidRDefault="009A3ED2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  <w:p w14:paraId="4728CA82" w14:textId="77777777" w:rsidR="009A3ED2" w:rsidRDefault="009A3ED2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2112" w:type="dxa"/>
          </w:tcPr>
          <w:p w14:paraId="02EDC528" w14:textId="77777777" w:rsidR="009A3ED2" w:rsidRDefault="009A3ED2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Инвестиционного уполномоченного</w:t>
            </w:r>
          </w:p>
        </w:tc>
        <w:tc>
          <w:tcPr>
            <w:tcW w:w="2112" w:type="dxa"/>
          </w:tcPr>
          <w:p w14:paraId="76B14088" w14:textId="77777777" w:rsidR="009A3ED2" w:rsidRDefault="009A3ED2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  <w:tc>
          <w:tcPr>
            <w:tcW w:w="2112" w:type="dxa"/>
          </w:tcPr>
          <w:p w14:paraId="090599AC" w14:textId="77777777" w:rsidR="009A3ED2" w:rsidRDefault="009A3ED2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НПА, о назначении Инвестиционного уполномоченного</w:t>
            </w:r>
          </w:p>
        </w:tc>
        <w:tc>
          <w:tcPr>
            <w:tcW w:w="2113" w:type="dxa"/>
          </w:tcPr>
          <w:p w14:paraId="36E5140E" w14:textId="77777777" w:rsidR="009A3ED2" w:rsidRDefault="009A3ED2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 Инвестиционного уполномоченного</w:t>
            </w:r>
          </w:p>
        </w:tc>
        <w:tc>
          <w:tcPr>
            <w:tcW w:w="2113" w:type="dxa"/>
          </w:tcPr>
          <w:p w14:paraId="0D3F3C40" w14:textId="77777777" w:rsidR="009A3ED2" w:rsidRDefault="009A3ED2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</w:tr>
      <w:tr w:rsidR="009A3ED2" w:rsidRPr="0033550F" w14:paraId="737D9426" w14:textId="77777777" w:rsidTr="009A3ED2">
        <w:tc>
          <w:tcPr>
            <w:tcW w:w="675" w:type="dxa"/>
          </w:tcPr>
          <w:p w14:paraId="195E0432" w14:textId="77777777" w:rsidR="009A3ED2" w:rsidRDefault="009A3ED2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49" w:type="dxa"/>
          </w:tcPr>
          <w:p w14:paraId="46D3B4A0" w14:textId="5467F410" w:rsidR="009A3ED2" w:rsidRPr="00F915D8" w:rsidRDefault="00F915D8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15D8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>Администрация Ельниковского муниципального района</w:t>
            </w:r>
          </w:p>
        </w:tc>
        <w:tc>
          <w:tcPr>
            <w:tcW w:w="2112" w:type="dxa"/>
          </w:tcPr>
          <w:p w14:paraId="42C53C63" w14:textId="4D10B302" w:rsidR="009A3ED2" w:rsidRPr="00F915D8" w:rsidRDefault="00F915D8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15D8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>Малоземов Александр Владимирович</w:t>
            </w:r>
            <w:r w:rsidRPr="00F915D8">
              <w:rPr>
                <w:rFonts w:ascii="Times New Roman" w:hAnsi="Times New Roman" w:cs="Times New Roman"/>
                <w:sz w:val="27"/>
                <w:szCs w:val="27"/>
              </w:rPr>
              <w:br/>
            </w:r>
          </w:p>
        </w:tc>
        <w:tc>
          <w:tcPr>
            <w:tcW w:w="2112" w:type="dxa"/>
          </w:tcPr>
          <w:p w14:paraId="23AA68C6" w14:textId="0AFE934E" w:rsidR="009A3ED2" w:rsidRPr="00F915D8" w:rsidRDefault="00F915D8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15D8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>Первый заместитель Главы</w:t>
            </w:r>
            <w:r w:rsidRPr="00F915D8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F915D8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>Ельниковского муниципального района</w:t>
            </w:r>
          </w:p>
        </w:tc>
        <w:tc>
          <w:tcPr>
            <w:tcW w:w="2112" w:type="dxa"/>
          </w:tcPr>
          <w:p w14:paraId="5B82405B" w14:textId="3B960D9A" w:rsidR="009A3ED2" w:rsidRPr="008D7AFE" w:rsidRDefault="00404B40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ABA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 xml:space="preserve"> </w:t>
            </w:r>
            <w:r w:rsidR="001C1ABA" w:rsidRPr="001C1ABA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>Распоряжение</w:t>
            </w:r>
            <w:r w:rsidRPr="008D7AFE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 xml:space="preserve"> </w:t>
            </w:r>
            <w:r w:rsidR="0033550F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 xml:space="preserve">          № 273-рл</w:t>
            </w:r>
            <w:r w:rsidR="001C1ABA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 xml:space="preserve"> </w:t>
            </w:r>
            <w:r w:rsidRPr="008D7AFE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 xml:space="preserve">от </w:t>
            </w:r>
            <w:r w:rsidR="001C1ABA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>0</w:t>
            </w:r>
            <w:r w:rsidR="0033550F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  <w:lang w:val="en-US"/>
              </w:rPr>
              <w:t>4</w:t>
            </w:r>
            <w:r w:rsidRPr="008D7AFE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>.0</w:t>
            </w:r>
            <w:r w:rsidR="001C1ABA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>9</w:t>
            </w:r>
            <w:r w:rsidRPr="008D7AFE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>.2024</w:t>
            </w:r>
            <w:r w:rsidRPr="008D7AFE">
              <w:rPr>
                <w:rFonts w:ascii="Times New Roman" w:hAnsi="Times New Roman" w:cs="Times New Roman"/>
                <w:sz w:val="27"/>
                <w:szCs w:val="27"/>
              </w:rPr>
              <w:br/>
            </w:r>
          </w:p>
        </w:tc>
        <w:tc>
          <w:tcPr>
            <w:tcW w:w="2113" w:type="dxa"/>
          </w:tcPr>
          <w:p w14:paraId="2EEBC764" w14:textId="6C3BE819" w:rsidR="009A3ED2" w:rsidRPr="00F915D8" w:rsidRDefault="00F915D8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15D8">
              <w:rPr>
                <w:rFonts w:ascii="Times New Roman" w:hAnsi="Times New Roman" w:cs="Times New Roman"/>
                <w:sz w:val="26"/>
                <w:szCs w:val="26"/>
                <w:shd w:val="clear" w:color="auto" w:fill="EBEDF0"/>
              </w:rPr>
              <w:t>8 83444 2 60 15</w:t>
            </w:r>
          </w:p>
        </w:tc>
        <w:tc>
          <w:tcPr>
            <w:tcW w:w="2113" w:type="dxa"/>
          </w:tcPr>
          <w:p w14:paraId="264D031F" w14:textId="63A25542" w:rsidR="009A3ED2" w:rsidRPr="001C1ABA" w:rsidRDefault="0051385D" w:rsidP="009A3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="001C1A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="001C1A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="001C1A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1973@ </w:t>
            </w:r>
            <w:r w:rsidR="002E11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yandex.ru</w:t>
            </w:r>
          </w:p>
        </w:tc>
      </w:tr>
    </w:tbl>
    <w:p w14:paraId="4FDB4B03" w14:textId="77777777" w:rsidR="009A3ED2" w:rsidRPr="002E118E" w:rsidRDefault="009A3ED2" w:rsidP="009A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9A3ED2" w:rsidRPr="002E118E" w:rsidSect="009A3ED2">
      <w:pgSz w:w="16838" w:h="11906" w:orient="landscape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3ED2"/>
    <w:rsid w:val="000300FD"/>
    <w:rsid w:val="001A4745"/>
    <w:rsid w:val="001C1ABA"/>
    <w:rsid w:val="001E60A4"/>
    <w:rsid w:val="002E118E"/>
    <w:rsid w:val="0033550F"/>
    <w:rsid w:val="00404B40"/>
    <w:rsid w:val="0051385D"/>
    <w:rsid w:val="008D7AFE"/>
    <w:rsid w:val="009A3ED2"/>
    <w:rsid w:val="00C540FA"/>
    <w:rsid w:val="00EC65C5"/>
    <w:rsid w:val="00F9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710DB"/>
  <w15:docId w15:val="{6981C995-EB90-4A99-AD85-EB9942A18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3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Милова</dc:creator>
  <cp:lastModifiedBy>eceln@mail.ru</cp:lastModifiedBy>
  <cp:revision>15</cp:revision>
  <dcterms:created xsi:type="dcterms:W3CDTF">2024-08-29T14:38:00Z</dcterms:created>
  <dcterms:modified xsi:type="dcterms:W3CDTF">2024-09-06T08:14:00Z</dcterms:modified>
</cp:coreProperties>
</file>