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40F3" w:rsidRDefault="001E40F3" w:rsidP="00FD2B78">
      <w:pPr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13335</wp:posOffset>
            </wp:positionV>
            <wp:extent cx="4114998" cy="1338414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998" cy="13384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40F3" w:rsidRDefault="001E40F3" w:rsidP="00FD2B78">
      <w:pPr>
        <w:jc w:val="center"/>
        <w:rPr>
          <w:rFonts w:ascii="Segoe UI" w:hAnsi="Segoe UI" w:cs="Segoe UI"/>
          <w:b/>
          <w:sz w:val="26"/>
          <w:szCs w:val="26"/>
        </w:rPr>
      </w:pPr>
    </w:p>
    <w:p w:rsidR="001E40F3" w:rsidRDefault="001E40F3" w:rsidP="00FD2B78">
      <w:pPr>
        <w:jc w:val="center"/>
        <w:rPr>
          <w:rFonts w:ascii="Segoe UI" w:hAnsi="Segoe UI" w:cs="Segoe UI"/>
          <w:b/>
          <w:sz w:val="26"/>
          <w:szCs w:val="26"/>
        </w:rPr>
      </w:pPr>
    </w:p>
    <w:p w:rsidR="001E40F3" w:rsidRDefault="001E40F3" w:rsidP="00FD2B78">
      <w:pPr>
        <w:jc w:val="center"/>
        <w:rPr>
          <w:rFonts w:ascii="Segoe UI" w:hAnsi="Segoe UI" w:cs="Segoe UI"/>
          <w:b/>
          <w:sz w:val="26"/>
          <w:szCs w:val="26"/>
        </w:rPr>
      </w:pPr>
    </w:p>
    <w:p w:rsidR="00FD2B78" w:rsidRPr="000F357F" w:rsidRDefault="0026563C" w:rsidP="00FD2B78">
      <w:pPr>
        <w:jc w:val="center"/>
        <w:rPr>
          <w:rFonts w:ascii="Arial" w:hAnsi="Arial" w:cs="Arial"/>
          <w:b/>
          <w:sz w:val="26"/>
          <w:szCs w:val="26"/>
        </w:rPr>
      </w:pPr>
      <w:r w:rsidRPr="0026563C">
        <w:rPr>
          <w:rFonts w:ascii="Arial" w:hAnsi="Arial" w:cs="Arial"/>
          <w:b/>
          <w:sz w:val="26"/>
          <w:szCs w:val="26"/>
        </w:rPr>
        <w:t>98% электронной ипотеки в Росреестре Мордовии регистрируется за сутки</w:t>
      </w:r>
    </w:p>
    <w:p w:rsidR="00FD2B78" w:rsidRPr="000F357F" w:rsidRDefault="00FD2B78" w:rsidP="00FD2B78">
      <w:pPr>
        <w:jc w:val="both"/>
        <w:rPr>
          <w:rFonts w:ascii="Arial" w:hAnsi="Arial" w:cs="Arial"/>
          <w:sz w:val="26"/>
          <w:szCs w:val="26"/>
        </w:rPr>
      </w:pPr>
      <w:r w:rsidRPr="000F357F">
        <w:rPr>
          <w:rFonts w:ascii="Arial" w:hAnsi="Arial" w:cs="Arial"/>
          <w:sz w:val="26"/>
          <w:szCs w:val="26"/>
        </w:rPr>
        <w:t xml:space="preserve">В 2024 году Управление Росреестра по Республике Мордовия </w:t>
      </w:r>
      <w:r w:rsidR="00DD36E1" w:rsidRPr="000F357F">
        <w:rPr>
          <w:rFonts w:ascii="Arial" w:hAnsi="Arial" w:cs="Arial"/>
          <w:sz w:val="26"/>
          <w:szCs w:val="26"/>
        </w:rPr>
        <w:t>провело более 260 тыс. учетно-регистрационных действий</w:t>
      </w:r>
      <w:r w:rsidRPr="000F357F">
        <w:rPr>
          <w:rFonts w:ascii="Arial" w:hAnsi="Arial" w:cs="Arial"/>
          <w:sz w:val="26"/>
          <w:szCs w:val="26"/>
        </w:rPr>
        <w:t xml:space="preserve">, </w:t>
      </w:r>
      <w:r w:rsidR="0057236C" w:rsidRPr="000F357F">
        <w:rPr>
          <w:rFonts w:ascii="Arial" w:hAnsi="Arial" w:cs="Arial"/>
          <w:sz w:val="26"/>
          <w:szCs w:val="26"/>
        </w:rPr>
        <w:t xml:space="preserve">больше </w:t>
      </w:r>
      <w:r w:rsidRPr="000F357F">
        <w:rPr>
          <w:rFonts w:ascii="Arial" w:hAnsi="Arial" w:cs="Arial"/>
          <w:sz w:val="26"/>
          <w:szCs w:val="26"/>
        </w:rPr>
        <w:t>половин</w:t>
      </w:r>
      <w:r w:rsidR="0057236C" w:rsidRPr="000F357F">
        <w:rPr>
          <w:rFonts w:ascii="Arial" w:hAnsi="Arial" w:cs="Arial"/>
          <w:sz w:val="26"/>
          <w:szCs w:val="26"/>
        </w:rPr>
        <w:t>ы</w:t>
      </w:r>
      <w:r w:rsidRPr="000F357F">
        <w:rPr>
          <w:rFonts w:ascii="Arial" w:hAnsi="Arial" w:cs="Arial"/>
          <w:sz w:val="26"/>
          <w:szCs w:val="26"/>
        </w:rPr>
        <w:t xml:space="preserve"> </w:t>
      </w:r>
      <w:r w:rsidR="0057236C" w:rsidRPr="000F357F">
        <w:rPr>
          <w:rFonts w:ascii="Arial" w:hAnsi="Arial" w:cs="Arial"/>
          <w:sz w:val="26"/>
          <w:szCs w:val="26"/>
        </w:rPr>
        <w:t xml:space="preserve">заявлений </w:t>
      </w:r>
      <w:r w:rsidRPr="000F357F">
        <w:rPr>
          <w:rFonts w:ascii="Arial" w:hAnsi="Arial" w:cs="Arial"/>
          <w:sz w:val="26"/>
          <w:szCs w:val="26"/>
        </w:rPr>
        <w:t xml:space="preserve">(53%) </w:t>
      </w:r>
      <w:r w:rsidR="0057236C" w:rsidRPr="000F357F">
        <w:rPr>
          <w:rFonts w:ascii="Arial" w:hAnsi="Arial" w:cs="Arial"/>
          <w:sz w:val="26"/>
          <w:szCs w:val="26"/>
        </w:rPr>
        <w:t xml:space="preserve">было </w:t>
      </w:r>
      <w:r w:rsidRPr="000F357F">
        <w:rPr>
          <w:rFonts w:ascii="Arial" w:hAnsi="Arial" w:cs="Arial"/>
          <w:sz w:val="26"/>
          <w:szCs w:val="26"/>
        </w:rPr>
        <w:t>подан</w:t>
      </w:r>
      <w:r w:rsidR="0057236C" w:rsidRPr="000F357F">
        <w:rPr>
          <w:rFonts w:ascii="Arial" w:hAnsi="Arial" w:cs="Arial"/>
          <w:sz w:val="26"/>
          <w:szCs w:val="26"/>
        </w:rPr>
        <w:t>о</w:t>
      </w:r>
      <w:r w:rsidRPr="000F357F">
        <w:rPr>
          <w:rFonts w:ascii="Arial" w:hAnsi="Arial" w:cs="Arial"/>
          <w:sz w:val="26"/>
          <w:szCs w:val="26"/>
        </w:rPr>
        <w:t xml:space="preserve"> в электронном виде. Особенно активно развивается электронный документооборот в сфере ипотечного кредитования </w:t>
      </w:r>
      <w:r w:rsidR="0026563C">
        <w:rPr>
          <w:rFonts w:ascii="Arial" w:hAnsi="Arial" w:cs="Arial"/>
          <w:sz w:val="26"/>
          <w:szCs w:val="26"/>
        </w:rPr>
        <w:t>-</w:t>
      </w:r>
      <w:r w:rsidRPr="000F357F">
        <w:rPr>
          <w:rFonts w:ascii="Arial" w:hAnsi="Arial" w:cs="Arial"/>
          <w:sz w:val="26"/>
          <w:szCs w:val="26"/>
        </w:rPr>
        <w:t xml:space="preserve"> 87% всех ипотечных сделок оформляются онлайн.</w:t>
      </w:r>
    </w:p>
    <w:p w:rsidR="00FD2B78" w:rsidRPr="000F357F" w:rsidRDefault="00FD2B78" w:rsidP="00FD2B78">
      <w:pPr>
        <w:jc w:val="both"/>
        <w:rPr>
          <w:rFonts w:ascii="Arial" w:hAnsi="Arial" w:cs="Arial"/>
          <w:sz w:val="26"/>
          <w:szCs w:val="26"/>
        </w:rPr>
      </w:pPr>
      <w:r w:rsidRPr="000F357F">
        <w:rPr>
          <w:rFonts w:ascii="Arial" w:hAnsi="Arial" w:cs="Arial"/>
          <w:sz w:val="26"/>
          <w:szCs w:val="26"/>
        </w:rPr>
        <w:t>Успешно реализуется проект «Электронная ипотека за 24 часа»: 98% электронных ипотечных сделок регистрируются в течение суток без необходимости личного визита в МФЦ.</w:t>
      </w:r>
    </w:p>
    <w:p w:rsidR="00FD2B78" w:rsidRPr="000F357F" w:rsidRDefault="00FD2B78" w:rsidP="00FD2B78">
      <w:pPr>
        <w:jc w:val="both"/>
        <w:rPr>
          <w:rFonts w:ascii="Arial" w:hAnsi="Arial" w:cs="Arial"/>
          <w:sz w:val="26"/>
          <w:szCs w:val="26"/>
        </w:rPr>
      </w:pPr>
      <w:r w:rsidRPr="000F357F">
        <w:rPr>
          <w:rFonts w:ascii="Arial" w:hAnsi="Arial" w:cs="Arial"/>
          <w:sz w:val="26"/>
          <w:szCs w:val="26"/>
        </w:rPr>
        <w:t xml:space="preserve">«Проект позволяет жителям республики зарегистрировать ипотеку удаленно, значительно сокращая сроки оформления документов», </w:t>
      </w:r>
      <w:r w:rsidR="0026563C">
        <w:rPr>
          <w:rFonts w:ascii="Arial" w:hAnsi="Arial" w:cs="Arial"/>
          <w:sz w:val="26"/>
          <w:szCs w:val="26"/>
        </w:rPr>
        <w:t>-</w:t>
      </w:r>
      <w:r w:rsidRPr="000F357F">
        <w:rPr>
          <w:rFonts w:ascii="Arial" w:hAnsi="Arial" w:cs="Arial"/>
          <w:sz w:val="26"/>
          <w:szCs w:val="26"/>
        </w:rPr>
        <w:t xml:space="preserve"> сообщила руководитель Управления Светлана Балескова.</w:t>
      </w:r>
    </w:p>
    <w:p w:rsidR="00FD2B78" w:rsidRPr="000F357F" w:rsidRDefault="00FD2B78" w:rsidP="00FD2B78">
      <w:pPr>
        <w:jc w:val="both"/>
        <w:rPr>
          <w:rFonts w:ascii="Arial" w:hAnsi="Arial" w:cs="Arial"/>
          <w:sz w:val="26"/>
          <w:szCs w:val="26"/>
        </w:rPr>
      </w:pPr>
      <w:r w:rsidRPr="000F357F">
        <w:rPr>
          <w:rFonts w:ascii="Arial" w:hAnsi="Arial" w:cs="Arial"/>
          <w:sz w:val="26"/>
          <w:szCs w:val="26"/>
        </w:rPr>
        <w:t>Положительно оценивают внедрение электронной регистрации и представители банковского сектора. По словам начальника управления ипотечного кредитования и развития сервисов Домклик Мордовского отделения Сбербанка Алины Марковской, услуга существенно ускоряет процесс оформления документов и пользуется большим спросом у клиентов.</w:t>
      </w:r>
    </w:p>
    <w:p w:rsidR="00FD2B78" w:rsidRPr="000F357F" w:rsidRDefault="00FD2B78" w:rsidP="00FD2B78">
      <w:pPr>
        <w:jc w:val="both"/>
        <w:rPr>
          <w:rFonts w:ascii="Arial" w:hAnsi="Arial" w:cs="Arial"/>
          <w:sz w:val="26"/>
          <w:szCs w:val="26"/>
        </w:rPr>
      </w:pPr>
      <w:r w:rsidRPr="000F357F">
        <w:rPr>
          <w:rFonts w:ascii="Arial" w:hAnsi="Arial" w:cs="Arial"/>
          <w:sz w:val="26"/>
          <w:szCs w:val="26"/>
        </w:rPr>
        <w:t xml:space="preserve">Активно развивается и электронный документооборот в сфере долевого строительства </w:t>
      </w:r>
      <w:r w:rsidR="0026563C">
        <w:rPr>
          <w:rFonts w:ascii="Arial" w:hAnsi="Arial" w:cs="Arial"/>
          <w:sz w:val="26"/>
          <w:szCs w:val="26"/>
        </w:rPr>
        <w:t>-</w:t>
      </w:r>
      <w:r w:rsidRPr="000F357F">
        <w:rPr>
          <w:rFonts w:ascii="Arial" w:hAnsi="Arial" w:cs="Arial"/>
          <w:sz w:val="26"/>
          <w:szCs w:val="26"/>
        </w:rPr>
        <w:t xml:space="preserve"> 90% регистраций договоров участия в долевом строительстве осуществляется в электронном виде.</w:t>
      </w:r>
    </w:p>
    <w:p w:rsidR="006234E5" w:rsidRPr="000F357F" w:rsidRDefault="006234E5" w:rsidP="006234E5">
      <w:pPr>
        <w:pStyle w:val="a3"/>
        <w:spacing w:after="100"/>
        <w:jc w:val="right"/>
        <w:rPr>
          <w:rFonts w:ascii="Arial" w:hAnsi="Arial" w:cs="Arial"/>
          <w:sz w:val="26"/>
          <w:szCs w:val="26"/>
          <w:lang w:eastAsia="ru-RU"/>
        </w:rPr>
      </w:pPr>
      <w:r w:rsidRPr="000F357F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bookmarkStart w:id="0" w:name="_GoBack"/>
      <w:bookmarkEnd w:id="0"/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0F357F"/>
    <w:rsid w:val="00116626"/>
    <w:rsid w:val="00184602"/>
    <w:rsid w:val="001E40F3"/>
    <w:rsid w:val="00243552"/>
    <w:rsid w:val="0026563C"/>
    <w:rsid w:val="003E7177"/>
    <w:rsid w:val="0057236C"/>
    <w:rsid w:val="005E1308"/>
    <w:rsid w:val="006234E5"/>
    <w:rsid w:val="00651BB1"/>
    <w:rsid w:val="006A777B"/>
    <w:rsid w:val="008D6AC5"/>
    <w:rsid w:val="009D142D"/>
    <w:rsid w:val="00B7062E"/>
    <w:rsid w:val="00C004FA"/>
    <w:rsid w:val="00DD36E1"/>
    <w:rsid w:val="00FB175C"/>
    <w:rsid w:val="00FD2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04FA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FD2B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FD2B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0F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F35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9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1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10606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50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286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702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006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1629810">
                          <w:marLeft w:val="-120"/>
                          <w:marRight w:val="-1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8</cp:revision>
  <cp:lastPrinted>2025-04-10T12:04:00Z</cp:lastPrinted>
  <dcterms:created xsi:type="dcterms:W3CDTF">2025-04-10T09:42:00Z</dcterms:created>
  <dcterms:modified xsi:type="dcterms:W3CDTF">2025-05-19T09:43:00Z</dcterms:modified>
</cp:coreProperties>
</file>