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50 миллионов россиян получили уведомления о будущей пенсии</w:t>
      </w:r>
    </w:p>
    <w:p>
      <w:pPr>
        <w:pStyle w:val="Style15"/>
        <w:rPr/>
      </w:pPr>
      <w:r>
        <w:rPr/>
        <w:t>Социальный фонд России продолжает информировать граждан о будущей пенсии. С момента запуска проактивных уведомлений их получателями стали уже 50,7 млн человек.</w:t>
      </w:r>
    </w:p>
    <w:p>
      <w:pPr>
        <w:pStyle w:val="Style15"/>
        <w:rPr/>
      </w:pPr>
      <w:r>
        <w:rPr/>
        <w:t xml:space="preserve">В личных кабинетах на портале </w:t>
      </w:r>
      <w:hyperlink r:id="rId2">
        <w:r>
          <w:rPr>
            <w:rStyle w:val="Style13"/>
          </w:rPr>
          <w:t>госуслуг</w:t>
        </w:r>
      </w:hyperlink>
      <w:r>
        <w:rPr/>
        <w:t xml:space="preserve"> россияне могут увидеть данные о своем стаже, количестве пенсионных коэффициентов, рассчитанном размере пенсии, а также сумме пенсионных накоплений. Получателями уведомлений автоматически становятся мужчины с 45 лет и женщины с 40 лет. Далее обновленная информация поступает раз в три года. Тем, кто не зарегистрирован на госуслугах, сведения доступны в клиентских службах фонда.</w:t>
      </w:r>
    </w:p>
    <w:p>
      <w:pPr>
        <w:pStyle w:val="Style15"/>
        <w:rPr/>
      </w:pPr>
      <w:r>
        <w:rPr/>
        <w:t>«Главная задача сервиса – дать возможность людям заранее понимать, как формируется их будущая пенсия, и при необходимости корректировать трудовую стратегию, — отметил председатель Социального фонда Сергей Чирков. — Менее, чем за три года работы сервиса мы проинформировали свыше 50,7 млн. граждан. Для сравнения — это превышает треть населения всей страны».</w:t>
      </w:r>
    </w:p>
    <w:p>
      <w:pPr>
        <w:pStyle w:val="Style15"/>
        <w:rPr/>
      </w:pPr>
      <w:r>
        <w:rPr/>
        <w:t>Помимо проактивных уведомлений о пенсии, Социальный фонд также уведомляет граждан о других выплатах и услугах. Это в том числе происходит при наступлении разных обстоятельств в жизни. Например, при рождении ребенка или достижении им определенного возраста, установлении инвалидности или опеки. По каждому из таких событий возникает право на различные меры поддержки, о чем человек получает уведомление Социального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190</Words>
  <Characters>1228</Characters>
  <CharactersWithSpaces>1417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2025-03-26T12:24:02Z</dcterms:created>
  <dc:creator/>
  <dc:description/>
  <dc:language>ru-RU</dc:language>
  <cp:lastModifiedBy/>
  <dcterms:modified xsi:type="dcterms:W3CDTF">2025-03-26T12:24:52Z</dcterms:modified>
  <cp:revision>1</cp:revision>
  <dc:subject/>
  <dc:title/>
</cp:coreProperties>
</file>