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принимает заявления на оформление ежемесячной выплаты по уходу за детьми с инвалидностью</w:t>
      </w:r>
    </w:p>
    <w:p>
      <w:pPr>
        <w:pStyle w:val="Style15"/>
        <w:rPr/>
      </w:pPr>
      <w:r>
        <w:rPr/>
        <w:t>С этого года расширен круг получателей ежемесячной выплаты по уходу за детьми с инвалидностью и инвалидами с детства первой группы в размере 10 тыс. рублей. Ранее ее в таком размере получали только родители и опекуны, а также попечители и усыновители. Выплата остальным ухаживающим составляла 1,2 тыс. рублей.</w:t>
      </w:r>
    </w:p>
    <w:p>
      <w:pPr>
        <w:pStyle w:val="Style15"/>
        <w:rPr/>
      </w:pPr>
      <w:r>
        <w:rPr/>
        <w:t>Согласно изменениям, вступившим в силу с этого года, трудоспособные россияне, которые не работают и ухаживают за детьми с инвалидностью или инвалидами с детства I группы и при этом не являются родителями (усыновителями) или опекунами (попечителями) этих детей, будут получать выплату в размере 10 тыс. рублей. Гражданам, которым ранее была назначена ежемесячная выплата по уходу в размере 1,2 тыс. рублей, до конца января нужно обратиться в Социальный фонд и оформить обязательство по осуществлению ухода. Теперь это одно из условий предоставления выплаты. Тем гражданам, которые обратятся позднее, ежемесячная выплата будет установлена с месяца, в котором они обратятся за ее назначением.</w:t>
      </w:r>
    </w:p>
    <w:p>
      <w:pPr>
        <w:pStyle w:val="Style15"/>
        <w:rPr/>
      </w:pPr>
      <w:r>
        <w:rPr/>
        <w:t>Отделения Социального фонда в конце прошлого года и январе провели большую работу по осуществлению ежемесячных выплат в соответствии с новыми правилами. Специалисты оповещали ухаживающих об изменениях и необходимости подать заявление, а также в проактивном формате принимали от них обязательство по осуществлению ухода.</w:t>
      </w:r>
    </w:p>
    <w:p>
      <w:pPr>
        <w:pStyle w:val="Style15"/>
        <w:rPr/>
      </w:pPr>
      <w:r>
        <w:rPr/>
        <w:t>Отметим, что с этого года ежемесячная выплата также будет ежегодно индексироваться. Первое повышение пройдет уже 1 февраля. Выплаты будут увеличены с учетом инфляции по итогам прошлого года.</w:t>
      </w:r>
    </w:p>
    <w:p>
      <w:pPr>
        <w:pStyle w:val="Style15"/>
        <w:rPr/>
      </w:pPr>
      <w:r>
        <w:rPr/>
        <w:t>Периоды ухода за детьми с инвалидностью, инвалидами с детства I группы засчитываются ухаживающему в стаж и увеличивают его пенсионные коэффициенты, от суммы которых зависит размер будущей пенсии. Полный год ухода дает 1,8 коэффициента и 1 год стажа.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265</Words>
  <Characters>1601</Characters>
  <CharactersWithSpaces>1860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2025-01-16T11:18:11Z</dcterms:created>
  <dc:creator/>
  <dc:description/>
  <dc:language>ru-RU</dc:language>
  <cp:lastModifiedBy/>
  <cp:lastPrinted>2025-01-16T11:19:21Z</cp:lastPrinted>
  <dcterms:modified xsi:type="dcterms:W3CDTF">2025-01-16T11:22:04Z</dcterms:modified>
  <cp:revision>1</cp:revision>
  <dc:subject/>
  <dc:title/>
</cp:coreProperties>
</file>