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направил в зону специальной военной операции автомобиль и комплект техники</w:t>
      </w:r>
    </w:p>
    <w:p>
      <w:pPr>
        <w:pStyle w:val="Style14"/>
        <w:rPr/>
      </w:pPr>
      <w:r>
        <w:rPr/>
        <w:t>Социальный фонд (СФР) совместно с фондом «Всё для победы!» Народного фронта осуществил важную миссию – приобрел и отправил в зону специальной военной операции (СВО) автомобиль повышенной проходимости, а также несколько комплектов оборудования: радиочастотные обнаружители дронов и автомобильные станции радиоподавления. Собранная помощь передана по запросу группировки войск, в которой выполняет боевые задачи один из сотрудников Социального фонда.</w:t>
        <w:br/>
        <w:br/>
        <w:t>Отправленные средства, по словам председателя Социального фонда Сергея Чиркова, повысят боеспособность наших ребят и их безопасность. «Мы понимаем, насколько важно поддерживать тех, кто находится на передовой, поэтому помогаем им делом, в том числе когда от бойцов поступают просьбы о предоставлении той или иной техники», – заявил глава С</w:t>
      </w:r>
      <w:r>
        <w:rPr/>
        <w:t xml:space="preserve">оциальный фонд России </w:t>
      </w:r>
      <w:r>
        <w:rPr/>
        <w:t>. – Благодаря общим усилиям Социального фонда и Народного фронта необходимое оборудование и автомобиль переданы в подразделение, где служит наш коллега».</w:t>
      </w:r>
    </w:p>
    <w:p>
      <w:pPr>
        <w:pStyle w:val="Style14"/>
        <w:rPr/>
      </w:pPr>
      <w:r>
        <w:rPr/>
        <w:t>Отметим, что Социальный фонд на постоянной основе участвует в оказании помощи военнослужащим, передает бойцам технику и направляет средства на их нужды. Специалисты фонда также участвуют и в других благотворительных акциях. С первых дней боевых действий в зону СВО регулярно отправляется гуманитарная помощь, собранная силами сотрудников, медикаменты, одежда, хозяйственные принадлежности, продукты питания, маскировочные сети и прочее. К акциям часто присоединяются родственники и близкие сотрудников. Помимо этого, Социальный фонд работает с военнослужащими и их семьями, для которых по линии ведомства предусмотрены различные льготы и выплаты.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219</Words>
  <Characters>1480</Characters>
  <CharactersWithSpaces>1700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2024-11-11T10:12:00Z</dcterms:created>
  <dc:creator/>
  <dc:description/>
  <dc:language>ru-RU</dc:language>
  <cp:lastModifiedBy/>
  <cp:lastPrinted>2024-11-11T10:13:06Z</cp:lastPrinted>
  <dcterms:modified xsi:type="dcterms:W3CDTF">2024-11-11T10:13:35Z</dcterms:modified>
  <cp:revision>2</cp:revision>
  <dc:subject/>
  <dc:title/>
</cp:coreProperties>
</file>