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43" w:rsidRPr="00141043" w:rsidRDefault="00141043" w:rsidP="00141043">
      <w:pPr>
        <w:widowControl w:val="0"/>
        <w:numPr>
          <w:ilvl w:val="0"/>
          <w:numId w:val="1"/>
        </w:numPr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ПРИЛОЖЕНИЕ</w:t>
      </w:r>
    </w:p>
    <w:p w:rsidR="00141043" w:rsidRPr="00141043" w:rsidRDefault="00141043" w:rsidP="00141043">
      <w:pPr>
        <w:widowControl w:val="0"/>
        <w:numPr>
          <w:ilvl w:val="0"/>
          <w:numId w:val="1"/>
        </w:numPr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к решению Совета депутатов </w:t>
      </w:r>
    </w:p>
    <w:p w:rsidR="00141043" w:rsidRPr="00141043" w:rsidRDefault="00141043" w:rsidP="0014104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141043" w:rsidRPr="00141043" w:rsidRDefault="00141043" w:rsidP="0014104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141043" w:rsidRPr="00141043" w:rsidRDefault="0051124E" w:rsidP="00141043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02.10.</w:t>
      </w:r>
      <w:r w:rsid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043"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41043"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113</w:t>
      </w:r>
      <w:bookmarkStart w:id="0" w:name="_GoBack"/>
      <w:bookmarkEnd w:id="0"/>
      <w:r w:rsidR="00141043"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1043" w:rsidRPr="00141043" w:rsidRDefault="00141043" w:rsidP="00141043">
      <w:pPr>
        <w:widowControl w:val="0"/>
        <w:numPr>
          <w:ilvl w:val="0"/>
          <w:numId w:val="1"/>
        </w:numPr>
        <w:suppressAutoHyphens/>
        <w:spacing w:after="0" w:line="240" w:lineRule="auto"/>
        <w:ind w:left="-180" w:firstLine="72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1043" w:rsidRPr="00141043" w:rsidRDefault="00141043" w:rsidP="00141043">
      <w:pPr>
        <w:spacing w:after="0" w:line="240" w:lineRule="auto"/>
        <w:ind w:left="-180" w:firstLine="72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41043" w:rsidRPr="00141043" w:rsidRDefault="00141043" w:rsidP="001410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0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</w:t>
      </w:r>
    </w:p>
    <w:p w:rsidR="00141043" w:rsidRPr="00141043" w:rsidRDefault="00141043" w:rsidP="001410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составе депутатов Совета депутатов </w:t>
      </w:r>
      <w:proofErr w:type="spellStart"/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41043" w:rsidRPr="00141043" w:rsidRDefault="00141043" w:rsidP="001410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41043" w:rsidRPr="00141043" w:rsidRDefault="00141043" w:rsidP="001410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043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Юбилейному одномандатному избирательному округу №10 и Первомайскому одномандатному избирательному округу №12</w:t>
      </w:r>
    </w:p>
    <w:p w:rsidR="00141043" w:rsidRPr="00141043" w:rsidRDefault="00141043" w:rsidP="001410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01"/>
        <w:gridCol w:w="1692"/>
        <w:gridCol w:w="1128"/>
        <w:gridCol w:w="1440"/>
        <w:gridCol w:w="1980"/>
        <w:gridCol w:w="1557"/>
        <w:gridCol w:w="1632"/>
        <w:gridCol w:w="1396"/>
        <w:gridCol w:w="1366"/>
      </w:tblGrid>
      <w:tr w:rsidR="00141043" w:rsidRPr="00141043" w:rsidTr="009C71B8">
        <w:tc>
          <w:tcPr>
            <w:tcW w:w="675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</w:t>
            </w:r>
            <w:proofErr w:type="spellEnd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-руга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</w:t>
            </w:r>
          </w:p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имя,</w:t>
            </w:r>
          </w:p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отчество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Образование,</w:t>
            </w:r>
          </w:p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 по образованию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Кто</w:t>
            </w:r>
          </w:p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выдвинул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</w:t>
            </w:r>
          </w:p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41043" w:rsidRPr="00141043" w:rsidTr="009C71B8">
        <w:tc>
          <w:tcPr>
            <w:tcW w:w="675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557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366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</w:tr>
      <w:tr w:rsidR="00141043" w:rsidRPr="00141043" w:rsidTr="009C71B8">
        <w:tc>
          <w:tcPr>
            <w:tcW w:w="675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Юбилейный </w:t>
            </w: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одномандатный избирательный округ  №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92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Воробъева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Михайловна</w:t>
            </w:r>
          </w:p>
        </w:tc>
        <w:tc>
          <w:tcPr>
            <w:tcW w:w="1128" w:type="dxa"/>
            <w:shd w:val="clear" w:color="auto" w:fill="auto"/>
          </w:tcPr>
          <w:p w:rsidR="00141043" w:rsidRPr="00141043" w:rsidRDefault="008B4C07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25.07.1972</w:t>
            </w:r>
          </w:p>
        </w:tc>
        <w:tc>
          <w:tcPr>
            <w:tcW w:w="1440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льники</w:t>
            </w:r>
            <w:proofErr w:type="spellEnd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Высоцкого, д. 3</w:t>
            </w:r>
          </w:p>
        </w:tc>
        <w:tc>
          <w:tcPr>
            <w:tcW w:w="1980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 профессиональное</w:t>
            </w:r>
          </w:p>
        </w:tc>
        <w:tc>
          <w:tcPr>
            <w:tcW w:w="1557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ЦРБ»</w:t>
            </w:r>
          </w:p>
        </w:tc>
        <w:tc>
          <w:tcPr>
            <w:tcW w:w="1632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Заведующая </w:t>
            </w:r>
          </w:p>
        </w:tc>
        <w:tc>
          <w:tcPr>
            <w:tcW w:w="1396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Местным исполнительным комитетом </w:t>
            </w:r>
            <w:proofErr w:type="spellStart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местного отделения партии «ЕДИНАЯ РОССИЯ»</w:t>
            </w:r>
          </w:p>
        </w:tc>
        <w:tc>
          <w:tcPr>
            <w:tcW w:w="1366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89870143679</w:t>
            </w:r>
          </w:p>
        </w:tc>
      </w:tr>
      <w:tr w:rsidR="00141043" w:rsidRPr="00141043" w:rsidTr="009C71B8">
        <w:tc>
          <w:tcPr>
            <w:tcW w:w="675" w:type="dxa"/>
            <w:shd w:val="clear" w:color="auto" w:fill="auto"/>
            <w:vAlign w:val="center"/>
          </w:tcPr>
          <w:p w:rsidR="00141043" w:rsidRPr="00141043" w:rsidRDefault="00141043" w:rsidP="00141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Первомайский </w:t>
            </w: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одномандатный избирательный округ</w:t>
            </w:r>
          </w:p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Чекмарева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Петровна</w:t>
            </w:r>
          </w:p>
        </w:tc>
        <w:tc>
          <w:tcPr>
            <w:tcW w:w="1128" w:type="dxa"/>
            <w:shd w:val="clear" w:color="auto" w:fill="auto"/>
          </w:tcPr>
          <w:p w:rsidR="00141043" w:rsidRPr="00141043" w:rsidRDefault="00A76C00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07.02.1982</w:t>
            </w:r>
          </w:p>
        </w:tc>
        <w:tc>
          <w:tcPr>
            <w:tcW w:w="1440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с. Ельники, ул.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Жукова</w:t>
            </w: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="00A76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</w:tcPr>
          <w:p w:rsidR="00141043" w:rsidRDefault="00141043" w:rsidP="00141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</w:t>
            </w:r>
          </w:p>
          <w:p w:rsidR="00141043" w:rsidRPr="00141043" w:rsidRDefault="00141043" w:rsidP="00141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</w:t>
            </w:r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нальное</w:t>
            </w:r>
          </w:p>
        </w:tc>
        <w:tc>
          <w:tcPr>
            <w:tcW w:w="1557" w:type="dxa"/>
            <w:shd w:val="clear" w:color="auto" w:fill="auto"/>
          </w:tcPr>
          <w:p w:rsidR="00141043" w:rsidRPr="00141043" w:rsidRDefault="000E53BC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3BC">
              <w:rPr>
                <w:rFonts w:ascii="Times New Roman" w:hAnsi="Times New Roman" w:cs="Times New Roman"/>
                <w:color w:val="000000"/>
                <w:szCs w:val="28"/>
              </w:rPr>
              <w:t>МУ ДОО «</w:t>
            </w:r>
            <w:proofErr w:type="spellStart"/>
            <w:r w:rsidRPr="000E53BC">
              <w:rPr>
                <w:rFonts w:ascii="Times New Roman" w:hAnsi="Times New Roman" w:cs="Times New Roman"/>
                <w:color w:val="000000"/>
                <w:szCs w:val="28"/>
              </w:rPr>
              <w:t>Ельниковский</w:t>
            </w:r>
            <w:proofErr w:type="spellEnd"/>
            <w:r w:rsidRPr="000E53BC">
              <w:rPr>
                <w:rFonts w:ascii="Times New Roman" w:hAnsi="Times New Roman" w:cs="Times New Roman"/>
                <w:color w:val="000000"/>
                <w:szCs w:val="28"/>
              </w:rPr>
              <w:t xml:space="preserve"> детский сад «Теремок» комбинированного вида»</w:t>
            </w:r>
          </w:p>
        </w:tc>
        <w:tc>
          <w:tcPr>
            <w:tcW w:w="1632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Воспитатель </w:t>
            </w:r>
          </w:p>
        </w:tc>
        <w:tc>
          <w:tcPr>
            <w:tcW w:w="1396" w:type="dxa"/>
            <w:shd w:val="clear" w:color="auto" w:fill="auto"/>
          </w:tcPr>
          <w:p w:rsidR="00141043" w:rsidRPr="00141043" w:rsidRDefault="00141043" w:rsidP="00141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10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Местным исполнительным комитетом </w:t>
            </w:r>
            <w:proofErr w:type="spellStart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Ельниковского</w:t>
            </w:r>
            <w:proofErr w:type="spellEnd"/>
            <w:r w:rsidRPr="001410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местного отделения партии «ЕДИНАЯ РОССИЯ»</w:t>
            </w:r>
          </w:p>
        </w:tc>
        <w:tc>
          <w:tcPr>
            <w:tcW w:w="1366" w:type="dxa"/>
            <w:shd w:val="clear" w:color="auto" w:fill="auto"/>
          </w:tcPr>
          <w:p w:rsidR="00141043" w:rsidRPr="00141043" w:rsidRDefault="00141043" w:rsidP="00141043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89510526687</w:t>
            </w:r>
          </w:p>
        </w:tc>
      </w:tr>
    </w:tbl>
    <w:p w:rsidR="00A94157" w:rsidRDefault="00A94157"/>
    <w:sectPr w:rsidR="00A94157" w:rsidSect="00FE33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043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E53BC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1043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24E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4C07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C00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3B6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ПРИЛОЖЕНИЕ</vt:lpstr>
      <vt:lpstr>к решению Совета депутатов </vt:lpstr>
      <vt:lpstr>от 02.10. 2024  г. № 113 </vt:lpstr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2024-10-01T06:45:00Z</cp:lastPrinted>
  <dcterms:created xsi:type="dcterms:W3CDTF">2024-09-26T09:23:00Z</dcterms:created>
  <dcterms:modified xsi:type="dcterms:W3CDTF">2024-10-01T06:46:00Z</dcterms:modified>
</cp:coreProperties>
</file>