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обеспечивает ежемесячными денежными выплатами более 15 миллионов россиян</w:t>
      </w:r>
    </w:p>
    <w:p>
      <w:pPr>
        <w:pStyle w:val="Style15"/>
        <w:rPr/>
      </w:pPr>
      <w:r>
        <w:rPr/>
        <w:t>Ежемесячную денежную выплату (ЕДВ) в России получают 15,1 млн человек. Это граждане с инвалидностью, ветераны боевых действий и их семьи, граждане, пострадавшие в результате радиационных или техногенных катастроф, Герои России и СССР, а также члены их семей, а также полные кавалеры орденов Славы и Трудовой Славы, Герои Труда, семьи участников Великой Отечественной войны и др.</w:t>
      </w:r>
    </w:p>
    <w:p>
      <w:pPr>
        <w:pStyle w:val="Style15"/>
        <w:rPr/>
      </w:pPr>
      <w:r>
        <w:rPr/>
        <w:t>Подать заявление на получение ЕДВ можно онлайн на портале госуслуг, а также при личном визите в отделение Социального фонда или МФЦ. Людям с инвалидностью, а также гражданам, удостоенным звания Героя России, ЕДВ назначается беззаявительно, все необходимые сведения Соцфонд получает при межведомственном взаимодействии.</w:t>
      </w:r>
    </w:p>
    <w:p>
      <w:pPr>
        <w:pStyle w:val="Style15"/>
        <w:rPr/>
      </w:pPr>
      <w:r>
        <w:rPr/>
        <w:t>При желании получатели взамен части ЕДВ могут выбрать набор социальных услуг, в который входят обеспечение лекарствами по рецепту врача, предоставление путевки в санаторий, бесплатный проезд на пригородных электричках, а также на поездах дальнего следования к месту лечения и обратно. Исключение составляют Герои России и СССР, члены семей умерших (погибших) Героев России и СССР, а также полные кавалеры орденов Славы и Трудовой Славы, Герои Труда – им ЕВД предоставляется в виде денежных выплат.</w:t>
      </w:r>
    </w:p>
    <w:p>
      <w:pPr>
        <w:pStyle w:val="Style15"/>
        <w:rPr/>
      </w:pPr>
      <w:r>
        <w:rPr/>
        <w:t>Если у человека несколько оснований на выплату, например, он ветеран с инвалидностью, то можно выбрать более выгодный для себя вариант получения ЕДВ по одной из категорий. Пенсионеры получают ежемесячную денежную выплату вместе с пенсией.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212</Words>
  <Characters>1311</Characters>
  <CharactersWithSpaces>1519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2024-10-30T16:16:36Z</dcterms:created>
  <dc:creator/>
  <dc:description/>
  <dc:language>ru-RU</dc:language>
  <cp:lastModifiedBy/>
  <dcterms:modified xsi:type="dcterms:W3CDTF">2024-10-30T16:20:08Z</dcterms:modified>
  <cp:revision>1</cp:revision>
  <dc:subject/>
  <dc:title/>
</cp:coreProperties>
</file>