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досрочно перечислит детские пособия родителям</w:t>
      </w:r>
    </w:p>
    <w:p>
      <w:pPr>
        <w:pStyle w:val="Style14"/>
        <w:rPr/>
      </w:pPr>
      <w:r>
        <w:rPr/>
        <w:t>1 марта Социальный фонд перечислит большинству семей пособия на детей за февраль. Выплаты придут родителям, которые получают средства на счет в банке. 1 марта им поступят:</w:t>
      </w:r>
    </w:p>
    <w:p>
      <w:pPr>
        <w:pStyle w:val="Style14"/>
        <w:rPr/>
      </w:pPr>
      <w:r>
        <w:rPr/>
        <w:t xml:space="preserve">• </w:t>
      </w:r>
      <w:r>
        <w:rPr/>
        <w:t>Единое пособие на детей до 17 лет и беременным женщинам.</w:t>
        <w:br/>
        <w:t>• Пособие по уходу за ребенком до 1,5 лет неработающим родителям.</w:t>
        <w:br/>
        <w:t>• Выплата на первого ребенка до 3 лет.</w:t>
        <w:br/>
        <w:t>• Пособие на ребенка военнослужащего по призыву.</w:t>
        <w:br/>
        <w:br/>
        <w:t>Выплаты зачисляются на счет в течение всего дня. Если средства не поступили утром, нужно дождаться перечисления до конца дня.</w:t>
      </w:r>
    </w:p>
    <w:p>
      <w:pPr>
        <w:pStyle w:val="Style14"/>
        <w:rPr/>
      </w:pPr>
      <w:r>
        <w:rPr/>
        <w:t>Для удобства родителей большинство детских пособий выплачивается в единый день. Каждое 3-е число приходят пособия на детей за прошедший месяц. Поскольку в марте этот день выпадает на выходной, родители получат средства досрочно – 1 марта.</w:t>
      </w:r>
    </w:p>
    <w:p>
      <w:pPr>
        <w:pStyle w:val="Style14"/>
        <w:rPr/>
      </w:pPr>
      <w:r>
        <w:rPr/>
        <w:t>В единый день доставки перечисляются безналичные выплаты. Если родители получают пособия через «Почту России», доставка происходит с 1-го по 25-е число в зависимости от графика работы конкретного почтового отделения. В эти же числа приходят и единовременные выплаты, которые семьи получают разово. Например, единовременные пособия при рождении или усыновлении ребенка, а также первая выплата ежемесячного пособия, которое было оформлено недавно.</w:t>
      </w:r>
    </w:p>
    <w:p>
      <w:pPr>
        <w:pStyle w:val="Style14"/>
        <w:rPr/>
      </w:pPr>
      <w:r>
        <w:rPr/>
        <w:t>Отметим, что отделы социальной защиты населения выплачивают региональные детские пособия по своему графику, который отличается от выплатных дат Социального фонда.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202</Words>
  <Characters>1218</Characters>
  <CharactersWithSpaces>1416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2024-02-29T14:49:40Z</dcterms:created>
  <dc:creator/>
  <dc:description/>
  <dc:language>ru-RU</dc:language>
  <cp:lastModifiedBy/>
  <dcterms:modified xsi:type="dcterms:W3CDTF">2024-02-29T14:51:56Z</dcterms:modified>
  <cp:revision>1</cp:revision>
  <dc:subject/>
  <dc:title/>
</cp:coreProperties>
</file>