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Сотрудники Социального фонда отправили бойцам на фронт полтонны сладких подарков</w:t>
      </w:r>
    </w:p>
    <w:p>
      <w:pPr>
        <w:pStyle w:val="Style14"/>
        <w:rPr/>
      </w:pPr>
      <w:r>
        <w:rPr/>
        <w:t>В преддверии Нового года сотрудники центрального аппарата Социального фонда России решили порадовать бойцов, которые принимают участие в специальной военной операции. Более 500 кг сладких подарков было собрано и направлено на передовую.</w:t>
      </w:r>
    </w:p>
    <w:p>
      <w:pPr>
        <w:pStyle w:val="Style14"/>
        <w:rPr/>
      </w:pPr>
      <w:r>
        <w:rPr/>
        <w:t>Сотрудники фонда покупали любимые сладости и приносили их в пункт сбора. Члены молодежного совета Соцфонда упаковывали конфеты, пряники, чай и кофе, сгущенку, шоколад и печенье в коробки, которые затем отправляли нашим бойцам.</w:t>
      </w:r>
    </w:p>
    <w:p>
      <w:pPr>
        <w:pStyle w:val="Style14"/>
        <w:rPr/>
      </w:pPr>
      <w:r>
        <w:rPr/>
        <w:t>Сотрудники социального фонда и их родственники, которые мобилизованы или добровольно отправились на СВО, также получили новогодние гостинцы и поздравления от сотрудников Соцфонда.</w:t>
      </w:r>
    </w:p>
    <w:p>
      <w:pPr>
        <w:pStyle w:val="Style14"/>
        <w:rPr/>
      </w:pPr>
      <w:r>
        <w:rPr/>
        <w:t>Это не первая акция Социального фонда по поддержке защитников страны. В течение прошлого года сотрудники С</w:t>
      </w:r>
      <w:r>
        <w:rPr/>
        <w:t>оциального фонда</w:t>
      </w:r>
      <w:r>
        <w:rPr/>
        <w:t xml:space="preserve"> со всей страны перечислили около 168 млн рублей в пользу участников СВО.</w:t>
      </w:r>
    </w:p>
    <w:p>
      <w:pPr>
        <w:pStyle w:val="Style14"/>
        <w:rPr/>
      </w:pPr>
      <w:r>
        <w:rPr/>
        <w:t>Помимо сбора средств, специалисты Соцфонда по всей стране активно участвуют и в других благотворительных акциях по поддержке военнослужащих. С первых дней спецоперации они регулярно собирают и отправляют гуманитарную помощь: передают медикаменты, одежду, хозяйственные принадлежности, продукты питания, маскировочные сети, окопные свечи и многое другое. К акциям активно присоединяются родственники, близкие работников, а также все неравнодушные граждане – посетители Центров общения старшего поколения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186</Words>
  <Characters>1256</Characters>
  <CharactersWithSpaces>1437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2024-01-16T14:53:07Z</dcterms:created>
  <dc:creator/>
  <dc:description/>
  <dc:language>ru-RU</dc:language>
  <cp:lastModifiedBy/>
  <dcterms:modified xsi:type="dcterms:W3CDTF">2024-01-16T14:54:37Z</dcterms:modified>
  <cp:revision>2</cp:revision>
  <dc:subject/>
  <dc:title/>
</cp:coreProperties>
</file>