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76B9BF" w14:textId="433CA907" w:rsidR="00727C6D" w:rsidRPr="00917B21" w:rsidRDefault="000A1472" w:rsidP="000A1472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917B21">
        <w:rPr>
          <w:rFonts w:ascii="Times New Roman" w:hAnsi="Times New Roman" w:cs="Times New Roman"/>
          <w:b/>
          <w:bCs/>
          <w:sz w:val="52"/>
          <w:szCs w:val="52"/>
        </w:rPr>
        <w:t>Информация!</w:t>
      </w:r>
    </w:p>
    <w:p w14:paraId="5EEE8596" w14:textId="2E7C9778" w:rsidR="000A1472" w:rsidRDefault="000A1472" w:rsidP="00917B21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Администрация Ельниковского муниципального  района на основании письма </w:t>
      </w:r>
      <w:proofErr w:type="spellStart"/>
      <w:r>
        <w:rPr>
          <w:rFonts w:ascii="Times New Roman" w:hAnsi="Times New Roman" w:cs="Times New Roman"/>
          <w:sz w:val="40"/>
          <w:szCs w:val="40"/>
        </w:rPr>
        <w:t>Мордовиястат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№01-Т13-04/122-МС от 01.09.2023г информир</w:t>
      </w:r>
      <w:bookmarkStart w:id="0" w:name="_GoBack"/>
      <w:bookmarkEnd w:id="0"/>
      <w:r>
        <w:rPr>
          <w:rFonts w:ascii="Times New Roman" w:hAnsi="Times New Roman" w:cs="Times New Roman"/>
          <w:sz w:val="40"/>
          <w:szCs w:val="40"/>
        </w:rPr>
        <w:t xml:space="preserve">ует о том, что в с. Ельники с </w:t>
      </w:r>
      <w:r w:rsidRPr="000A1472">
        <w:rPr>
          <w:rFonts w:ascii="Times New Roman" w:hAnsi="Times New Roman" w:cs="Times New Roman"/>
          <w:b/>
          <w:bCs/>
          <w:sz w:val="40"/>
          <w:szCs w:val="40"/>
        </w:rPr>
        <w:t>18 по 24 сентября 2023 года</w:t>
      </w:r>
      <w:r>
        <w:rPr>
          <w:rFonts w:ascii="Times New Roman" w:hAnsi="Times New Roman" w:cs="Times New Roman"/>
          <w:sz w:val="40"/>
          <w:szCs w:val="40"/>
        </w:rPr>
        <w:t xml:space="preserve"> будет проводиться </w:t>
      </w:r>
      <w:r w:rsidR="00917B21">
        <w:rPr>
          <w:rFonts w:ascii="Times New Roman" w:hAnsi="Times New Roman" w:cs="Times New Roman"/>
          <w:sz w:val="40"/>
          <w:szCs w:val="40"/>
        </w:rPr>
        <w:t xml:space="preserve">статистическое наблюдение </w:t>
      </w:r>
      <w:r w:rsidR="00917B21" w:rsidRPr="00917B21">
        <w:rPr>
          <w:rFonts w:ascii="Times New Roman" w:hAnsi="Times New Roman" w:cs="Times New Roman"/>
          <w:b/>
          <w:bCs/>
          <w:sz w:val="40"/>
          <w:szCs w:val="40"/>
        </w:rPr>
        <w:t>(опрос)</w:t>
      </w:r>
      <w:r>
        <w:rPr>
          <w:rFonts w:ascii="Times New Roman" w:hAnsi="Times New Roman" w:cs="Times New Roman"/>
          <w:sz w:val="40"/>
          <w:szCs w:val="40"/>
        </w:rPr>
        <w:t xml:space="preserve"> по вопросам использования </w:t>
      </w:r>
      <w:r w:rsidR="00917B21">
        <w:rPr>
          <w:rFonts w:ascii="Times New Roman" w:hAnsi="Times New Roman" w:cs="Times New Roman"/>
          <w:sz w:val="40"/>
          <w:szCs w:val="40"/>
        </w:rPr>
        <w:t xml:space="preserve">населением </w:t>
      </w:r>
      <w:r>
        <w:rPr>
          <w:rFonts w:ascii="Times New Roman" w:hAnsi="Times New Roman" w:cs="Times New Roman"/>
          <w:sz w:val="40"/>
          <w:szCs w:val="40"/>
        </w:rPr>
        <w:t>информационных технологий и информационно-телекоммуникационных сетей (ИКТ).</w:t>
      </w:r>
    </w:p>
    <w:p w14:paraId="7CCBA0C5" w14:textId="39FD9705" w:rsidR="00917B21" w:rsidRPr="000A1472" w:rsidRDefault="00917B21" w:rsidP="000A147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Просим жителей принять активное участие!</w:t>
      </w:r>
    </w:p>
    <w:sectPr w:rsidR="00917B21" w:rsidRPr="000A1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5F2"/>
    <w:rsid w:val="000A1472"/>
    <w:rsid w:val="00727C6D"/>
    <w:rsid w:val="00917B21"/>
    <w:rsid w:val="00C055F2"/>
    <w:rsid w:val="00DA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0104F"/>
  <w15:chartTrackingRefBased/>
  <w15:docId w15:val="{30CF28DF-F4A5-4847-89C6-027A65320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2023-09-05T11:39:00Z</dcterms:created>
  <dcterms:modified xsi:type="dcterms:W3CDTF">2023-09-05T12:04:00Z</dcterms:modified>
</cp:coreProperties>
</file>