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04BA" w:rsidRPr="00F804BA" w:rsidRDefault="00F804BA" w:rsidP="00F804BA">
      <w:pPr>
        <w:widowControl w:val="0"/>
        <w:autoSpaceDE w:val="0"/>
        <w:autoSpaceDN w:val="0"/>
        <w:adjustRightInd w:val="0"/>
        <w:ind w:firstLine="720"/>
        <w:jc w:val="both"/>
        <w:rPr>
          <w:color w:val="000000"/>
          <w:sz w:val="28"/>
          <w:szCs w:val="28"/>
        </w:rPr>
      </w:pPr>
      <w:bookmarkStart w:id="0" w:name="_GoBack"/>
      <w:bookmarkStart w:id="1" w:name="sub_1410"/>
      <w:bookmarkEnd w:id="0"/>
      <w:r w:rsidRPr="00F804BA">
        <w:rPr>
          <w:color w:val="000000"/>
          <w:sz w:val="28"/>
          <w:szCs w:val="28"/>
        </w:rPr>
        <w:t xml:space="preserve">4.10. В целях предупреждения нарушений требований </w:t>
      </w:r>
      <w:hyperlink r:id="rId4" w:history="1">
        <w:r w:rsidRPr="00F804BA">
          <w:rPr>
            <w:color w:val="000000"/>
            <w:sz w:val="28"/>
          </w:rPr>
          <w:t>земельного законодательства</w:t>
        </w:r>
      </w:hyperlink>
      <w:r w:rsidRPr="00F804BA">
        <w:rPr>
          <w:color w:val="000000"/>
          <w:sz w:val="28"/>
          <w:szCs w:val="28"/>
        </w:rPr>
        <w:t xml:space="preserve">, устранения причин, факторов и </w:t>
      </w:r>
      <w:proofErr w:type="gramStart"/>
      <w:r w:rsidRPr="00F804BA">
        <w:rPr>
          <w:color w:val="000000"/>
          <w:sz w:val="28"/>
          <w:szCs w:val="28"/>
        </w:rPr>
        <w:t>условий</w:t>
      </w:r>
      <w:proofErr w:type="gramEnd"/>
      <w:r w:rsidRPr="00F804BA">
        <w:rPr>
          <w:color w:val="000000"/>
          <w:sz w:val="28"/>
          <w:szCs w:val="28"/>
        </w:rPr>
        <w:t xml:space="preserve"> способствующих их совершению, Администрация Ельниковского муниципального района осуществляет мероприятия по профилактике вышеуказанных нарушений в соответствии с ежегодно утверждаемой программой профилактики рисков причинения вреда (ущерба) охраняемым законом ценностям.</w:t>
      </w:r>
    </w:p>
    <w:bookmarkEnd w:id="1"/>
    <w:p w:rsidR="00F804BA" w:rsidRPr="00F804BA" w:rsidRDefault="00F804BA" w:rsidP="00F804BA">
      <w:pPr>
        <w:widowControl w:val="0"/>
        <w:autoSpaceDE w:val="0"/>
        <w:autoSpaceDN w:val="0"/>
        <w:adjustRightInd w:val="0"/>
        <w:ind w:firstLine="720"/>
        <w:jc w:val="both"/>
        <w:rPr>
          <w:color w:val="000000"/>
          <w:sz w:val="28"/>
          <w:szCs w:val="28"/>
        </w:rPr>
      </w:pPr>
      <w:r w:rsidRPr="00F804BA">
        <w:rPr>
          <w:color w:val="000000"/>
          <w:sz w:val="28"/>
          <w:szCs w:val="28"/>
        </w:rPr>
        <w:t>Администрация Ельниковского муниципального района проводит следующие профилактические мероприятия:</w:t>
      </w:r>
    </w:p>
    <w:p w:rsidR="00F804BA" w:rsidRPr="00F804BA" w:rsidRDefault="00F804BA" w:rsidP="00F804BA">
      <w:pPr>
        <w:widowControl w:val="0"/>
        <w:autoSpaceDE w:val="0"/>
        <w:autoSpaceDN w:val="0"/>
        <w:adjustRightInd w:val="0"/>
        <w:ind w:firstLine="720"/>
        <w:jc w:val="both"/>
        <w:rPr>
          <w:color w:val="000000"/>
          <w:sz w:val="28"/>
          <w:szCs w:val="28"/>
        </w:rPr>
      </w:pPr>
      <w:r w:rsidRPr="00F804BA">
        <w:rPr>
          <w:color w:val="000000"/>
          <w:sz w:val="28"/>
          <w:szCs w:val="28"/>
        </w:rPr>
        <w:t>1) информирование;</w:t>
      </w:r>
    </w:p>
    <w:p w:rsidR="00F804BA" w:rsidRPr="00F804BA" w:rsidRDefault="00F804BA" w:rsidP="00F804BA">
      <w:pPr>
        <w:widowControl w:val="0"/>
        <w:autoSpaceDE w:val="0"/>
        <w:autoSpaceDN w:val="0"/>
        <w:adjustRightInd w:val="0"/>
        <w:ind w:firstLine="720"/>
        <w:jc w:val="both"/>
        <w:rPr>
          <w:color w:val="000000"/>
          <w:sz w:val="28"/>
          <w:szCs w:val="28"/>
        </w:rPr>
      </w:pPr>
      <w:r w:rsidRPr="00F804BA">
        <w:rPr>
          <w:color w:val="000000"/>
          <w:sz w:val="28"/>
          <w:szCs w:val="28"/>
        </w:rPr>
        <w:t>2) консультирование;</w:t>
      </w:r>
    </w:p>
    <w:p w:rsidR="00F804BA" w:rsidRPr="00F804BA" w:rsidRDefault="00F804BA" w:rsidP="00F804BA">
      <w:pPr>
        <w:widowControl w:val="0"/>
        <w:autoSpaceDE w:val="0"/>
        <w:autoSpaceDN w:val="0"/>
        <w:adjustRightInd w:val="0"/>
        <w:ind w:firstLine="720"/>
        <w:jc w:val="both"/>
        <w:rPr>
          <w:color w:val="000000"/>
          <w:sz w:val="28"/>
          <w:szCs w:val="28"/>
        </w:rPr>
      </w:pPr>
      <w:r w:rsidRPr="00F804BA">
        <w:rPr>
          <w:color w:val="000000"/>
          <w:sz w:val="28"/>
          <w:szCs w:val="28"/>
        </w:rPr>
        <w:t xml:space="preserve">3) </w:t>
      </w:r>
      <w:proofErr w:type="spellStart"/>
      <w:r w:rsidRPr="00F804BA">
        <w:rPr>
          <w:color w:val="000000"/>
          <w:sz w:val="28"/>
          <w:szCs w:val="28"/>
        </w:rPr>
        <w:t>самообследование</w:t>
      </w:r>
      <w:proofErr w:type="spellEnd"/>
      <w:r w:rsidRPr="00F804BA">
        <w:rPr>
          <w:color w:val="000000"/>
          <w:sz w:val="28"/>
          <w:szCs w:val="28"/>
        </w:rPr>
        <w:t>;</w:t>
      </w:r>
    </w:p>
    <w:p w:rsidR="00F804BA" w:rsidRPr="00F804BA" w:rsidRDefault="00F804BA" w:rsidP="00F804BA">
      <w:pPr>
        <w:widowControl w:val="0"/>
        <w:autoSpaceDE w:val="0"/>
        <w:autoSpaceDN w:val="0"/>
        <w:adjustRightInd w:val="0"/>
        <w:ind w:firstLine="720"/>
        <w:jc w:val="both"/>
        <w:rPr>
          <w:color w:val="000000"/>
          <w:sz w:val="28"/>
          <w:szCs w:val="28"/>
        </w:rPr>
      </w:pPr>
      <w:r w:rsidRPr="00F804BA">
        <w:rPr>
          <w:color w:val="000000"/>
          <w:sz w:val="28"/>
          <w:szCs w:val="28"/>
        </w:rPr>
        <w:t>4) объявление предостережения;</w:t>
      </w:r>
    </w:p>
    <w:p w:rsidR="00F804BA" w:rsidRPr="00F804BA" w:rsidRDefault="00F804BA" w:rsidP="00F804BA">
      <w:pPr>
        <w:widowControl w:val="0"/>
        <w:autoSpaceDE w:val="0"/>
        <w:autoSpaceDN w:val="0"/>
        <w:adjustRightInd w:val="0"/>
        <w:ind w:firstLine="720"/>
        <w:jc w:val="both"/>
        <w:rPr>
          <w:color w:val="000000"/>
          <w:sz w:val="28"/>
          <w:szCs w:val="28"/>
        </w:rPr>
      </w:pPr>
      <w:r w:rsidRPr="00F804BA">
        <w:rPr>
          <w:color w:val="000000"/>
          <w:sz w:val="28"/>
          <w:szCs w:val="28"/>
        </w:rPr>
        <w:t>5) обобщение правоприменительной практики;</w:t>
      </w:r>
    </w:p>
    <w:p w:rsidR="00F804BA" w:rsidRPr="00F804BA" w:rsidRDefault="00F804BA" w:rsidP="00F804BA">
      <w:pPr>
        <w:widowControl w:val="0"/>
        <w:autoSpaceDE w:val="0"/>
        <w:autoSpaceDN w:val="0"/>
        <w:adjustRightInd w:val="0"/>
        <w:ind w:firstLine="720"/>
        <w:jc w:val="both"/>
        <w:rPr>
          <w:color w:val="000000"/>
          <w:sz w:val="28"/>
          <w:szCs w:val="28"/>
        </w:rPr>
      </w:pPr>
      <w:r w:rsidRPr="00F804BA">
        <w:rPr>
          <w:color w:val="000000"/>
          <w:sz w:val="28"/>
          <w:szCs w:val="28"/>
        </w:rPr>
        <w:t>6) меры стимулирования добросовестности;</w:t>
      </w:r>
    </w:p>
    <w:p w:rsidR="00F804BA" w:rsidRPr="00F804BA" w:rsidRDefault="00F804BA" w:rsidP="00F804BA">
      <w:pPr>
        <w:widowControl w:val="0"/>
        <w:autoSpaceDE w:val="0"/>
        <w:autoSpaceDN w:val="0"/>
        <w:adjustRightInd w:val="0"/>
        <w:ind w:firstLine="720"/>
        <w:jc w:val="both"/>
        <w:rPr>
          <w:color w:val="000000"/>
          <w:sz w:val="28"/>
          <w:szCs w:val="28"/>
        </w:rPr>
      </w:pPr>
      <w:r w:rsidRPr="00F804BA">
        <w:rPr>
          <w:color w:val="000000"/>
          <w:sz w:val="28"/>
          <w:szCs w:val="28"/>
        </w:rPr>
        <w:t>7) профилактический визит.</w:t>
      </w:r>
    </w:p>
    <w:p w:rsidR="00F804BA" w:rsidRPr="00F804BA" w:rsidRDefault="00F804BA" w:rsidP="00F804BA">
      <w:pPr>
        <w:widowControl w:val="0"/>
        <w:autoSpaceDE w:val="0"/>
        <w:autoSpaceDN w:val="0"/>
        <w:adjustRightInd w:val="0"/>
        <w:ind w:firstLine="720"/>
        <w:jc w:val="both"/>
        <w:rPr>
          <w:color w:val="000000"/>
          <w:sz w:val="28"/>
          <w:szCs w:val="28"/>
        </w:rPr>
      </w:pPr>
      <w:bookmarkStart w:id="2" w:name="sub_1411"/>
      <w:r w:rsidRPr="00F804BA">
        <w:rPr>
          <w:color w:val="000000"/>
          <w:sz w:val="28"/>
          <w:szCs w:val="28"/>
        </w:rPr>
        <w:t xml:space="preserve">4.11. </w:t>
      </w:r>
      <w:proofErr w:type="gramStart"/>
      <w:r w:rsidRPr="00F804BA">
        <w:rPr>
          <w:color w:val="000000"/>
          <w:sz w:val="28"/>
          <w:szCs w:val="28"/>
        </w:rPr>
        <w:t xml:space="preserve">При наличии у Администрации Ельниковского муниципального района сведений о готовящихся или возможных нарушениях требований </w:t>
      </w:r>
      <w:hyperlink r:id="rId5" w:history="1">
        <w:r w:rsidRPr="00F804BA">
          <w:rPr>
            <w:color w:val="000000"/>
            <w:sz w:val="28"/>
          </w:rPr>
          <w:t>земельного законодательства</w:t>
        </w:r>
      </w:hyperlink>
      <w:r w:rsidRPr="00F804BA">
        <w:rPr>
          <w:color w:val="000000"/>
          <w:sz w:val="28"/>
          <w:szCs w:val="28"/>
        </w:rPr>
        <w:t>, а также о непосредственных нарушениях требований земельного законодательства, полученных в ходе реализации мероприятий по контролю, осуществляемых без взаимодействия (наблюдение за соблюдением требований земельного законодательства) с юридическими лицами, индивидуальными предпринимателями, либо содержащихся в поступивших обращениях и заявлениях (за исключением обращений и заявлений, авторство которых не</w:t>
      </w:r>
      <w:proofErr w:type="gramEnd"/>
      <w:r w:rsidRPr="00F804BA">
        <w:rPr>
          <w:color w:val="000000"/>
          <w:sz w:val="28"/>
          <w:szCs w:val="28"/>
        </w:rPr>
        <w:t xml:space="preserve"> </w:t>
      </w:r>
      <w:proofErr w:type="gramStart"/>
      <w:r w:rsidRPr="00F804BA">
        <w:rPr>
          <w:color w:val="000000"/>
          <w:sz w:val="28"/>
          <w:szCs w:val="28"/>
        </w:rPr>
        <w:t xml:space="preserve">подтверждено), информации от органов государственной власти, из средств массовой информации в случаях, если отсутствуют подтвержденные данные о том, что нарушение требований земельного законодательства причинило вред (ущерб) охраняемым законом ценностям и если юридическое лицо, индивидуальный предприниматель ранее не привлекались к ответственности за нарушение соответствующих требований, Администрация Ельниковского муниципального района объявляет юридическому лицу, индивидуальному предпринимателю предостережение, по форме, установленной </w:t>
      </w:r>
      <w:hyperlink w:anchor="sub_16" w:history="1">
        <w:r w:rsidRPr="00F804BA">
          <w:rPr>
            <w:color w:val="000000"/>
            <w:sz w:val="28"/>
          </w:rPr>
          <w:t>приложением 16</w:t>
        </w:r>
      </w:hyperlink>
      <w:r w:rsidRPr="00F804BA">
        <w:rPr>
          <w:color w:val="000000"/>
          <w:sz w:val="28"/>
          <w:szCs w:val="28"/>
        </w:rPr>
        <w:t xml:space="preserve"> к</w:t>
      </w:r>
      <w:proofErr w:type="gramEnd"/>
      <w:r w:rsidRPr="00F804BA">
        <w:rPr>
          <w:color w:val="000000"/>
          <w:sz w:val="28"/>
          <w:szCs w:val="28"/>
        </w:rPr>
        <w:t xml:space="preserve"> настоящему Положению и предлагает принять меры по обеспечению соблюдения соответствующих требований и уведомить об этом в установленный в таком предостережении срок Администрацию Ельниковского муниципального района.</w:t>
      </w:r>
    </w:p>
    <w:bookmarkEnd w:id="2"/>
    <w:p w:rsidR="00F804BA" w:rsidRPr="00F804BA" w:rsidRDefault="00F804BA" w:rsidP="00F804BA">
      <w:pPr>
        <w:widowControl w:val="0"/>
        <w:autoSpaceDE w:val="0"/>
        <w:autoSpaceDN w:val="0"/>
        <w:adjustRightInd w:val="0"/>
        <w:ind w:firstLine="720"/>
        <w:jc w:val="both"/>
        <w:rPr>
          <w:color w:val="000000"/>
          <w:sz w:val="28"/>
          <w:szCs w:val="28"/>
        </w:rPr>
      </w:pPr>
      <w:r w:rsidRPr="00F804BA">
        <w:rPr>
          <w:color w:val="000000"/>
          <w:sz w:val="28"/>
          <w:szCs w:val="28"/>
        </w:rPr>
        <w:t>Предостережение должно содержать указания на соответствующие требования, нормативный правовой акт, их предусматривающий, а также информацию о том, какие конкретно действия (бездействие) юридического лица, индивидуального предпринимателя могут привести или приводят к нарушению этих требований.</w:t>
      </w:r>
    </w:p>
    <w:p w:rsidR="00F804BA" w:rsidRPr="00F804BA" w:rsidRDefault="00F804BA" w:rsidP="00F804BA">
      <w:pPr>
        <w:widowControl w:val="0"/>
        <w:autoSpaceDE w:val="0"/>
        <w:autoSpaceDN w:val="0"/>
        <w:adjustRightInd w:val="0"/>
        <w:ind w:firstLine="720"/>
        <w:jc w:val="both"/>
        <w:rPr>
          <w:color w:val="000000"/>
          <w:sz w:val="28"/>
          <w:szCs w:val="28"/>
        </w:rPr>
      </w:pPr>
      <w:proofErr w:type="gramStart"/>
      <w:r w:rsidRPr="00F804BA">
        <w:rPr>
          <w:color w:val="000000"/>
          <w:sz w:val="28"/>
          <w:szCs w:val="28"/>
        </w:rPr>
        <w:t xml:space="preserve">Порядок составления и направления предостережения, подачи юридическим лицом, индивидуальным предпринимателем возражений на такое предостережение и их рассмотрения, порядок уведомления об исполнении такого предостережения определяются </w:t>
      </w:r>
      <w:hyperlink r:id="rId6" w:history="1">
        <w:r w:rsidRPr="00F804BA">
          <w:rPr>
            <w:color w:val="000000"/>
            <w:sz w:val="28"/>
          </w:rPr>
          <w:t>постановлением</w:t>
        </w:r>
      </w:hyperlink>
      <w:r w:rsidRPr="00F804BA">
        <w:rPr>
          <w:color w:val="000000"/>
          <w:sz w:val="28"/>
          <w:szCs w:val="28"/>
        </w:rPr>
        <w:t xml:space="preserve"> </w:t>
      </w:r>
      <w:r w:rsidRPr="00F804BA">
        <w:rPr>
          <w:color w:val="000000"/>
          <w:sz w:val="28"/>
          <w:szCs w:val="28"/>
        </w:rPr>
        <w:lastRenderedPageBreak/>
        <w:t>Правительства Российской Федерации от 10 февраля 2017 года N 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w:t>
      </w:r>
      <w:proofErr w:type="gramEnd"/>
      <w:r w:rsidRPr="00F804BA">
        <w:rPr>
          <w:color w:val="000000"/>
          <w:sz w:val="28"/>
          <w:szCs w:val="28"/>
        </w:rPr>
        <w:t xml:space="preserve"> такое предостережение и их рассмотрения, уведомления об исполнении такого предостережения.</w:t>
      </w:r>
    </w:p>
    <w:p w:rsidR="00F804BA" w:rsidRPr="00F804BA" w:rsidRDefault="00F804BA" w:rsidP="00F804BA">
      <w:pPr>
        <w:widowControl w:val="0"/>
        <w:autoSpaceDE w:val="0"/>
        <w:autoSpaceDN w:val="0"/>
        <w:adjustRightInd w:val="0"/>
        <w:ind w:firstLine="720"/>
        <w:jc w:val="both"/>
        <w:rPr>
          <w:color w:val="000000"/>
          <w:sz w:val="28"/>
          <w:szCs w:val="28"/>
        </w:rPr>
      </w:pPr>
      <w:bookmarkStart w:id="3" w:name="sub_1412"/>
      <w:r w:rsidRPr="00F804BA">
        <w:rPr>
          <w:color w:val="000000"/>
          <w:sz w:val="28"/>
          <w:szCs w:val="28"/>
        </w:rPr>
        <w:t xml:space="preserve">4.12. Одновременно с предостережением контролируемому лицу в целях проведения им </w:t>
      </w:r>
      <w:proofErr w:type="spellStart"/>
      <w:r w:rsidRPr="00F804BA">
        <w:rPr>
          <w:color w:val="000000"/>
          <w:sz w:val="28"/>
          <w:szCs w:val="28"/>
        </w:rPr>
        <w:t>самообследования</w:t>
      </w:r>
      <w:proofErr w:type="spellEnd"/>
      <w:r w:rsidRPr="00F804BA">
        <w:rPr>
          <w:color w:val="000000"/>
          <w:sz w:val="28"/>
          <w:szCs w:val="28"/>
        </w:rPr>
        <w:t xml:space="preserve"> соблюдения требований </w:t>
      </w:r>
      <w:hyperlink r:id="rId7" w:history="1">
        <w:r w:rsidRPr="00F804BA">
          <w:rPr>
            <w:color w:val="000000"/>
            <w:sz w:val="28"/>
          </w:rPr>
          <w:t>земельного законодательства</w:t>
        </w:r>
      </w:hyperlink>
      <w:r w:rsidRPr="00F804BA">
        <w:rPr>
          <w:color w:val="000000"/>
          <w:sz w:val="28"/>
          <w:szCs w:val="28"/>
        </w:rPr>
        <w:t xml:space="preserve"> направляется ссылка с адресом на соответствующий тематический раздел Администрации Ельниковского муниципального района в информационно-телекоммуникационной сети "Интернет", позволяющий пройти такое </w:t>
      </w:r>
      <w:proofErr w:type="spellStart"/>
      <w:r w:rsidRPr="00F804BA">
        <w:rPr>
          <w:color w:val="000000"/>
          <w:sz w:val="28"/>
          <w:szCs w:val="28"/>
        </w:rPr>
        <w:t>самообследование</w:t>
      </w:r>
      <w:proofErr w:type="spellEnd"/>
      <w:r w:rsidRPr="00F804BA">
        <w:rPr>
          <w:color w:val="000000"/>
          <w:sz w:val="28"/>
          <w:szCs w:val="28"/>
        </w:rPr>
        <w:t xml:space="preserve"> в автоматизированном режиме посредством формы проверочного листа (списка контрольных вопросов).</w:t>
      </w:r>
    </w:p>
    <w:p w:rsidR="00F804BA" w:rsidRPr="00F804BA" w:rsidRDefault="00F804BA" w:rsidP="00F804BA">
      <w:pPr>
        <w:widowControl w:val="0"/>
        <w:autoSpaceDE w:val="0"/>
        <w:autoSpaceDN w:val="0"/>
        <w:adjustRightInd w:val="0"/>
        <w:ind w:firstLine="720"/>
        <w:jc w:val="both"/>
        <w:rPr>
          <w:color w:val="000000"/>
          <w:sz w:val="28"/>
          <w:szCs w:val="28"/>
        </w:rPr>
      </w:pPr>
      <w:bookmarkStart w:id="4" w:name="sub_1413"/>
      <w:bookmarkEnd w:id="3"/>
      <w:r w:rsidRPr="00F804BA">
        <w:rPr>
          <w:color w:val="000000"/>
          <w:sz w:val="28"/>
          <w:szCs w:val="28"/>
        </w:rPr>
        <w:t xml:space="preserve">4.13. </w:t>
      </w:r>
      <w:proofErr w:type="gramStart"/>
      <w:r w:rsidRPr="00F804BA">
        <w:rPr>
          <w:color w:val="000000"/>
          <w:sz w:val="28"/>
          <w:szCs w:val="28"/>
        </w:rPr>
        <w:t xml:space="preserve">Администрация Ельниковского муниципального района вправе осуществлять разработку и опубликование руководств по вопросам соблюдения требований </w:t>
      </w:r>
      <w:hyperlink r:id="rId8" w:history="1">
        <w:r w:rsidRPr="00F804BA">
          <w:rPr>
            <w:color w:val="000000"/>
            <w:sz w:val="28"/>
          </w:rPr>
          <w:t>земельного законодательства</w:t>
        </w:r>
      </w:hyperlink>
      <w:r w:rsidRPr="00F804BA">
        <w:rPr>
          <w:color w:val="000000"/>
          <w:sz w:val="28"/>
          <w:szCs w:val="28"/>
        </w:rPr>
        <w:t>, проводить семинары и конференции, разъяснительную работу в средствах массовой информации, подготавливать и распространять комментарии о содержании новых нормативных правовых актов, внесенных изменениях в действующие акты, сроках и порядке вступления их в действие, а также публиковать рекомендации о проведении необходимых организационных, технических мероприятий.</w:t>
      </w:r>
      <w:proofErr w:type="gramEnd"/>
    </w:p>
    <w:p w:rsidR="00F804BA" w:rsidRPr="00F804BA" w:rsidRDefault="00F804BA" w:rsidP="00F804BA">
      <w:pPr>
        <w:widowControl w:val="0"/>
        <w:autoSpaceDE w:val="0"/>
        <w:autoSpaceDN w:val="0"/>
        <w:adjustRightInd w:val="0"/>
        <w:ind w:firstLine="720"/>
        <w:jc w:val="both"/>
        <w:rPr>
          <w:color w:val="000000"/>
          <w:sz w:val="28"/>
          <w:szCs w:val="28"/>
        </w:rPr>
      </w:pPr>
      <w:bookmarkStart w:id="5" w:name="sub_1414"/>
      <w:bookmarkEnd w:id="4"/>
      <w:r w:rsidRPr="00F804BA">
        <w:rPr>
          <w:color w:val="000000"/>
          <w:sz w:val="28"/>
          <w:szCs w:val="28"/>
        </w:rPr>
        <w:t xml:space="preserve">4.14. </w:t>
      </w:r>
      <w:proofErr w:type="gramStart"/>
      <w:r w:rsidRPr="00F804BA">
        <w:rPr>
          <w:color w:val="000000"/>
          <w:sz w:val="28"/>
          <w:szCs w:val="28"/>
        </w:rPr>
        <w:t xml:space="preserve">Администрацией Ельниковского муниципального района обеспечивается регулярное ежегодное обобщение практики в сфере муниципального земельного контроля и размещение соответствующих обобщений в тематическом разделе на </w:t>
      </w:r>
      <w:hyperlink r:id="rId9" w:history="1">
        <w:r w:rsidRPr="00F804BA">
          <w:rPr>
            <w:color w:val="000000"/>
            <w:sz w:val="28"/>
          </w:rPr>
          <w:t>официальном сайте</w:t>
        </w:r>
      </w:hyperlink>
      <w:r w:rsidRPr="00F804BA">
        <w:rPr>
          <w:color w:val="000000"/>
          <w:sz w:val="28"/>
          <w:szCs w:val="28"/>
        </w:rPr>
        <w:t xml:space="preserve"> Администрации Ельниковского муниципального района в информационно-телекоммуникационной сети "Интернет", в том числе с указанием наиболее часто встречающихся случаев нарушений требований </w:t>
      </w:r>
      <w:hyperlink r:id="rId10" w:history="1">
        <w:r w:rsidRPr="00F804BA">
          <w:rPr>
            <w:color w:val="000000"/>
            <w:sz w:val="28"/>
          </w:rPr>
          <w:t>земельного законодательства</w:t>
        </w:r>
      </w:hyperlink>
      <w:r w:rsidRPr="00F804BA">
        <w:rPr>
          <w:color w:val="000000"/>
          <w:sz w:val="28"/>
          <w:szCs w:val="28"/>
        </w:rPr>
        <w:t xml:space="preserve"> с рекомендациями в отношении мер, которые должны приниматься в целях недопущения таких нарушений.</w:t>
      </w:r>
      <w:proofErr w:type="gramEnd"/>
    </w:p>
    <w:p w:rsidR="00F804BA" w:rsidRPr="00F804BA" w:rsidRDefault="00F804BA" w:rsidP="00F804BA">
      <w:pPr>
        <w:widowControl w:val="0"/>
        <w:autoSpaceDE w:val="0"/>
        <w:autoSpaceDN w:val="0"/>
        <w:adjustRightInd w:val="0"/>
        <w:ind w:firstLine="720"/>
        <w:jc w:val="both"/>
        <w:rPr>
          <w:color w:val="000000"/>
          <w:sz w:val="28"/>
          <w:szCs w:val="28"/>
        </w:rPr>
      </w:pPr>
      <w:bookmarkStart w:id="6" w:name="sub_1415"/>
      <w:bookmarkEnd w:id="5"/>
      <w:r w:rsidRPr="00F804BA">
        <w:rPr>
          <w:color w:val="000000"/>
          <w:sz w:val="28"/>
          <w:szCs w:val="28"/>
        </w:rPr>
        <w:t>4.15. В случае</w:t>
      </w:r>
      <w:proofErr w:type="gramStart"/>
      <w:r w:rsidRPr="00F804BA">
        <w:rPr>
          <w:color w:val="000000"/>
          <w:sz w:val="28"/>
          <w:szCs w:val="28"/>
        </w:rPr>
        <w:t>,</w:t>
      </w:r>
      <w:proofErr w:type="gramEnd"/>
      <w:r w:rsidRPr="00F804BA">
        <w:rPr>
          <w:color w:val="000000"/>
          <w:sz w:val="28"/>
          <w:szCs w:val="28"/>
        </w:rPr>
        <w:t xml:space="preserve">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муниципальный земельный контроль незамедлительно направляет информацию об этом Главе Ельниковского муниципального района, для принятия решения о проведении контрольных мероприятий.</w:t>
      </w:r>
    </w:p>
    <w:p w:rsidR="00F804BA" w:rsidRPr="00F804BA" w:rsidRDefault="00F804BA" w:rsidP="00F804BA">
      <w:pPr>
        <w:widowControl w:val="0"/>
        <w:autoSpaceDE w:val="0"/>
        <w:autoSpaceDN w:val="0"/>
        <w:adjustRightInd w:val="0"/>
        <w:ind w:firstLine="720"/>
        <w:jc w:val="both"/>
        <w:rPr>
          <w:color w:val="000000"/>
          <w:sz w:val="28"/>
          <w:szCs w:val="28"/>
        </w:rPr>
      </w:pPr>
      <w:bookmarkStart w:id="7" w:name="sub_1416"/>
      <w:bookmarkEnd w:id="6"/>
      <w:r w:rsidRPr="00F804BA">
        <w:rPr>
          <w:color w:val="000000"/>
          <w:sz w:val="28"/>
          <w:szCs w:val="28"/>
        </w:rPr>
        <w:t xml:space="preserve">4.16. </w:t>
      </w:r>
      <w:proofErr w:type="gramStart"/>
      <w:r w:rsidRPr="00F804BA">
        <w:rPr>
          <w:color w:val="000000"/>
          <w:sz w:val="28"/>
          <w:szCs w:val="28"/>
        </w:rPr>
        <w:t xml:space="preserve">При выявлении должностным лицом, уполномоченным осуществлять муниципальный земельный контроль по результатам проведенной проверки факта размещения объекта капитального строительства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w:t>
      </w:r>
      <w:r w:rsidRPr="00F804BA">
        <w:rPr>
          <w:color w:val="000000"/>
          <w:sz w:val="28"/>
          <w:szCs w:val="28"/>
        </w:rPr>
        <w:lastRenderedPageBreak/>
        <w:t>участков, данное лицо в срок не позднее 5 (пяти) рабочих дней со дня окончания проверки направляет в ответственное структурное</w:t>
      </w:r>
      <w:proofErr w:type="gramEnd"/>
      <w:r w:rsidRPr="00F804BA">
        <w:rPr>
          <w:color w:val="000000"/>
          <w:sz w:val="28"/>
          <w:szCs w:val="28"/>
        </w:rPr>
        <w:t xml:space="preserve"> </w:t>
      </w:r>
      <w:proofErr w:type="gramStart"/>
      <w:r w:rsidRPr="00F804BA">
        <w:rPr>
          <w:color w:val="000000"/>
          <w:sz w:val="28"/>
          <w:szCs w:val="28"/>
        </w:rPr>
        <w:t xml:space="preserve">подразделение Администрации Ельниковского муниципального района уведомление о выявлении самовольной постройки по форме установленной </w:t>
      </w:r>
      <w:hyperlink w:anchor="sub_15" w:history="1">
        <w:r w:rsidRPr="00F804BA">
          <w:rPr>
            <w:color w:val="000000"/>
            <w:sz w:val="28"/>
          </w:rPr>
          <w:t>приложением 15</w:t>
        </w:r>
      </w:hyperlink>
      <w:r w:rsidRPr="00F804BA">
        <w:rPr>
          <w:color w:val="000000"/>
          <w:sz w:val="28"/>
          <w:szCs w:val="28"/>
        </w:rPr>
        <w:t xml:space="preserve"> к настоящему Положению прилагая перечень документов, подтверждающих вышеуказанный факт, а именно акт проверки по форме, установленной </w:t>
      </w:r>
      <w:hyperlink r:id="rId11" w:history="1">
        <w:r w:rsidRPr="00F804BA">
          <w:rPr>
            <w:color w:val="000000"/>
            <w:sz w:val="28"/>
          </w:rPr>
          <w:t>приказом</w:t>
        </w:r>
      </w:hyperlink>
      <w:r w:rsidRPr="00F804BA">
        <w:rPr>
          <w:color w:val="000000"/>
          <w:sz w:val="28"/>
          <w:szCs w:val="28"/>
        </w:rPr>
        <w:t xml:space="preserve">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w:t>
      </w:r>
      <w:proofErr w:type="gramEnd"/>
      <w:r w:rsidRPr="00F804BA">
        <w:rPr>
          <w:color w:val="000000"/>
          <w:sz w:val="28"/>
          <w:szCs w:val="28"/>
        </w:rPr>
        <w:t xml:space="preserve"> </w:t>
      </w:r>
      <w:proofErr w:type="gramStart"/>
      <w:r w:rsidRPr="00F804BA">
        <w:rPr>
          <w:color w:val="000000"/>
          <w:sz w:val="28"/>
          <w:szCs w:val="28"/>
        </w:rPr>
        <w:t xml:space="preserve">контроля (надзора) и муниципального контроля" в случае проведения проверки в отношении юридических лиц, индивидуальных предпринимателей либо по форме, установленной </w:t>
      </w:r>
      <w:hyperlink w:anchor="sub_1400" w:history="1">
        <w:r w:rsidRPr="00F804BA">
          <w:rPr>
            <w:color w:val="000000"/>
            <w:sz w:val="28"/>
          </w:rPr>
          <w:t>приложением 4</w:t>
        </w:r>
      </w:hyperlink>
      <w:r w:rsidRPr="00F804BA">
        <w:rPr>
          <w:color w:val="000000"/>
          <w:sz w:val="28"/>
          <w:szCs w:val="28"/>
        </w:rPr>
        <w:t xml:space="preserve"> к настоящему Положению в случае проведения проверки в отношении граждан, не осуществляющих предпринимательскую деятельность, а также сведения, содержащиеся в ЕГРН предоставленные в форме электронного документа или в форме документа на бумажном носителе или его копии.</w:t>
      </w:r>
      <w:bookmarkEnd w:id="7"/>
      <w:proofErr w:type="gramEnd"/>
    </w:p>
    <w:p w:rsidR="00F774FB" w:rsidRPr="00F804BA" w:rsidRDefault="00F774FB" w:rsidP="00F804BA"/>
    <w:sectPr w:rsidR="00F774FB" w:rsidRPr="00F804BA" w:rsidSect="003719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altName w:val="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B5789"/>
    <w:rsid w:val="0037199F"/>
    <w:rsid w:val="007B5789"/>
    <w:rsid w:val="00AB73D4"/>
    <w:rsid w:val="00F774FB"/>
    <w:rsid w:val="00F804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3D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73D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24624/2"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internet.garant.ru/document/redirect/12124624/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garant.ru/document/redirect/71609366/0" TargetMode="External"/><Relationship Id="rId11" Type="http://schemas.openxmlformats.org/officeDocument/2006/relationships/hyperlink" Target="http://internet.garant.ru/document/redirect/12167036/0" TargetMode="External"/><Relationship Id="rId5" Type="http://schemas.openxmlformats.org/officeDocument/2006/relationships/hyperlink" Target="http://internet.garant.ru/document/redirect/12124624/2" TargetMode="External"/><Relationship Id="rId10" Type="http://schemas.openxmlformats.org/officeDocument/2006/relationships/hyperlink" Target="http://internet.garant.ru/document/redirect/12124624/2" TargetMode="External"/><Relationship Id="rId4" Type="http://schemas.openxmlformats.org/officeDocument/2006/relationships/hyperlink" Target="http://internet.garant.ru/document/redirect/12124624/2" TargetMode="External"/><Relationship Id="rId9" Type="http://schemas.openxmlformats.org/officeDocument/2006/relationships/hyperlink" Target="http://internet.garant.ru/document/redirect/8916657/177"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1060</Words>
  <Characters>6048</Characters>
  <Application>Microsoft Office Word</Application>
  <DocSecurity>0</DocSecurity>
  <Lines>50</Lines>
  <Paragraphs>14</Paragraphs>
  <ScaleCrop>false</ScaleCrop>
  <Company/>
  <LinksUpToDate>false</LinksUpToDate>
  <CharactersWithSpaces>7094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Admin</cp:lastModifiedBy>
  <cp:revision>3</cp:revision>
  <dcterms:created xsi:type="dcterms:W3CDTF">2023-07-05T09:27:00Z</dcterms:created>
  <dcterms:modified xsi:type="dcterms:W3CDTF">2023-08-03T12:47:00Z</dcterms:modified>
</cp:coreProperties>
</file>