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CBC" w:rsidRPr="00725CBC" w:rsidRDefault="00725CBC" w:rsidP="00725CB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725CB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Исчерпывающий перечень сведений, которые могут запрашиваться контрольным (надзорным) органом у контролируемого лица</w:t>
      </w:r>
      <w:bookmarkStart w:id="0" w:name="_Hlt141969428"/>
      <w:bookmarkStart w:id="1" w:name="_Hlt141969429"/>
      <w:bookmarkStart w:id="2" w:name="_Hlt141969430"/>
      <w:bookmarkEnd w:id="0"/>
      <w:bookmarkEnd w:id="1"/>
      <w:bookmarkEnd w:id="2"/>
    </w:p>
    <w:p w:rsidR="00725CBC" w:rsidRDefault="00725CBC" w:rsidP="00725C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25CBC" w:rsidRPr="00725CBC" w:rsidRDefault="00725CBC" w:rsidP="00725CB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5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Учредительные документы (устав, протокол общего собрания участников, учредительный договор); </w:t>
      </w:r>
    </w:p>
    <w:p w:rsidR="00725CBC" w:rsidRPr="00725CBC" w:rsidRDefault="00725CBC" w:rsidP="00725CB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5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Документы, подтверждающие полномочия представителя (доверенность, распорядительные документы организации или иной документ, оформленный в соответствии с законодательством Российской Федерации).</w:t>
      </w:r>
    </w:p>
    <w:p w:rsidR="00B902B2" w:rsidRDefault="00B902B2" w:rsidP="00725CBC">
      <w:pPr>
        <w:spacing w:after="0"/>
      </w:pPr>
    </w:p>
    <w:sectPr w:rsidR="00B902B2" w:rsidSect="00B902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25CBC"/>
    <w:rsid w:val="00725CBC"/>
    <w:rsid w:val="00B9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2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5CB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8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88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08446">
                  <w:marLeft w:val="0"/>
                  <w:marRight w:val="0"/>
                  <w:marTop w:val="0"/>
                  <w:marBottom w:val="10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31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4190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537522">
                              <w:marLeft w:val="0"/>
                              <w:marRight w:val="0"/>
                              <w:marTop w:val="0"/>
                              <w:marBottom w:val="36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0625332">
                                  <w:marLeft w:val="0"/>
                                  <w:marRight w:val="0"/>
                                  <w:marTop w:val="0"/>
                                  <w:marBottom w:val="13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6960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1748614">
                                      <w:marLeft w:val="0"/>
                                      <w:marRight w:val="201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351</Characters>
  <Application>Microsoft Office Word</Application>
  <DocSecurity>0</DocSecurity>
  <Lines>2</Lines>
  <Paragraphs>1</Paragraphs>
  <ScaleCrop>false</ScaleCrop>
  <Company>Microsoft</Company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2023-08-03T12:36:00Z</dcterms:created>
  <dcterms:modified xsi:type="dcterms:W3CDTF">2023-08-03T12:37:00Z</dcterms:modified>
</cp:coreProperties>
</file>