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0A3CC4" w:rsidRDefault="00C050F7">
      <w:pPr>
        <w:pStyle w:val="1"/>
      </w:pPr>
      <w:r>
        <w:fldChar w:fldCharType="begin"/>
      </w:r>
      <w:r>
        <w:instrText xml:space="preserve"> HYPERLINK "http://ivo.garant.ru/document/redirect/403681894/0" \h </w:instrText>
      </w:r>
      <w:r>
        <w:fldChar w:fldCharType="separate"/>
      </w:r>
      <w:r>
        <w:t>Постановление Правительства РФ от 10 марта 2022 г. N 336 "Об особенностях организации и осуществления государственного контроля (надзора), муниципального контроля" (с измен</w:t>
      </w:r>
      <w:r>
        <w:t>е</w:t>
      </w:r>
      <w:r>
        <w:t xml:space="preserve">ниями и </w:t>
      </w:r>
      <w:r>
        <w:t>дополнениями)</w:t>
      </w:r>
      <w:r>
        <w:fldChar w:fldCharType="end"/>
      </w:r>
    </w:p>
    <w:bookmarkEnd w:id="0"/>
    <w:p w:rsidR="000A3CC4" w:rsidRDefault="00C050F7">
      <w:pPr>
        <w:pStyle w:val="af2"/>
      </w:pPr>
      <w:r>
        <w:t xml:space="preserve">С изменениями и дополнениями </w:t>
      </w:r>
      <w:proofErr w:type="gramStart"/>
      <w:r>
        <w:t>от</w:t>
      </w:r>
      <w:proofErr w:type="gramEnd"/>
      <w:r>
        <w:t>:</w:t>
      </w:r>
    </w:p>
    <w:p w:rsidR="000A3CC4" w:rsidRDefault="00C050F7">
      <w:pPr>
        <w:pStyle w:val="af0"/>
      </w:pPr>
      <w:r>
        <w:t xml:space="preserve"> </w:t>
      </w:r>
      <w:r>
        <w:rPr>
          <w:shd w:val="clear" w:color="auto" w:fill="EAEFED"/>
        </w:rPr>
        <w:t>24 марта, 17 августа, 2 сентября, 1 октября, 10 ноября, 29 декабря 2022 г., 4 февраля, 10 марта, 19 июня 2023 г.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ГАРАНТ:</w:t>
      </w:r>
    </w:p>
    <w:p w:rsidR="000A3CC4" w:rsidRDefault="00C050F7">
      <w:pPr>
        <w:pStyle w:val="ab"/>
      </w:pPr>
      <w:r>
        <w:t xml:space="preserve"> </w:t>
      </w:r>
      <w:r>
        <w:rPr>
          <w:shd w:val="clear" w:color="auto" w:fill="F0F0F0"/>
        </w:rPr>
        <w:t xml:space="preserve">О мерах валютного контроля в условиях внешнего </w:t>
      </w:r>
      <w:proofErr w:type="spellStart"/>
      <w:r>
        <w:rPr>
          <w:shd w:val="clear" w:color="auto" w:fill="F0F0F0"/>
        </w:rPr>
        <w:t>санкционного</w:t>
      </w:r>
      <w:proofErr w:type="spellEnd"/>
      <w:r>
        <w:rPr>
          <w:shd w:val="clear" w:color="auto" w:fill="F0F0F0"/>
        </w:rPr>
        <w:t xml:space="preserve"> давления см. </w:t>
      </w:r>
      <w:hyperlink r:id="rId7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РФ от 28 мая 2022 г. N 977</w:t>
      </w:r>
    </w:p>
    <w:p w:rsidR="000A3CC4" w:rsidRDefault="00C050F7">
      <w:pPr>
        <w:pStyle w:val="ab"/>
      </w:pPr>
      <w:r>
        <w:t xml:space="preserve"> </w:t>
      </w:r>
      <w:r>
        <w:rPr>
          <w:shd w:val="clear" w:color="auto" w:fill="F0F0F0"/>
        </w:rPr>
        <w:t>Об особенностях осуществления государственного контроля (надзора), муниципального ко</w:t>
      </w:r>
      <w:r>
        <w:rPr>
          <w:shd w:val="clear" w:color="auto" w:fill="F0F0F0"/>
        </w:rPr>
        <w:t>н</w:t>
      </w:r>
      <w:r>
        <w:rPr>
          <w:shd w:val="clear" w:color="auto" w:fill="F0F0F0"/>
        </w:rPr>
        <w:t>троля в отношении аккредитованных организаций, осуществляю</w:t>
      </w:r>
      <w:r>
        <w:rPr>
          <w:shd w:val="clear" w:color="auto" w:fill="F0F0F0"/>
        </w:rPr>
        <w:t xml:space="preserve">щих деятельность в области информационных технологий см. </w:t>
      </w:r>
      <w:hyperlink r:id="rId8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РФ от 24 марта 2022 г. N 448</w:t>
      </w:r>
    </w:p>
    <w:p w:rsidR="000A3CC4" w:rsidRDefault="00C050F7">
      <w:r>
        <w:rPr>
          <w:rStyle w:val="a5"/>
        </w:rPr>
        <w:t>Правительство Российской Федерации постановляет: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</w:t>
      </w:r>
      <w:r>
        <w:rPr>
          <w:color w:val="000000"/>
          <w:sz w:val="16"/>
          <w:shd w:val="clear" w:color="auto" w:fill="F0F0F0"/>
        </w:rPr>
        <w:t>х:</w:t>
      </w:r>
    </w:p>
    <w:p w:rsidR="000A3CC4" w:rsidRDefault="00C050F7">
      <w:pPr>
        <w:pStyle w:val="af"/>
      </w:pPr>
      <w:bookmarkStart w:id="1" w:name="sub_1"/>
      <w:bookmarkEnd w:id="1"/>
      <w:r>
        <w:t xml:space="preserve"> </w:t>
      </w:r>
      <w:r>
        <w:rPr>
          <w:shd w:val="clear" w:color="auto" w:fill="F0F0F0"/>
        </w:rPr>
        <w:t xml:space="preserve">Пункт 1 изменен с 25 марта 2022 г. - </w:t>
      </w:r>
      <w:hyperlink r:id="rId9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24 марта 2022 г. N 448</w:t>
      </w:r>
    </w:p>
    <w:p w:rsidR="000A3CC4" w:rsidRDefault="00C050F7">
      <w:pPr>
        <w:pStyle w:val="af"/>
      </w:pPr>
      <w:r>
        <w:t xml:space="preserve"> </w:t>
      </w:r>
      <w:hyperlink r:id="rId10">
        <w:r>
          <w:rPr>
            <w:shd w:val="clear" w:color="auto" w:fill="F0F0F0"/>
          </w:rPr>
          <w:t>См. предыду</w:t>
        </w:r>
        <w:r>
          <w:rPr>
            <w:shd w:val="clear" w:color="auto" w:fill="F0F0F0"/>
          </w:rPr>
          <w:t>щую редакцию</w:t>
        </w:r>
      </w:hyperlink>
    </w:p>
    <w:p w:rsidR="000A3CC4" w:rsidRDefault="00C050F7">
      <w:r>
        <w:rPr>
          <w:rStyle w:val="a5"/>
        </w:rPr>
        <w:t>1. Установить, что в 2022 году не проводятся плановые контрольные (надзорные) меропри</w:t>
      </w:r>
      <w:r>
        <w:rPr>
          <w:rStyle w:val="a5"/>
        </w:rPr>
        <w:t>я</w:t>
      </w:r>
      <w:r>
        <w:rPr>
          <w:rStyle w:val="a5"/>
        </w:rPr>
        <w:t>тия, плановые проверки при осуществлении видов государственного контроля (надзора), муниц</w:t>
      </w:r>
      <w:r>
        <w:rPr>
          <w:rStyle w:val="a5"/>
        </w:rPr>
        <w:t>и</w:t>
      </w:r>
      <w:r>
        <w:rPr>
          <w:rStyle w:val="a5"/>
        </w:rPr>
        <w:t xml:space="preserve">пального контроля, порядок организации и </w:t>
      </w:r>
      <w:proofErr w:type="gramStart"/>
      <w:r>
        <w:rPr>
          <w:rStyle w:val="a5"/>
        </w:rPr>
        <w:t>осуществления</w:t>
      </w:r>
      <w:proofErr w:type="gramEnd"/>
      <w:r>
        <w:rPr>
          <w:rStyle w:val="a5"/>
        </w:rPr>
        <w:t xml:space="preserve"> которых регу</w:t>
      </w:r>
      <w:r>
        <w:rPr>
          <w:rStyle w:val="a5"/>
        </w:rPr>
        <w:t xml:space="preserve">лируется </w:t>
      </w:r>
      <w:hyperlink r:id="rId11">
        <w:r>
          <w:t>Федеральным з</w:t>
        </w:r>
        <w:r>
          <w:t>а</w:t>
        </w:r>
        <w:r>
          <w:t>коном</w:t>
        </w:r>
      </w:hyperlink>
      <w:r>
        <w:rPr>
          <w:rStyle w:val="a5"/>
        </w:rPr>
        <w:t xml:space="preserve"> "О государственном контроле (надзоре) и муниципальном контроле в Российской Федер</w:t>
      </w:r>
      <w:r>
        <w:rPr>
          <w:rStyle w:val="a5"/>
        </w:rPr>
        <w:t>а</w:t>
      </w:r>
      <w:r>
        <w:rPr>
          <w:rStyle w:val="a5"/>
        </w:rPr>
        <w:t xml:space="preserve">ции" и </w:t>
      </w:r>
      <w:hyperlink r:id="rId12">
        <w:r>
          <w:t>Федеральным законом</w:t>
        </w:r>
      </w:hyperlink>
      <w:r>
        <w:rPr>
          <w:rStyle w:val="a5"/>
        </w:rPr>
        <w:t xml:space="preserve"> "О защите прав юридических лиц и индивидуальных предпринимат</w:t>
      </w:r>
      <w:r>
        <w:rPr>
          <w:rStyle w:val="a5"/>
        </w:rPr>
        <w:t>е</w:t>
      </w:r>
      <w:proofErr w:type="gramStart"/>
      <w:r>
        <w:rPr>
          <w:rStyle w:val="a5"/>
        </w:rPr>
        <w:t>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</w:t>
      </w:r>
      <w:r>
        <w:rPr>
          <w:rStyle w:val="a5"/>
        </w:rPr>
        <w:t>сударстве</w:t>
      </w:r>
      <w:r>
        <w:rPr>
          <w:rStyle w:val="a5"/>
        </w:rPr>
        <w:t>н</w:t>
      </w:r>
      <w:r>
        <w:rPr>
          <w:rStyle w:val="a5"/>
        </w:rPr>
        <w:t>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</w:t>
      </w:r>
      <w:r>
        <w:rPr>
          <w:rStyle w:val="a5"/>
        </w:rPr>
        <w:t>ж</w:t>
      </w:r>
      <w:r>
        <w:rPr>
          <w:rStyle w:val="a5"/>
        </w:rPr>
        <w:t>ностных лиц органов местного самоуправления (включая контроль за эф</w:t>
      </w:r>
      <w:r>
        <w:rPr>
          <w:rStyle w:val="a5"/>
        </w:rPr>
        <w:t>фективностью и качеством осуществления органами государственной власти субъектов Российской Федерации переданных полномочий</w:t>
      </w:r>
      <w:proofErr w:type="gramEnd"/>
      <w:r>
        <w:rPr>
          <w:rStyle w:val="a5"/>
        </w:rPr>
        <w:t xml:space="preserve">, а также </w:t>
      </w:r>
      <w:proofErr w:type="gramStart"/>
      <w:r>
        <w:rPr>
          <w:rStyle w:val="a5"/>
        </w:rPr>
        <w:t>контроль за</w:t>
      </w:r>
      <w:proofErr w:type="gramEnd"/>
      <w:r>
        <w:rPr>
          <w:rStyle w:val="a5"/>
        </w:rPr>
        <w:t xml:space="preserve"> осуществлением органами местного самоуправления отдельных государственных полномочий), за исключением случаев, </w:t>
      </w:r>
      <w:r>
        <w:rPr>
          <w:rStyle w:val="a5"/>
        </w:rPr>
        <w:t xml:space="preserve">указанных в </w:t>
      </w:r>
      <w:hyperlink w:anchor="sub_2">
        <w:r>
          <w:t>пункте 2</w:t>
        </w:r>
      </w:hyperlink>
      <w:r>
        <w:rPr>
          <w:rStyle w:val="a5"/>
        </w:rPr>
        <w:t xml:space="preserve"> настоящего пост</w:t>
      </w:r>
      <w:r>
        <w:rPr>
          <w:rStyle w:val="a5"/>
        </w:rPr>
        <w:t>а</w:t>
      </w:r>
      <w:r>
        <w:rPr>
          <w:rStyle w:val="a5"/>
        </w:rPr>
        <w:t>новления.</w:t>
      </w:r>
    </w:p>
    <w:p w:rsidR="000A3CC4" w:rsidRDefault="00C050F7">
      <w:r>
        <w:rPr>
          <w:rStyle w:val="a5"/>
        </w:rPr>
        <w:t>2. Допускается проведение запланированных на 2022 год плановых контрольных (надзорных) мероприятий:</w:t>
      </w:r>
    </w:p>
    <w:p w:rsidR="000A3CC4" w:rsidRDefault="00C050F7">
      <w:bookmarkStart w:id="2" w:name="sub_2"/>
      <w:bookmarkEnd w:id="2"/>
      <w:r>
        <w:rPr>
          <w:rStyle w:val="a5"/>
        </w:rPr>
        <w:t xml:space="preserve">а) в рамках федерального государственного санитарно-эпидемиологического контроля </w:t>
      </w:r>
      <w:r>
        <w:rPr>
          <w:rStyle w:val="a5"/>
        </w:rPr>
        <w:t>(надзора) в отношении следующих объектов контроля, отнесенных к категории чрезвычайно выс</w:t>
      </w:r>
      <w:r>
        <w:rPr>
          <w:rStyle w:val="a5"/>
        </w:rPr>
        <w:t>о</w:t>
      </w:r>
      <w:r>
        <w:rPr>
          <w:rStyle w:val="a5"/>
        </w:rPr>
        <w:t>кого риска:</w:t>
      </w:r>
    </w:p>
    <w:p w:rsidR="000A3CC4" w:rsidRDefault="00C050F7">
      <w:bookmarkStart w:id="3" w:name="sub_21"/>
      <w:bookmarkEnd w:id="3"/>
      <w:r>
        <w:rPr>
          <w:rStyle w:val="a5"/>
        </w:rPr>
        <w:t>дошкольное и начальное общее образование;</w:t>
      </w:r>
    </w:p>
    <w:p w:rsidR="000A3CC4" w:rsidRDefault="00C050F7">
      <w:r>
        <w:rPr>
          <w:rStyle w:val="a5"/>
        </w:rPr>
        <w:t>основное общее и среднее (полное) общее образование;</w:t>
      </w:r>
    </w:p>
    <w:p w:rsidR="000A3CC4" w:rsidRDefault="00C050F7">
      <w:r>
        <w:rPr>
          <w:rStyle w:val="a5"/>
        </w:rPr>
        <w:t>деятельность по организации отдыха детей и их оздоровления;</w:t>
      </w:r>
    </w:p>
    <w:p w:rsidR="000A3CC4" w:rsidRDefault="00C050F7">
      <w:r>
        <w:rPr>
          <w:rStyle w:val="a5"/>
        </w:rPr>
        <w:t>деятельность детских лагерей на время каникул;</w:t>
      </w:r>
    </w:p>
    <w:p w:rsidR="000A3CC4" w:rsidRDefault="00C050F7">
      <w:r>
        <w:rPr>
          <w:rStyle w:val="a5"/>
        </w:rPr>
        <w:t>деятельность по организации общественного питания детей;</w:t>
      </w:r>
    </w:p>
    <w:p w:rsidR="000A3CC4" w:rsidRDefault="00C050F7">
      <w:r>
        <w:rPr>
          <w:rStyle w:val="a5"/>
        </w:rPr>
        <w:t>родильные дома, перинатальные центры;</w:t>
      </w:r>
    </w:p>
    <w:p w:rsidR="000A3CC4" w:rsidRDefault="00C050F7">
      <w:r>
        <w:rPr>
          <w:rStyle w:val="a5"/>
        </w:rPr>
        <w:t>социальные услуги с обеспечением проживания;</w:t>
      </w:r>
    </w:p>
    <w:p w:rsidR="000A3CC4" w:rsidRDefault="00C050F7">
      <w:r>
        <w:rPr>
          <w:rStyle w:val="a5"/>
        </w:rPr>
        <w:t>деятельность по водоподготовке и водоснабжению;</w:t>
      </w:r>
    </w:p>
    <w:p w:rsidR="000A3CC4" w:rsidRDefault="00C050F7">
      <w:r>
        <w:rPr>
          <w:rStyle w:val="a5"/>
        </w:rPr>
        <w:t>б) в рамках федераль</w:t>
      </w:r>
      <w:r>
        <w:rPr>
          <w:rStyle w:val="a5"/>
        </w:rPr>
        <w:t>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 w:rsidR="000A3CC4" w:rsidRDefault="00C050F7">
      <w:bookmarkStart w:id="4" w:name="sub_22"/>
      <w:bookmarkEnd w:id="4"/>
      <w:r>
        <w:rPr>
          <w:rStyle w:val="a5"/>
        </w:rPr>
        <w:t>дошкольное и начальное общее образование;</w:t>
      </w:r>
    </w:p>
    <w:p w:rsidR="000A3CC4" w:rsidRDefault="00C050F7">
      <w:r>
        <w:rPr>
          <w:rStyle w:val="a5"/>
        </w:rPr>
        <w:t>основное общее и среднее (полное) общее образование;</w:t>
      </w:r>
    </w:p>
    <w:p w:rsidR="000A3CC4" w:rsidRDefault="00C050F7">
      <w:r>
        <w:rPr>
          <w:rStyle w:val="a5"/>
        </w:rPr>
        <w:t>деятельность</w:t>
      </w:r>
      <w:r>
        <w:rPr>
          <w:rStyle w:val="a5"/>
        </w:rPr>
        <w:t xml:space="preserve"> по организации отдыха детей и их оздоровления;</w:t>
      </w:r>
    </w:p>
    <w:p w:rsidR="000A3CC4" w:rsidRDefault="00C050F7">
      <w:r>
        <w:rPr>
          <w:rStyle w:val="a5"/>
        </w:rPr>
        <w:lastRenderedPageBreak/>
        <w:t>деятельность детских лагерей на время каникул;</w:t>
      </w:r>
    </w:p>
    <w:p w:rsidR="000A3CC4" w:rsidRDefault="00C050F7">
      <w:r>
        <w:rPr>
          <w:rStyle w:val="a5"/>
        </w:rPr>
        <w:t>родильные дома, перинатальные центры;</w:t>
      </w:r>
    </w:p>
    <w:p w:rsidR="000A3CC4" w:rsidRDefault="00C050F7">
      <w:r>
        <w:rPr>
          <w:rStyle w:val="a5"/>
        </w:rPr>
        <w:t>социальные услуги с обеспечением проживания;</w:t>
      </w:r>
    </w:p>
    <w:p w:rsidR="000A3CC4" w:rsidRDefault="00C050F7">
      <w:r>
        <w:rPr>
          <w:rStyle w:val="a5"/>
        </w:rPr>
        <w:t xml:space="preserve">в) в рамках федерального государственного надзора в области промышленной </w:t>
      </w:r>
      <w:r>
        <w:rPr>
          <w:rStyle w:val="a5"/>
        </w:rPr>
        <w:t>безопасности в отношении опасных производственных объектов, отнесенных ко II классу опасности;</w:t>
      </w:r>
    </w:p>
    <w:p w:rsidR="000A3CC4" w:rsidRDefault="00C050F7">
      <w:bookmarkStart w:id="5" w:name="sub_23"/>
      <w:bookmarkEnd w:id="5"/>
      <w:r>
        <w:rPr>
          <w:rStyle w:val="a5"/>
        </w:rPr>
        <w:t>г) в рамках федерального государственного ветеринарного контроля (надзора) в отношении деятельности по содержанию, разведению и убою свиней.</w:t>
      </w:r>
    </w:p>
    <w:p w:rsidR="000A3CC4" w:rsidRDefault="00C050F7">
      <w:bookmarkStart w:id="6" w:name="sub_24"/>
      <w:bookmarkEnd w:id="6"/>
      <w:r>
        <w:rPr>
          <w:rStyle w:val="a5"/>
        </w:rPr>
        <w:t>Контрольный (надзорн</w:t>
      </w:r>
      <w:r>
        <w:rPr>
          <w:rStyle w:val="a5"/>
        </w:rPr>
        <w:t>ый) орган, орган контроля вправе осуществить вместо планового ко</w:t>
      </w:r>
      <w:r>
        <w:rPr>
          <w:rStyle w:val="a5"/>
        </w:rPr>
        <w:t>н</w:t>
      </w:r>
      <w:r>
        <w:rPr>
          <w:rStyle w:val="a5"/>
        </w:rPr>
        <w:t xml:space="preserve">трольного (надзорного) мероприятия, плановой проверки, </w:t>
      </w:r>
      <w:proofErr w:type="gramStart"/>
      <w:r>
        <w:rPr>
          <w:rStyle w:val="a5"/>
        </w:rPr>
        <w:t>проводимых</w:t>
      </w:r>
      <w:proofErr w:type="gramEnd"/>
      <w:r>
        <w:rPr>
          <w:rStyle w:val="a5"/>
        </w:rPr>
        <w:t xml:space="preserve"> в соответствии с настоящим пунктом, профилактический визит. Контролируемое лицо не вправе отказаться от профилактич</w:t>
      </w:r>
      <w:r>
        <w:rPr>
          <w:rStyle w:val="a5"/>
        </w:rPr>
        <w:t>е</w:t>
      </w:r>
      <w:r>
        <w:rPr>
          <w:rStyle w:val="a5"/>
        </w:rPr>
        <w:t>ского виз</w:t>
      </w:r>
      <w:r>
        <w:rPr>
          <w:rStyle w:val="a5"/>
        </w:rPr>
        <w:t>ита в рассматриваемом случае.</w:t>
      </w:r>
    </w:p>
    <w:p w:rsidR="000A3CC4" w:rsidRDefault="00C050F7">
      <w:pPr>
        <w:pStyle w:val="ab"/>
      </w:pPr>
      <w:bookmarkStart w:id="7" w:name="sub_241"/>
      <w:bookmarkEnd w:id="7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8" w:name="sub_3"/>
      <w:bookmarkEnd w:id="8"/>
      <w:r>
        <w:t xml:space="preserve"> </w:t>
      </w:r>
      <w:r>
        <w:rPr>
          <w:shd w:val="clear" w:color="auto" w:fill="F0F0F0"/>
        </w:rPr>
        <w:t xml:space="preserve">Пункт 3 изменен с 30 декабря 2022 г. - </w:t>
      </w:r>
      <w:hyperlink r:id="rId13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29 декабря 2022 г. N 2516</w:t>
      </w:r>
    </w:p>
    <w:p w:rsidR="000A3CC4" w:rsidRDefault="00C050F7">
      <w:pPr>
        <w:pStyle w:val="af"/>
      </w:pPr>
      <w:r>
        <w:t xml:space="preserve"> </w:t>
      </w:r>
      <w:hyperlink r:id="rId14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 xml:space="preserve">3. Установить, что в 2022 - 2023 годах в рамках видов государственного контроля (надзора), муниципального контроля, порядок организации и </w:t>
      </w:r>
      <w:proofErr w:type="gramStart"/>
      <w:r>
        <w:rPr>
          <w:rStyle w:val="a5"/>
        </w:rPr>
        <w:t>осуществления</w:t>
      </w:r>
      <w:proofErr w:type="gramEnd"/>
      <w:r>
        <w:rPr>
          <w:rStyle w:val="a5"/>
        </w:rPr>
        <w:t xml:space="preserve"> которых регулируются Фед</w:t>
      </w:r>
      <w:r>
        <w:rPr>
          <w:rStyle w:val="a5"/>
        </w:rPr>
        <w:t>е</w:t>
      </w:r>
      <w:r>
        <w:rPr>
          <w:rStyle w:val="a5"/>
        </w:rPr>
        <w:t xml:space="preserve">ральным </w:t>
      </w:r>
      <w:r>
        <w:rPr>
          <w:rStyle w:val="a5"/>
        </w:rPr>
        <w:t xml:space="preserve">законом "О государственном контроле (надзоре) и муниципальном контроле в Российской Федерации" и </w:t>
      </w:r>
      <w:hyperlink r:id="rId15">
        <w:r>
          <w:t>Федеральным законом</w:t>
        </w:r>
      </w:hyperlink>
      <w:r>
        <w:rPr>
          <w:rStyle w:val="a5"/>
        </w:rPr>
        <w:t xml:space="preserve"> "О защите прав юридических лиц и индивидуальных пре</w:t>
      </w:r>
      <w:r>
        <w:rPr>
          <w:rStyle w:val="a5"/>
        </w:rPr>
        <w:t>д</w:t>
      </w:r>
      <w:r>
        <w:rPr>
          <w:rStyle w:val="a5"/>
        </w:rPr>
        <w:t>принимателей при</w:t>
      </w:r>
      <w:r>
        <w:rPr>
          <w:rStyle w:val="a5"/>
        </w:rPr>
        <w:t xml:space="preserve"> осуществлении государственного контроля (надзора) и муниципального ко</w:t>
      </w:r>
      <w:r>
        <w:rPr>
          <w:rStyle w:val="a5"/>
        </w:rPr>
        <w:t>н</w:t>
      </w:r>
      <w:r>
        <w:rPr>
          <w:rStyle w:val="a5"/>
        </w:rPr>
        <w:t xml:space="preserve">троля", а также при осуществлении государственного контроля (надзора) за деятельностью </w:t>
      </w:r>
      <w:proofErr w:type="gramStart"/>
      <w:r>
        <w:rPr>
          <w:rStyle w:val="a5"/>
        </w:rPr>
        <w:t>органов государственной власти субъектов Российской Федерации и должностных лиц органов госуда</w:t>
      </w:r>
      <w:r>
        <w:rPr>
          <w:rStyle w:val="a5"/>
        </w:rPr>
        <w:t>р</w:t>
      </w:r>
      <w:r>
        <w:rPr>
          <w:rStyle w:val="a5"/>
        </w:rPr>
        <w:t>ств</w:t>
      </w:r>
      <w:r>
        <w:rPr>
          <w:rStyle w:val="a5"/>
        </w:rPr>
        <w:t>енной власти субъектов Российской Федерации и за деятельностью органов местного сам</w:t>
      </w:r>
      <w:r>
        <w:rPr>
          <w:rStyle w:val="a5"/>
        </w:rPr>
        <w:t>о</w:t>
      </w:r>
      <w:r>
        <w:rPr>
          <w:rStyle w:val="a5"/>
        </w:rPr>
        <w:t>управления и должностных лиц органов местного самоуправления (включая контроль за эффекти</w:t>
      </w:r>
      <w:r>
        <w:rPr>
          <w:rStyle w:val="a5"/>
        </w:rPr>
        <w:t>в</w:t>
      </w:r>
      <w:r>
        <w:rPr>
          <w:rStyle w:val="a5"/>
        </w:rPr>
        <w:t>ностью и качеством осуществления органами государственной власти субъектов Российс</w:t>
      </w:r>
      <w:r>
        <w:rPr>
          <w:rStyle w:val="a5"/>
        </w:rPr>
        <w:t>кой Фед</w:t>
      </w:r>
      <w:r>
        <w:rPr>
          <w:rStyle w:val="a5"/>
        </w:rPr>
        <w:t>е</w:t>
      </w:r>
      <w:r>
        <w:rPr>
          <w:rStyle w:val="a5"/>
        </w:rPr>
        <w:t>рации переданных полномочий, а также контроль за осуществлением органами местного сам</w:t>
      </w:r>
      <w:r>
        <w:rPr>
          <w:rStyle w:val="a5"/>
        </w:rPr>
        <w:t>о</w:t>
      </w:r>
      <w:r>
        <w:rPr>
          <w:rStyle w:val="a5"/>
        </w:rPr>
        <w:t>управления отдельных государственных полномочий) внеплановые контрольные (надзорные) мер</w:t>
      </w:r>
      <w:r>
        <w:rPr>
          <w:rStyle w:val="a5"/>
        </w:rPr>
        <w:t>о</w:t>
      </w:r>
      <w:r>
        <w:rPr>
          <w:rStyle w:val="a5"/>
        </w:rPr>
        <w:t>приятия, внеплановые проверки проводятся</w:t>
      </w:r>
      <w:proofErr w:type="gramEnd"/>
      <w:r>
        <w:rPr>
          <w:rStyle w:val="a5"/>
        </w:rPr>
        <w:t xml:space="preserve"> исключительно по следующим основ</w:t>
      </w:r>
      <w:r>
        <w:rPr>
          <w:rStyle w:val="a5"/>
        </w:rPr>
        <w:t>аниям: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9" w:name="sub_31"/>
      <w:bookmarkEnd w:id="9"/>
      <w:r>
        <w:t xml:space="preserve"> </w:t>
      </w:r>
      <w:r>
        <w:rPr>
          <w:shd w:val="clear" w:color="auto" w:fill="F0F0F0"/>
        </w:rPr>
        <w:t xml:space="preserve">Подпункт "а" изменен с 17 марта 2023 г. - </w:t>
      </w:r>
      <w:hyperlink r:id="rId16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</w:t>
      </w:r>
      <w:r>
        <w:rPr>
          <w:shd w:val="clear" w:color="auto" w:fill="F0F0F0"/>
        </w:rPr>
        <w:t>р</w:t>
      </w:r>
      <w:r>
        <w:rPr>
          <w:shd w:val="clear" w:color="auto" w:fill="F0F0F0"/>
        </w:rPr>
        <w:t>та 2023 г. N 372</w:t>
      </w:r>
    </w:p>
    <w:p w:rsidR="000A3CC4" w:rsidRDefault="00C050F7">
      <w:pPr>
        <w:pStyle w:val="af"/>
      </w:pPr>
      <w:r>
        <w:t xml:space="preserve"> </w:t>
      </w:r>
      <w:hyperlink r:id="rId17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а) при условии согласования с органами прокуратуры:</w:t>
      </w:r>
    </w:p>
    <w:p w:rsidR="000A3CC4" w:rsidRDefault="00C050F7">
      <w:r>
        <w:rPr>
          <w:rStyle w:val="a5"/>
        </w:rPr>
        <w:t>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</w:t>
      </w:r>
    </w:p>
    <w:p w:rsidR="000A3CC4" w:rsidRDefault="00C050F7">
      <w:bookmarkStart w:id="10" w:name="sub_312"/>
      <w:bookmarkEnd w:id="10"/>
      <w:r>
        <w:rPr>
          <w:rStyle w:val="a5"/>
        </w:rPr>
        <w:t>при</w:t>
      </w:r>
      <w:r>
        <w:rPr>
          <w:rStyle w:val="a5"/>
        </w:rPr>
        <w:t xml:space="preserve"> непосредственной угрозе обороне страны и безопасности государства, по фактам пр</w:t>
      </w:r>
      <w:r>
        <w:rPr>
          <w:rStyle w:val="a5"/>
        </w:rPr>
        <w:t>и</w:t>
      </w:r>
      <w:r>
        <w:rPr>
          <w:rStyle w:val="a5"/>
        </w:rPr>
        <w:t>чинения вреда обороне страны и безопасности государства;</w:t>
      </w:r>
    </w:p>
    <w:p w:rsidR="000A3CC4" w:rsidRDefault="00C050F7">
      <w:bookmarkStart w:id="11" w:name="sub_313"/>
      <w:bookmarkEnd w:id="11"/>
      <w:r>
        <w:rPr>
          <w:rStyle w:val="a5"/>
        </w:rPr>
        <w:t>при непосредственной угрозе возникновения чрезвычайных ситуаций природного и (или) техногенного характера, по фактам в</w:t>
      </w:r>
      <w:r>
        <w:rPr>
          <w:rStyle w:val="a5"/>
        </w:rPr>
        <w:t>озникновения чрезвычайных ситуаций природного и (или) те</w:t>
      </w:r>
      <w:r>
        <w:rPr>
          <w:rStyle w:val="a5"/>
        </w:rPr>
        <w:t>х</w:t>
      </w:r>
      <w:r>
        <w:rPr>
          <w:rStyle w:val="a5"/>
        </w:rPr>
        <w:t>ногенного характера;</w:t>
      </w:r>
    </w:p>
    <w:p w:rsidR="000A3CC4" w:rsidRDefault="00C050F7">
      <w:bookmarkStart w:id="12" w:name="sub_314"/>
      <w:bookmarkEnd w:id="12"/>
      <w:r>
        <w:rPr>
          <w:rStyle w:val="a5"/>
        </w:rPr>
        <w:t>при выявлении индикаторов риска нарушения обязательных требований;</w:t>
      </w:r>
    </w:p>
    <w:p w:rsidR="000A3CC4" w:rsidRDefault="00C050F7">
      <w:bookmarkStart w:id="13" w:name="sub_315"/>
      <w:bookmarkEnd w:id="13"/>
      <w:proofErr w:type="gramStart"/>
      <w:r>
        <w:rPr>
          <w:rStyle w:val="a5"/>
        </w:rPr>
        <w:t>в случае необходимости проведения внеплановой выездной проверки, внепланового инспе</w:t>
      </w:r>
      <w:r>
        <w:rPr>
          <w:rStyle w:val="a5"/>
        </w:rPr>
        <w:t>к</w:t>
      </w:r>
      <w:r>
        <w:rPr>
          <w:rStyle w:val="a5"/>
        </w:rPr>
        <w:t>ционного визита в связи с и</w:t>
      </w:r>
      <w:r>
        <w:rPr>
          <w:rStyle w:val="a5"/>
        </w:rPr>
        <w:t>стечением срока исполнения предписания, выданного до 1 марта 2023 г., о принятии мер, направленных на устранение нарушений, влекущих непосредственную угрозу пр</w:t>
      </w:r>
      <w:r>
        <w:rPr>
          <w:rStyle w:val="a5"/>
        </w:rPr>
        <w:t>и</w:t>
      </w:r>
      <w:r>
        <w:rPr>
          <w:rStyle w:val="a5"/>
        </w:rPr>
        <w:t>чинения вреда жизни и тяжкого вреда здоровью граждан, обороне страны и безопасности госуда</w:t>
      </w:r>
      <w:r>
        <w:rPr>
          <w:rStyle w:val="a5"/>
        </w:rPr>
        <w:t>р</w:t>
      </w:r>
      <w:r>
        <w:rPr>
          <w:rStyle w:val="a5"/>
        </w:rPr>
        <w:t>ства,</w:t>
      </w:r>
      <w:r>
        <w:rPr>
          <w:rStyle w:val="a5"/>
        </w:rPr>
        <w:t xml:space="preserve"> возникновения чрезвычайных ситуаций природного и (или) техногенного характера.</w:t>
      </w:r>
      <w:proofErr w:type="gramEnd"/>
      <w:r>
        <w:rPr>
          <w:rStyle w:val="a5"/>
        </w:rPr>
        <w:t xml:space="preserve"> Внепл</w:t>
      </w:r>
      <w:r>
        <w:rPr>
          <w:rStyle w:val="a5"/>
        </w:rPr>
        <w:t>а</w:t>
      </w:r>
      <w:r>
        <w:rPr>
          <w:rStyle w:val="a5"/>
        </w:rPr>
        <w:t>новая выездная проверка и внеплановый инспекционный визит проводятся исключительно в случ</w:t>
      </w:r>
      <w:r>
        <w:rPr>
          <w:rStyle w:val="a5"/>
        </w:rPr>
        <w:t>а</w:t>
      </w:r>
      <w:r>
        <w:rPr>
          <w:rStyle w:val="a5"/>
        </w:rPr>
        <w:t>ях невозможности оценки исполнения предписания на основании документов, иной име</w:t>
      </w:r>
      <w:r>
        <w:rPr>
          <w:rStyle w:val="a5"/>
        </w:rPr>
        <w:t>ющейся в распоряжении контрольного (надзорного) органа информации;</w:t>
      </w:r>
    </w:p>
    <w:p w:rsidR="000A3CC4" w:rsidRDefault="00C050F7">
      <w:bookmarkStart w:id="14" w:name="sub_316"/>
      <w:bookmarkEnd w:id="14"/>
      <w:r>
        <w:rPr>
          <w:rStyle w:val="a5"/>
        </w:rPr>
        <w:lastRenderedPageBreak/>
        <w:t xml:space="preserve">абзац утратил силу с 23 августа 2022 г. - </w:t>
      </w:r>
      <w:hyperlink r:id="rId18">
        <w:r>
          <w:t>Постановление</w:t>
        </w:r>
      </w:hyperlink>
      <w:r>
        <w:rPr>
          <w:rStyle w:val="a5"/>
        </w:rPr>
        <w:t xml:space="preserve"> Правительства России от 17 августа 2022 г. N 1431</w:t>
      </w:r>
    </w:p>
    <w:p w:rsidR="000A3CC4" w:rsidRDefault="00C050F7">
      <w:pPr>
        <w:pStyle w:val="ab"/>
      </w:pPr>
      <w:bookmarkStart w:id="15" w:name="sub_317"/>
      <w:bookmarkEnd w:id="15"/>
      <w:r>
        <w:rPr>
          <w:color w:val="000000"/>
          <w:sz w:val="16"/>
          <w:shd w:val="clear" w:color="auto" w:fill="F0F0F0"/>
        </w:rPr>
        <w:t>Информаци</w:t>
      </w:r>
      <w:r>
        <w:rPr>
          <w:color w:val="000000"/>
          <w:sz w:val="16"/>
          <w:shd w:val="clear" w:color="auto" w:fill="F0F0F0"/>
        </w:rPr>
        <w:t>я об изменениях:</w:t>
      </w:r>
    </w:p>
    <w:p w:rsidR="000A3CC4" w:rsidRDefault="00C050F7">
      <w:pPr>
        <w:pStyle w:val="af"/>
      </w:pPr>
      <w:r>
        <w:t xml:space="preserve"> </w:t>
      </w:r>
      <w:hyperlink r:id="rId19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proofErr w:type="gramStart"/>
      <w:r>
        <w:rPr>
          <w:rStyle w:val="a5"/>
        </w:rPr>
        <w:t>по решению руководителя, заместителя руководителя Федеральной налоговой службы в рамках федерального государственного контроля (надзора) за соб</w:t>
      </w:r>
      <w:r>
        <w:rPr>
          <w:rStyle w:val="a5"/>
        </w:rPr>
        <w:t xml:space="preserve">людением </w:t>
      </w:r>
      <w:hyperlink r:id="rId20">
        <w:r>
          <w:t>законодательства</w:t>
        </w:r>
      </w:hyperlink>
      <w:r>
        <w:rPr>
          <w:rStyle w:val="a5"/>
        </w:rPr>
        <w:t xml:space="preserve"> Ро</w:t>
      </w:r>
      <w:r>
        <w:rPr>
          <w:rStyle w:val="a5"/>
        </w:rPr>
        <w:t>с</w:t>
      </w:r>
      <w:r>
        <w:rPr>
          <w:rStyle w:val="a5"/>
        </w:rPr>
        <w:t>сийской Федерации о применении контрольно-кассовой техники, в том числе за полнотой учета в</w:t>
      </w:r>
      <w:r>
        <w:rPr>
          <w:rStyle w:val="a5"/>
        </w:rPr>
        <w:t>ы</w:t>
      </w:r>
      <w:r>
        <w:rPr>
          <w:rStyle w:val="a5"/>
        </w:rPr>
        <w:t>ручки в организациях и у индивидуальных предпринимателей (за исклю</w:t>
      </w:r>
      <w:r>
        <w:rPr>
          <w:rStyle w:val="a5"/>
        </w:rPr>
        <w:t>чением случаев, устано</w:t>
      </w:r>
      <w:r>
        <w:rPr>
          <w:rStyle w:val="a5"/>
        </w:rPr>
        <w:t>в</w:t>
      </w:r>
      <w:r>
        <w:rPr>
          <w:rStyle w:val="a5"/>
        </w:rPr>
        <w:t xml:space="preserve">ленных </w:t>
      </w:r>
      <w:hyperlink r:id="rId21">
        <w:r>
          <w:t>частью 7 статьи 75</w:t>
        </w:r>
      </w:hyperlink>
      <w:r>
        <w:rPr>
          <w:rStyle w:val="a5"/>
        </w:rPr>
        <w:t xml:space="preserve"> Федерального закона "О государственном контроле (надзоре) и муниц</w:t>
      </w:r>
      <w:r>
        <w:rPr>
          <w:rStyle w:val="a5"/>
        </w:rPr>
        <w:t>и</w:t>
      </w:r>
      <w:r>
        <w:rPr>
          <w:rStyle w:val="a5"/>
        </w:rPr>
        <w:t>пальном контроле в Российской Федерации");</w:t>
      </w:r>
      <w:proofErr w:type="gramEnd"/>
    </w:p>
    <w:p w:rsidR="000A3CC4" w:rsidRDefault="00C050F7">
      <w:pPr>
        <w:pStyle w:val="ab"/>
      </w:pPr>
      <w:bookmarkStart w:id="16" w:name="sub_318"/>
      <w:bookmarkEnd w:id="16"/>
      <w:r>
        <w:rPr>
          <w:color w:val="000000"/>
          <w:sz w:val="16"/>
          <w:shd w:val="clear" w:color="auto" w:fill="F0F0F0"/>
        </w:rPr>
        <w:t>ГАРАНТ:</w:t>
      </w:r>
    </w:p>
    <w:p w:rsidR="000A3CC4" w:rsidRDefault="00C050F7">
      <w:pPr>
        <w:pStyle w:val="ab"/>
      </w:pPr>
      <w:r>
        <w:t xml:space="preserve"> </w:t>
      </w:r>
      <w:r>
        <w:rPr>
          <w:shd w:val="clear" w:color="auto" w:fill="F0F0F0"/>
        </w:rPr>
        <w:t xml:space="preserve">О проведение контрольных (надзорных) мероприятий в 2023 г. см. письма ФНС России </w:t>
      </w:r>
      <w:hyperlink r:id="rId22">
        <w:r>
          <w:rPr>
            <w:shd w:val="clear" w:color="auto" w:fill="F0F0F0"/>
          </w:rPr>
          <w:t>от 18 января 2023 г. N Д-5-20/5@</w:t>
        </w:r>
      </w:hyperlink>
      <w:r>
        <w:rPr>
          <w:shd w:val="clear" w:color="auto" w:fill="F0F0F0"/>
        </w:rPr>
        <w:t xml:space="preserve">, </w:t>
      </w:r>
      <w:hyperlink r:id="rId23">
        <w:r>
          <w:rPr>
            <w:shd w:val="clear" w:color="auto" w:fill="F0F0F0"/>
          </w:rPr>
          <w:t>о</w:t>
        </w:r>
        <w:r>
          <w:rPr>
            <w:shd w:val="clear" w:color="auto" w:fill="F0F0F0"/>
          </w:rPr>
          <w:t>т 5 мая 2023 г. N Д-5-20/32@</w:t>
        </w:r>
      </w:hyperlink>
    </w:p>
    <w:p w:rsidR="000A3CC4" w:rsidRDefault="00C050F7">
      <w:proofErr w:type="gramStart"/>
      <w:r>
        <w:rPr>
          <w:rStyle w:val="a5"/>
        </w:rPr>
        <w:t>по решению руководителя (заместителя руководителя) Федеральной службы по труду и з</w:t>
      </w:r>
      <w:r>
        <w:rPr>
          <w:rStyle w:val="a5"/>
        </w:rPr>
        <w:t>а</w:t>
      </w:r>
      <w:r>
        <w:rPr>
          <w:rStyle w:val="a5"/>
        </w:rPr>
        <w:t>нятости или ее территориальных органов в рамках осуществления федерального государственного контроля (надзора) за соблюдением трудового законода</w:t>
      </w:r>
      <w:r>
        <w:rPr>
          <w:rStyle w:val="a5"/>
        </w:rPr>
        <w:t>тельства и иных нормативных правовых а</w:t>
      </w:r>
      <w:r>
        <w:rPr>
          <w:rStyle w:val="a5"/>
        </w:rPr>
        <w:t>к</w:t>
      </w:r>
      <w:r>
        <w:rPr>
          <w:rStyle w:val="a5"/>
        </w:rPr>
        <w:t>тов, содержащих нормы трудового права, в случае поступления от работников обращений (инфо</w:t>
      </w:r>
      <w:r>
        <w:rPr>
          <w:rStyle w:val="a5"/>
        </w:rPr>
        <w:t>р</w:t>
      </w:r>
      <w:r>
        <w:rPr>
          <w:rStyle w:val="a5"/>
        </w:rPr>
        <w:t>мации), содержащих сведения о массовых (более 10 процентов среднесписочной численности или более 10 человек) нарушениях работод</w:t>
      </w:r>
      <w:r>
        <w:rPr>
          <w:rStyle w:val="a5"/>
        </w:rPr>
        <w:t>ателями их трудовых прав</w:t>
      </w:r>
      <w:proofErr w:type="gramEnd"/>
      <w:r>
        <w:rPr>
          <w:rStyle w:val="a5"/>
        </w:rPr>
        <w:t xml:space="preserve">, </w:t>
      </w:r>
      <w:proofErr w:type="gramStart"/>
      <w:r>
        <w:rPr>
          <w:rStyle w:val="a5"/>
        </w:rPr>
        <w:t>связанных</w:t>
      </w:r>
      <w:proofErr w:type="gramEnd"/>
      <w:r>
        <w:rPr>
          <w:rStyle w:val="a5"/>
        </w:rPr>
        <w:t xml:space="preserve"> с полной или части</w:t>
      </w:r>
      <w:r>
        <w:rPr>
          <w:rStyle w:val="a5"/>
        </w:rPr>
        <w:t>ч</w:t>
      </w:r>
      <w:r>
        <w:rPr>
          <w:rStyle w:val="a5"/>
        </w:rPr>
        <w:t>ной невыплатой заработной платы свыше одного месяца;</w:t>
      </w:r>
    </w:p>
    <w:p w:rsidR="000A3CC4" w:rsidRDefault="00C050F7">
      <w:bookmarkStart w:id="17" w:name="sub_319"/>
      <w:bookmarkEnd w:id="17"/>
      <w:r>
        <w:rPr>
          <w:rStyle w:val="a5"/>
        </w:rPr>
        <w:t>по решению руководителя, заместителя руководителя Федеральной службы по надзору в сфере связи, информационных технологий и массовых коммуникаций в р</w:t>
      </w:r>
      <w:r>
        <w:rPr>
          <w:rStyle w:val="a5"/>
        </w:rPr>
        <w:t>амках федерального гос</w:t>
      </w:r>
      <w:r>
        <w:rPr>
          <w:rStyle w:val="a5"/>
        </w:rPr>
        <w:t>у</w:t>
      </w:r>
      <w:r>
        <w:rPr>
          <w:rStyle w:val="a5"/>
        </w:rPr>
        <w:t xml:space="preserve">дарственного контроля (надзора) за обработкой персональных данных в отношении операторов, в случае если установлен факт распространения (предоставления) в информационно-телекоммуникационной сети "Интернет" баз данных (или их части), </w:t>
      </w:r>
      <w:r>
        <w:rPr>
          <w:rStyle w:val="a5"/>
        </w:rPr>
        <w:t>содержащих персональные данные;</w:t>
      </w:r>
    </w:p>
    <w:p w:rsidR="000A3CC4" w:rsidRDefault="00C050F7">
      <w:bookmarkStart w:id="18" w:name="sub_3110"/>
      <w:bookmarkEnd w:id="18"/>
      <w:r>
        <w:rPr>
          <w:rStyle w:val="a5"/>
        </w:rPr>
        <w:t>по истечении срока исполнения предписания об устранении выявленного нарушения обяз</w:t>
      </w:r>
      <w:r>
        <w:rPr>
          <w:rStyle w:val="a5"/>
        </w:rPr>
        <w:t>а</w:t>
      </w:r>
      <w:r>
        <w:rPr>
          <w:rStyle w:val="a5"/>
        </w:rPr>
        <w:t>тельных требований, выданных после 1 марта 2023 г.;</w:t>
      </w:r>
    </w:p>
    <w:p w:rsidR="000A3CC4" w:rsidRDefault="00C050F7">
      <w:pPr>
        <w:pStyle w:val="ab"/>
      </w:pPr>
      <w:bookmarkStart w:id="19" w:name="sub_3111"/>
      <w:bookmarkEnd w:id="19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20" w:name="sub_32"/>
      <w:bookmarkEnd w:id="20"/>
      <w:r>
        <w:t xml:space="preserve"> </w:t>
      </w:r>
      <w:r>
        <w:rPr>
          <w:shd w:val="clear" w:color="auto" w:fill="F0F0F0"/>
        </w:rPr>
        <w:t xml:space="preserve">Подпункт "б" изменен с 11 сентября 2022 г. - </w:t>
      </w:r>
      <w:hyperlink r:id="rId24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2 се</w:t>
      </w:r>
      <w:r>
        <w:rPr>
          <w:shd w:val="clear" w:color="auto" w:fill="F0F0F0"/>
        </w:rPr>
        <w:t>н</w:t>
      </w:r>
      <w:r>
        <w:rPr>
          <w:shd w:val="clear" w:color="auto" w:fill="F0F0F0"/>
        </w:rPr>
        <w:t>тября 2022 г. N 1551</w:t>
      </w:r>
    </w:p>
    <w:p w:rsidR="000A3CC4" w:rsidRDefault="00C050F7">
      <w:pPr>
        <w:pStyle w:val="af"/>
      </w:pPr>
      <w:r>
        <w:t xml:space="preserve"> </w:t>
      </w:r>
      <w:hyperlink r:id="rId25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б) без согласования с органами прокуратуры:</w:t>
      </w:r>
    </w:p>
    <w:p w:rsidR="000A3CC4" w:rsidRDefault="00C050F7">
      <w:r>
        <w:rPr>
          <w:rStyle w:val="a5"/>
        </w:rPr>
        <w:t>по поручению Президента Российской Федерации;</w:t>
      </w:r>
    </w:p>
    <w:p w:rsidR="000A3CC4" w:rsidRDefault="00C050F7">
      <w:bookmarkStart w:id="21" w:name="sub_322"/>
      <w:bookmarkEnd w:id="21"/>
      <w:r>
        <w:rPr>
          <w:rStyle w:val="a5"/>
        </w:rPr>
        <w:t xml:space="preserve">по поручению Председателя Правительства Российской Федерации, принятому после </w:t>
      </w:r>
      <w:hyperlink w:anchor="sub_12">
        <w:r>
          <w:t>всту</w:t>
        </w:r>
        <w:r>
          <w:t>п</w:t>
        </w:r>
        <w:r>
          <w:t>ления в силу</w:t>
        </w:r>
      </w:hyperlink>
      <w:r>
        <w:rPr>
          <w:rStyle w:val="a5"/>
        </w:rPr>
        <w:t xml:space="preserve"> настоящего постановления;</w:t>
      </w:r>
    </w:p>
    <w:p w:rsidR="000A3CC4" w:rsidRDefault="00C050F7">
      <w:r>
        <w:rPr>
          <w:rStyle w:val="a5"/>
        </w:rPr>
        <w:t>по поручению Заместителя Председателя Правительства Российс</w:t>
      </w:r>
      <w:r>
        <w:rPr>
          <w:rStyle w:val="a5"/>
        </w:rPr>
        <w:t xml:space="preserve">кой Федерации, принятому после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настоящего постановления и согласованному с Заместителем Председат</w:t>
      </w:r>
      <w:r>
        <w:rPr>
          <w:rStyle w:val="a5"/>
        </w:rPr>
        <w:t>е</w:t>
      </w:r>
      <w:r>
        <w:rPr>
          <w:rStyle w:val="a5"/>
        </w:rPr>
        <w:t>ля Правительства Российской Федерации - Руководителем Аппарата Правительства Российской Ф</w:t>
      </w:r>
      <w:r>
        <w:rPr>
          <w:rStyle w:val="a5"/>
        </w:rPr>
        <w:t>е</w:t>
      </w:r>
      <w:r>
        <w:rPr>
          <w:rStyle w:val="a5"/>
        </w:rPr>
        <w:t>дерации;</w:t>
      </w:r>
    </w:p>
    <w:p w:rsidR="000A3CC4" w:rsidRDefault="00C050F7">
      <w:r>
        <w:rPr>
          <w:rStyle w:val="a5"/>
        </w:rPr>
        <w:t>по требовани</w:t>
      </w:r>
      <w:r>
        <w:rPr>
          <w:rStyle w:val="a5"/>
        </w:rPr>
        <w:t>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A3CC4" w:rsidRDefault="00C050F7">
      <w:bookmarkStart w:id="22" w:name="sub_325"/>
      <w:bookmarkEnd w:id="22"/>
      <w:proofErr w:type="gramStart"/>
      <w:r>
        <w:rPr>
          <w:rStyle w:val="a5"/>
        </w:rPr>
        <w:t>при наступлении события, указанного в программе проверок (при осуществлении госуда</w:t>
      </w:r>
      <w:r>
        <w:rPr>
          <w:rStyle w:val="a5"/>
        </w:rPr>
        <w:t>р</w:t>
      </w:r>
      <w:r>
        <w:rPr>
          <w:rStyle w:val="a5"/>
        </w:rPr>
        <w:t>ственного с</w:t>
      </w:r>
      <w:r>
        <w:rPr>
          <w:rStyle w:val="a5"/>
        </w:rPr>
        <w:t>троительного надзора, федерального государственного экологического контроля (надз</w:t>
      </w:r>
      <w:r>
        <w:rPr>
          <w:rStyle w:val="a5"/>
        </w:rPr>
        <w:t>о</w:t>
      </w:r>
      <w:r>
        <w:rPr>
          <w:rStyle w:val="a5"/>
        </w:rPr>
        <w:t>ра), государственного контроля (надзора) за состоянием, содержанием, сохранением, использован</w:t>
      </w:r>
      <w:r>
        <w:rPr>
          <w:rStyle w:val="a5"/>
        </w:rPr>
        <w:t>и</w:t>
      </w:r>
      <w:r>
        <w:rPr>
          <w:rStyle w:val="a5"/>
        </w:rPr>
        <w:t>ем, популяризацией и государственной охраной объектов культурного наследия, феде</w:t>
      </w:r>
      <w:r>
        <w:rPr>
          <w:rStyle w:val="a5"/>
        </w:rPr>
        <w:t>рального гос</w:t>
      </w:r>
      <w:r>
        <w:rPr>
          <w:rStyle w:val="a5"/>
        </w:rPr>
        <w:t>у</w:t>
      </w:r>
      <w:r>
        <w:rPr>
          <w:rStyle w:val="a5"/>
        </w:rPr>
        <w:t>дарственного контроля (надзора) в сфере обращения лекарственных средств);</w:t>
      </w:r>
      <w:proofErr w:type="gramEnd"/>
    </w:p>
    <w:p w:rsidR="000A3CC4" w:rsidRDefault="00C050F7">
      <w:bookmarkStart w:id="23" w:name="sub_326"/>
      <w:bookmarkEnd w:id="23"/>
      <w:r>
        <w:rPr>
          <w:rStyle w:val="a5"/>
        </w:rPr>
        <w:t>при представлении контролируемым лицом документов и (или) сведений об исполнении предписания или иного решения контрольного (надзорного) органа в целях получения или воз</w:t>
      </w:r>
      <w:r>
        <w:rPr>
          <w:rStyle w:val="a5"/>
        </w:rPr>
        <w:t>о</w:t>
      </w:r>
      <w:r>
        <w:rPr>
          <w:rStyle w:val="a5"/>
        </w:rPr>
        <w:t>б</w:t>
      </w:r>
      <w:r>
        <w:rPr>
          <w:rStyle w:val="a5"/>
        </w:rPr>
        <w:lastRenderedPageBreak/>
        <w:t>новления ранее приостановленного действия лицензии, аккредитации или иного документа, име</w:t>
      </w:r>
      <w:r>
        <w:rPr>
          <w:rStyle w:val="a5"/>
        </w:rPr>
        <w:t>ю</w:t>
      </w:r>
      <w:r>
        <w:rPr>
          <w:rStyle w:val="a5"/>
        </w:rPr>
        <w:t>щего разрешительный характер;</w:t>
      </w:r>
    </w:p>
    <w:p w:rsidR="000A3CC4" w:rsidRDefault="00C050F7">
      <w:bookmarkStart w:id="24" w:name="sub_327"/>
      <w:bookmarkEnd w:id="24"/>
      <w:r>
        <w:rPr>
          <w:rStyle w:val="a5"/>
        </w:rPr>
        <w:t xml:space="preserve">внеплановые проверки, </w:t>
      </w:r>
      <w:proofErr w:type="gramStart"/>
      <w:r>
        <w:rPr>
          <w:rStyle w:val="a5"/>
        </w:rPr>
        <w:t>основания</w:t>
      </w:r>
      <w:proofErr w:type="gramEnd"/>
      <w:r>
        <w:rPr>
          <w:rStyle w:val="a5"/>
        </w:rPr>
        <w:t xml:space="preserve"> для проведения которых установлены </w:t>
      </w:r>
      <w:hyperlink r:id="rId26">
        <w:r>
          <w:t>пунктом 1</w:t>
        </w:r>
      </w:hyperlink>
      <w:hyperlink r:id="rId27">
        <w:r>
          <w:rPr>
            <w:color w:val="106BBE"/>
            <w:vertAlign w:val="superscript"/>
          </w:rPr>
          <w:t> 1</w:t>
        </w:r>
      </w:hyperlink>
      <w:hyperlink r:id="rId28">
        <w:r>
          <w:t xml:space="preserve"> части 2 статьи 10</w:t>
        </w:r>
      </w:hyperlink>
      <w:r>
        <w:rPr>
          <w:rStyle w:val="a5"/>
        </w:rPr>
        <w:t xml:space="preserve"> Федерального закона "О защите прав юридических лиц и индивидуальных пре</w:t>
      </w:r>
      <w:r>
        <w:rPr>
          <w:rStyle w:val="a5"/>
        </w:rPr>
        <w:t>дприним</w:t>
      </w:r>
      <w:r>
        <w:rPr>
          <w:rStyle w:val="a5"/>
        </w:rPr>
        <w:t>а</w:t>
      </w:r>
      <w:r>
        <w:rPr>
          <w:rStyle w:val="a5"/>
        </w:rPr>
        <w:t>телей при осуществлении государственного контроля (надзора) и муниципального контроля";</w:t>
      </w:r>
    </w:p>
    <w:p w:rsidR="000A3CC4" w:rsidRDefault="00C050F7">
      <w:bookmarkStart w:id="25" w:name="sub_328"/>
      <w:bookmarkEnd w:id="25"/>
      <w:r>
        <w:rPr>
          <w:rStyle w:val="a5"/>
        </w:rPr>
        <w:t xml:space="preserve">в рамках регионального государственного лицензионного </w:t>
      </w:r>
      <w:proofErr w:type="gramStart"/>
      <w:r>
        <w:rPr>
          <w:rStyle w:val="a5"/>
        </w:rPr>
        <w:t>контроля за</w:t>
      </w:r>
      <w:proofErr w:type="gramEnd"/>
      <w:r>
        <w:rPr>
          <w:rStyle w:val="a5"/>
        </w:rPr>
        <w:t xml:space="preserve"> осуществлением предпринимательской деятельности по управлению многоквартирными домами и регион</w:t>
      </w:r>
      <w:r>
        <w:rPr>
          <w:rStyle w:val="a5"/>
        </w:rPr>
        <w:t>ального государственного жилищного контроля (надзора) в случае поступления жалобы (жалоб) граждан в связи с защитой (восстановлением) своих нарушенных прав;</w:t>
      </w:r>
    </w:p>
    <w:p w:rsidR="000A3CC4" w:rsidRDefault="00C050F7">
      <w:bookmarkStart w:id="26" w:name="sub_329"/>
      <w:bookmarkEnd w:id="26"/>
      <w:proofErr w:type="gramStart"/>
      <w:r>
        <w:rPr>
          <w:rStyle w:val="a5"/>
        </w:rPr>
        <w:t>внеплановые документарные проверки при поступлении в контрольный (надзорный) орган в области произв</w:t>
      </w:r>
      <w:r>
        <w:rPr>
          <w:rStyle w:val="a5"/>
        </w:rPr>
        <w:t>одства и оборота этилового спирта, алкогольной и спиртосодержащей продукции от дознавателя, органа дознания, следователя, руководителя следственного органа либо из органа, осуществляющего оперативно-</w:t>
      </w:r>
      <w:proofErr w:type="spellStart"/>
      <w:r>
        <w:rPr>
          <w:rStyle w:val="a5"/>
        </w:rPr>
        <w:t>разыскную</w:t>
      </w:r>
      <w:proofErr w:type="spellEnd"/>
      <w:r>
        <w:rPr>
          <w:rStyle w:val="a5"/>
        </w:rPr>
        <w:t xml:space="preserve"> деятельность, материалов о произведенном при пр</w:t>
      </w:r>
      <w:r>
        <w:rPr>
          <w:rStyle w:val="a5"/>
        </w:rPr>
        <w:t>овед</w:t>
      </w:r>
      <w:r>
        <w:rPr>
          <w:rStyle w:val="a5"/>
        </w:rPr>
        <w:t>е</w:t>
      </w:r>
      <w:r>
        <w:rPr>
          <w:rStyle w:val="a5"/>
        </w:rPr>
        <w:t>нии проверки сообщения о преступлении или при проведении оперативно-</w:t>
      </w:r>
      <w:proofErr w:type="spellStart"/>
      <w:r>
        <w:rPr>
          <w:rStyle w:val="a5"/>
        </w:rPr>
        <w:t>разыскных</w:t>
      </w:r>
      <w:proofErr w:type="spellEnd"/>
      <w:r>
        <w:rPr>
          <w:rStyle w:val="a5"/>
        </w:rPr>
        <w:t xml:space="preserve"> мероприятий изъятии этилового спирта, алкогольной и спиртосодержащей продукции, оборудования для их пр</w:t>
      </w:r>
      <w:r>
        <w:rPr>
          <w:rStyle w:val="a5"/>
        </w:rPr>
        <w:t>о</w:t>
      </w:r>
      <w:r>
        <w:rPr>
          <w:rStyle w:val="a5"/>
        </w:rPr>
        <w:t>изводства, не</w:t>
      </w:r>
      <w:proofErr w:type="gramEnd"/>
      <w:r>
        <w:rPr>
          <w:rStyle w:val="a5"/>
        </w:rPr>
        <w:t xml:space="preserve"> </w:t>
      </w:r>
      <w:proofErr w:type="gramStart"/>
      <w:r>
        <w:rPr>
          <w:rStyle w:val="a5"/>
        </w:rPr>
        <w:t>являющихся</w:t>
      </w:r>
      <w:proofErr w:type="gramEnd"/>
      <w:r>
        <w:rPr>
          <w:rStyle w:val="a5"/>
        </w:rPr>
        <w:t xml:space="preserve"> вещественными доказательствами по уголовному </w:t>
      </w:r>
      <w:r>
        <w:rPr>
          <w:rStyle w:val="a5"/>
        </w:rPr>
        <w:t>делу;</w:t>
      </w:r>
    </w:p>
    <w:p w:rsidR="000A3CC4" w:rsidRDefault="00C050F7">
      <w:bookmarkStart w:id="27" w:name="sub_3210"/>
      <w:bookmarkEnd w:id="27"/>
      <w:r>
        <w:rPr>
          <w:rStyle w:val="a5"/>
        </w:rPr>
        <w:t>в) с извещением органов прокуратуры в отношении некоммерческих организаций по осн</w:t>
      </w:r>
      <w:r>
        <w:rPr>
          <w:rStyle w:val="a5"/>
        </w:rPr>
        <w:t>о</w:t>
      </w:r>
      <w:r>
        <w:rPr>
          <w:rStyle w:val="a5"/>
        </w:rPr>
        <w:t xml:space="preserve">ваниям, установленным </w:t>
      </w:r>
      <w:hyperlink r:id="rId29">
        <w:r>
          <w:t>подпунктами 2</w:t>
        </w:r>
      </w:hyperlink>
      <w:r>
        <w:rPr>
          <w:rStyle w:val="a5"/>
        </w:rPr>
        <w:t xml:space="preserve">, </w:t>
      </w:r>
      <w:hyperlink r:id="rId30">
        <w:r>
          <w:t>3</w:t>
        </w:r>
      </w:hyperlink>
      <w:r>
        <w:rPr>
          <w:rStyle w:val="a5"/>
        </w:rPr>
        <w:t xml:space="preserve">, </w:t>
      </w:r>
      <w:hyperlink r:id="rId31">
        <w:r>
          <w:t>5</w:t>
        </w:r>
      </w:hyperlink>
      <w:r>
        <w:rPr>
          <w:rStyle w:val="a5"/>
        </w:rPr>
        <w:t xml:space="preserve"> и </w:t>
      </w:r>
      <w:hyperlink r:id="rId32">
        <w:r>
          <w:t>6 пункта 4</w:t>
        </w:r>
      </w:hyperlink>
      <w:hyperlink r:id="rId33">
        <w:r>
          <w:rPr>
            <w:color w:val="106BBE"/>
            <w:vertAlign w:val="superscript"/>
          </w:rPr>
          <w:t> 2</w:t>
        </w:r>
      </w:hyperlink>
      <w:hyperlink r:id="rId34">
        <w:r>
          <w:t xml:space="preserve"> статьи 32</w:t>
        </w:r>
      </w:hyperlink>
      <w:r>
        <w:rPr>
          <w:rStyle w:val="a5"/>
        </w:rPr>
        <w:t xml:space="preserve"> Федерального закона "О н</w:t>
      </w:r>
      <w:r>
        <w:rPr>
          <w:rStyle w:val="a5"/>
        </w:rPr>
        <w:t>е</w:t>
      </w:r>
      <w:r>
        <w:rPr>
          <w:rStyle w:val="a5"/>
        </w:rPr>
        <w:t xml:space="preserve">коммерческих организациях", а также религиозных организаций по основанию, установленному </w:t>
      </w:r>
      <w:hyperlink r:id="rId35">
        <w:r>
          <w:t>абзацем третьим пункта 5 статьи 25</w:t>
        </w:r>
      </w:hyperlink>
      <w:r>
        <w:rPr>
          <w:rStyle w:val="a5"/>
        </w:rPr>
        <w:t xml:space="preserve"> Федерального закона "О свободе совести и о религиозных об</w:t>
      </w:r>
      <w:r>
        <w:rPr>
          <w:rStyle w:val="a5"/>
        </w:rPr>
        <w:t>ъ</w:t>
      </w:r>
      <w:r>
        <w:rPr>
          <w:rStyle w:val="a5"/>
        </w:rPr>
        <w:t>единениях".</w:t>
      </w:r>
    </w:p>
    <w:p w:rsidR="000A3CC4" w:rsidRDefault="00C050F7">
      <w:bookmarkStart w:id="28" w:name="sub_33"/>
      <w:bookmarkEnd w:id="28"/>
      <w:r>
        <w:rPr>
          <w:rStyle w:val="a5"/>
        </w:rPr>
        <w:t xml:space="preserve">4. </w:t>
      </w:r>
      <w:proofErr w:type="gramStart"/>
      <w:r>
        <w:rPr>
          <w:rStyle w:val="a5"/>
        </w:rPr>
        <w:t>Если основанием для проведения контрольного (надзорного) мероприятия, проверо</w:t>
      </w:r>
      <w:r>
        <w:rPr>
          <w:rStyle w:val="a5"/>
        </w:rPr>
        <w:t>к на объектах чрезвычайно высокого и высокого риска, на опасных производственных объектах I и II класса опасности, на гидротехнических сооружениях I и II класса являются факты причинения вр</w:t>
      </w:r>
      <w:r>
        <w:rPr>
          <w:rStyle w:val="a5"/>
        </w:rPr>
        <w:t>е</w:t>
      </w:r>
      <w:r>
        <w:rPr>
          <w:rStyle w:val="a5"/>
        </w:rPr>
        <w:t xml:space="preserve">да жизни и тяжкого вреда здоровью граждан, вреда обороне страны и </w:t>
      </w:r>
      <w:r>
        <w:rPr>
          <w:rStyle w:val="a5"/>
        </w:rPr>
        <w:t>безопасности государства, возникновение чрезвычайных ситуаций природного и (или) техногенного характера, контрольный орган вправе приступить к</w:t>
      </w:r>
      <w:proofErr w:type="gramEnd"/>
      <w:r>
        <w:rPr>
          <w:rStyle w:val="a5"/>
        </w:rPr>
        <w:t xml:space="preserve"> проведению внепланового контрольного (надзорного) мероприятия, проверки незамедлительно с извещением в установлен</w:t>
      </w:r>
      <w:r>
        <w:rPr>
          <w:rStyle w:val="a5"/>
        </w:rPr>
        <w:t>ном порядке органов прокуратуры о пров</w:t>
      </w:r>
      <w:r>
        <w:rPr>
          <w:rStyle w:val="a5"/>
        </w:rPr>
        <w:t>е</w:t>
      </w:r>
      <w:r>
        <w:rPr>
          <w:rStyle w:val="a5"/>
        </w:rPr>
        <w:t>дении контрольного (надзорного) мероприятия, проверки.</w:t>
      </w:r>
    </w:p>
    <w:p w:rsidR="000A3CC4" w:rsidRDefault="00C050F7">
      <w:bookmarkStart w:id="29" w:name="sub_4"/>
      <w:bookmarkEnd w:id="29"/>
      <w:r>
        <w:rPr>
          <w:rStyle w:val="a5"/>
        </w:rPr>
        <w:t xml:space="preserve">5. В отношении контрольных (надзорных) мероприятий, проверок, дата начала которых наступает после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настоящего постан</w:t>
      </w:r>
      <w:r>
        <w:rPr>
          <w:rStyle w:val="a5"/>
        </w:rPr>
        <w:t>овления и проведение которых не допускае</w:t>
      </w:r>
      <w:r>
        <w:rPr>
          <w:rStyle w:val="a5"/>
        </w:rPr>
        <w:t>т</w:t>
      </w:r>
      <w:r>
        <w:rPr>
          <w:rStyle w:val="a5"/>
        </w:rPr>
        <w:t>ся в соответствии с настоящим постановлением, контрольным (надзорным) органом, органом ко</w:t>
      </w:r>
      <w:r>
        <w:rPr>
          <w:rStyle w:val="a5"/>
        </w:rPr>
        <w:t>н</w:t>
      </w:r>
      <w:r>
        <w:rPr>
          <w:rStyle w:val="a5"/>
        </w:rPr>
        <w:t>троля принимается единое решение об их отмене в течение 3 рабочих дней со дня вступления в с</w:t>
      </w:r>
      <w:r>
        <w:rPr>
          <w:rStyle w:val="a5"/>
        </w:rPr>
        <w:t>и</w:t>
      </w:r>
      <w:r>
        <w:rPr>
          <w:rStyle w:val="a5"/>
        </w:rPr>
        <w:t>лу настоящего постановления.</w:t>
      </w:r>
    </w:p>
    <w:p w:rsidR="000A3CC4" w:rsidRDefault="00C050F7">
      <w:bookmarkStart w:id="30" w:name="sub_5"/>
      <w:bookmarkEnd w:id="30"/>
      <w:r>
        <w:rPr>
          <w:rStyle w:val="a5"/>
        </w:rPr>
        <w:t>Све</w:t>
      </w:r>
      <w:r>
        <w:rPr>
          <w:rStyle w:val="a5"/>
        </w:rPr>
        <w:t xml:space="preserve">дения о завершении таких контрольных (надзорных) мероприятий, проверок по причине их отмены вносятся в срок не более 10 дней со дня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настоящего постановления контрольным (надзорным) органом, органом контроля в </w:t>
      </w:r>
      <w:r>
        <w:rPr>
          <w:rStyle w:val="a5"/>
        </w:rPr>
        <w:t xml:space="preserve">Единый реестр контрольных (надзорных) мероприятий, </w:t>
      </w:r>
      <w:hyperlink r:id="rId36">
        <w:r>
          <w:t>Единый реестр</w:t>
        </w:r>
      </w:hyperlink>
      <w:r>
        <w:rPr>
          <w:rStyle w:val="a5"/>
        </w:rPr>
        <w:t xml:space="preserve"> проверок.</w:t>
      </w:r>
    </w:p>
    <w:p w:rsidR="000A3CC4" w:rsidRDefault="00C050F7">
      <w:r>
        <w:rPr>
          <w:rStyle w:val="a5"/>
        </w:rPr>
        <w:t>Издание дополнительных приказов, решений контрольным (надзорным) органом, органом контроля не требуется.</w:t>
      </w:r>
    </w:p>
    <w:p w:rsidR="000A3CC4" w:rsidRDefault="00C050F7">
      <w:r>
        <w:rPr>
          <w:rStyle w:val="a5"/>
        </w:rPr>
        <w:t>6</w:t>
      </w:r>
      <w:r>
        <w:rPr>
          <w:rStyle w:val="a5"/>
        </w:rPr>
        <w:t xml:space="preserve">. Проведение внеплановых контрольных (надзорных) мероприятий, внеплановых проверок, не завершенных на момент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настоящего постановления, не допускается до м</w:t>
      </w:r>
      <w:r>
        <w:rPr>
          <w:rStyle w:val="a5"/>
        </w:rPr>
        <w:t>о</w:t>
      </w:r>
      <w:r>
        <w:rPr>
          <w:rStyle w:val="a5"/>
        </w:rPr>
        <w:t xml:space="preserve">мента осуществления действий, предусмотренных </w:t>
      </w:r>
      <w:hyperlink w:anchor="sub_7">
        <w:r>
          <w:t>пунктом 7</w:t>
        </w:r>
      </w:hyperlink>
      <w:r>
        <w:rPr>
          <w:rStyle w:val="a5"/>
        </w:rPr>
        <w:t xml:space="preserve"> настоящего постановления (за искл</w:t>
      </w:r>
      <w:r>
        <w:rPr>
          <w:rStyle w:val="a5"/>
        </w:rPr>
        <w:t>ю</w:t>
      </w:r>
      <w:r>
        <w:rPr>
          <w:rStyle w:val="a5"/>
        </w:rPr>
        <w:t>чением контрольных (надзорных) мероприятий, проверок, проведение которых возможно по осн</w:t>
      </w:r>
      <w:r>
        <w:rPr>
          <w:rStyle w:val="a5"/>
        </w:rPr>
        <w:t>о</w:t>
      </w:r>
      <w:r>
        <w:rPr>
          <w:rStyle w:val="a5"/>
        </w:rPr>
        <w:t xml:space="preserve">ваниям, предусмотренным </w:t>
      </w:r>
      <w:hyperlink w:anchor="sub_3">
        <w:r>
          <w:t>пунктом 3</w:t>
        </w:r>
      </w:hyperlink>
      <w:r>
        <w:rPr>
          <w:rStyle w:val="a5"/>
        </w:rPr>
        <w:t xml:space="preserve"> настоящего постановления).</w:t>
      </w:r>
    </w:p>
    <w:p w:rsidR="000A3CC4" w:rsidRDefault="00C050F7">
      <w:bookmarkStart w:id="31" w:name="sub_6"/>
      <w:bookmarkEnd w:id="31"/>
      <w:r>
        <w:rPr>
          <w:rStyle w:val="a5"/>
        </w:rPr>
        <w:t xml:space="preserve">7. </w:t>
      </w:r>
      <w:proofErr w:type="gramStart"/>
      <w:r>
        <w:rPr>
          <w:rStyle w:val="a5"/>
        </w:rPr>
        <w:t>Контрольные</w:t>
      </w:r>
      <w:r>
        <w:rPr>
          <w:rStyle w:val="a5"/>
        </w:rPr>
        <w:t xml:space="preserve"> (надзорные) мероприятия, проверки, проведение которых не допускается в соответствии с настоящим постановлением и не завершенные на день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</w:t>
      </w:r>
      <w:r>
        <w:rPr>
          <w:rStyle w:val="a5"/>
        </w:rPr>
        <w:t>е</w:t>
      </w:r>
      <w:r>
        <w:rPr>
          <w:rStyle w:val="a5"/>
        </w:rPr>
        <w:t>го постановления, подлежат завершению в течение 5 рабочих дней с</w:t>
      </w:r>
      <w:r>
        <w:rPr>
          <w:rStyle w:val="a5"/>
        </w:rPr>
        <w:t>о дня вступления в силу наст</w:t>
      </w:r>
      <w:r>
        <w:rPr>
          <w:rStyle w:val="a5"/>
        </w:rPr>
        <w:t>о</w:t>
      </w:r>
      <w:r>
        <w:rPr>
          <w:rStyle w:val="a5"/>
        </w:rPr>
        <w:t xml:space="preserve">ящего постановления путем составления акта контрольного (надзорного) мероприятия, проверки с внесением контрольным (надзорным) органом, органом контроля в Единый реестр контрольных </w:t>
      </w:r>
      <w:r>
        <w:rPr>
          <w:rStyle w:val="a5"/>
        </w:rPr>
        <w:lastRenderedPageBreak/>
        <w:t xml:space="preserve">(надзорных) мероприятий, </w:t>
      </w:r>
      <w:hyperlink r:id="rId37">
        <w:r>
          <w:t>Единый реестр</w:t>
        </w:r>
      </w:hyperlink>
      <w:r>
        <w:rPr>
          <w:rStyle w:val="a5"/>
        </w:rPr>
        <w:t xml:space="preserve"> проверок</w:t>
      </w:r>
      <w:proofErr w:type="gramEnd"/>
      <w:r>
        <w:rPr>
          <w:rStyle w:val="a5"/>
        </w:rPr>
        <w:t xml:space="preserve"> соответствующих сведений.</w:t>
      </w:r>
    </w:p>
    <w:p w:rsidR="000A3CC4" w:rsidRDefault="00C050F7">
      <w:bookmarkStart w:id="32" w:name="sub_7"/>
      <w:bookmarkEnd w:id="32"/>
      <w:r>
        <w:rPr>
          <w:rStyle w:val="a5"/>
        </w:rPr>
        <w:t xml:space="preserve">Абзацы 2 - 3 утратили силу с 23 августа 2022 г. - </w:t>
      </w:r>
      <w:hyperlink r:id="rId38">
        <w:r>
          <w:t>Постановление</w:t>
        </w:r>
      </w:hyperlink>
      <w:r>
        <w:rPr>
          <w:rStyle w:val="a5"/>
        </w:rPr>
        <w:t xml:space="preserve"> Правительства Ро</w:t>
      </w:r>
      <w:r>
        <w:rPr>
          <w:rStyle w:val="a5"/>
        </w:rPr>
        <w:t>ссии от 17 августа 2022 г. N 1431</w:t>
      </w:r>
    </w:p>
    <w:p w:rsidR="000A3CC4" w:rsidRDefault="00C050F7">
      <w:pPr>
        <w:pStyle w:val="ab"/>
      </w:pPr>
      <w:bookmarkStart w:id="33" w:name="sub_72"/>
      <w:bookmarkEnd w:id="33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r>
        <w:t xml:space="preserve"> </w:t>
      </w:r>
      <w:hyperlink r:id="rId39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7</w:t>
      </w:r>
      <w:r>
        <w:rPr>
          <w:rStyle w:val="a5"/>
          <w:vertAlign w:val="superscript"/>
        </w:rPr>
        <w:t> 1</w:t>
      </w:r>
      <w:r>
        <w:rPr>
          <w:rStyle w:val="a5"/>
        </w:rPr>
        <w:t xml:space="preserve">. Утратил силу с 17 марта 2023 г. - </w:t>
      </w:r>
      <w:hyperlink r:id="rId40">
        <w:r>
          <w:t>Постановление</w:t>
        </w:r>
      </w:hyperlink>
      <w:r>
        <w:rPr>
          <w:rStyle w:val="a5"/>
        </w:rPr>
        <w:t xml:space="preserve"> Правительства России от 10 марта 2023 г. N 372</w:t>
      </w:r>
    </w:p>
    <w:p w:rsidR="000A3CC4" w:rsidRDefault="00C050F7">
      <w:pPr>
        <w:pStyle w:val="ab"/>
      </w:pPr>
      <w:bookmarkStart w:id="34" w:name="sub_701"/>
      <w:bookmarkEnd w:id="34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r>
        <w:t xml:space="preserve"> </w:t>
      </w:r>
      <w:hyperlink r:id="rId41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pPr>
        <w:pStyle w:val="af"/>
      </w:pPr>
      <w:r>
        <w:t xml:space="preserve"> </w:t>
      </w:r>
      <w:r>
        <w:rPr>
          <w:shd w:val="clear" w:color="auto" w:fill="F0F0F0"/>
        </w:rPr>
        <w:t>П</w:t>
      </w:r>
      <w:r>
        <w:rPr>
          <w:shd w:val="clear" w:color="auto" w:fill="F0F0F0"/>
        </w:rPr>
        <w:t xml:space="preserve">ункт 7.2 изменен с 28 июня 2023 г. - </w:t>
      </w:r>
      <w:hyperlink r:id="rId42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19 июня 2023 г. N 1001</w:t>
      </w:r>
    </w:p>
    <w:p w:rsidR="000A3CC4" w:rsidRDefault="00C050F7">
      <w:pPr>
        <w:pStyle w:val="af"/>
      </w:pPr>
      <w:bookmarkStart w:id="35" w:name="sub_702"/>
      <w:bookmarkEnd w:id="35"/>
      <w:r>
        <w:t xml:space="preserve"> </w:t>
      </w:r>
      <w:hyperlink r:id="rId43">
        <w:r>
          <w:rPr>
            <w:shd w:val="clear" w:color="auto" w:fill="F0F0F0"/>
          </w:rPr>
          <w:t>См. предыдущую р</w:t>
        </w:r>
        <w:r>
          <w:rPr>
            <w:shd w:val="clear" w:color="auto" w:fill="F0F0F0"/>
          </w:rPr>
          <w:t>едакцию</w:t>
        </w:r>
      </w:hyperlink>
    </w:p>
    <w:p w:rsidR="000A3CC4" w:rsidRDefault="00C050F7">
      <w:r>
        <w:rPr>
          <w:rStyle w:val="a5"/>
        </w:rPr>
        <w:t>7</w:t>
      </w:r>
      <w:r>
        <w:rPr>
          <w:rStyle w:val="a5"/>
          <w:vertAlign w:val="superscript"/>
        </w:rPr>
        <w:t> 2</w:t>
      </w:r>
      <w:r>
        <w:rPr>
          <w:rStyle w:val="a5"/>
        </w:rPr>
        <w:t>. Выдача предписаний по итогам проведения контрольных (надзорных) мероприятий без взаимодействия с контролируемым лицом не допускается, за исключением случая, предусмотре</w:t>
      </w:r>
      <w:r>
        <w:rPr>
          <w:rStyle w:val="a5"/>
        </w:rPr>
        <w:t>н</w:t>
      </w:r>
      <w:r>
        <w:rPr>
          <w:rStyle w:val="a5"/>
        </w:rPr>
        <w:t xml:space="preserve">ного </w:t>
      </w:r>
      <w:hyperlink w:anchor="sub_722">
        <w:r>
          <w:t>абзацем вторым</w:t>
        </w:r>
      </w:hyperlink>
      <w:r>
        <w:rPr>
          <w:rStyle w:val="a5"/>
        </w:rPr>
        <w:t xml:space="preserve"> настоящего пункта.</w:t>
      </w:r>
    </w:p>
    <w:p w:rsidR="000A3CC4" w:rsidRDefault="00C050F7">
      <w:r>
        <w:rPr>
          <w:rStyle w:val="a5"/>
        </w:rPr>
        <w:t>В слу</w:t>
      </w:r>
      <w:r>
        <w:rPr>
          <w:rStyle w:val="a5"/>
        </w:rPr>
        <w:t>чае если в ходе проведения выездного обследования в рамках муниципального ко</w:t>
      </w:r>
      <w:r>
        <w:rPr>
          <w:rStyle w:val="a5"/>
        </w:rPr>
        <w:t>н</w:t>
      </w:r>
      <w:r>
        <w:rPr>
          <w:rStyle w:val="a5"/>
        </w:rPr>
        <w:t>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</w:t>
      </w:r>
      <w:r>
        <w:rPr>
          <w:rStyle w:val="a5"/>
        </w:rPr>
        <w:t>ание об устранении выявленных нарушений. Оценка исполнения такого предписания осуществляется тол</w:t>
      </w:r>
      <w:r>
        <w:rPr>
          <w:rStyle w:val="a5"/>
        </w:rPr>
        <w:t>ь</w:t>
      </w:r>
      <w:r>
        <w:rPr>
          <w:rStyle w:val="a5"/>
        </w:rPr>
        <w:t>ко посредством проведения контрольных (надзорных) мероприятий без взаимодействия.</w:t>
      </w:r>
    </w:p>
    <w:p w:rsidR="000A3CC4" w:rsidRDefault="00C050F7">
      <w:bookmarkStart w:id="36" w:name="sub_722"/>
      <w:bookmarkEnd w:id="36"/>
      <w:r>
        <w:rPr>
          <w:rStyle w:val="a5"/>
        </w:rPr>
        <w:t xml:space="preserve">8. </w:t>
      </w:r>
      <w:proofErr w:type="gramStart"/>
      <w:r>
        <w:rPr>
          <w:rStyle w:val="a5"/>
        </w:rPr>
        <w:t xml:space="preserve">Срок исполнения предписаний, выданных в соответствии с </w:t>
      </w:r>
      <w:hyperlink r:id="rId44">
        <w:r>
          <w:t>Федеральным законом</w:t>
        </w:r>
      </w:hyperlink>
      <w:r>
        <w:rPr>
          <w:rStyle w:val="a5"/>
        </w:rPr>
        <w:t xml:space="preserve"> "О го</w:t>
      </w:r>
      <w:r>
        <w:rPr>
          <w:rStyle w:val="a5"/>
        </w:rPr>
        <w:t>с</w:t>
      </w:r>
      <w:r>
        <w:rPr>
          <w:rStyle w:val="a5"/>
        </w:rPr>
        <w:t xml:space="preserve">ударственном контроле (надзоре) и муниципальном контроле в Российской Федерации" и </w:t>
      </w:r>
      <w:hyperlink r:id="rId45">
        <w:r>
          <w:t>Фед</w:t>
        </w:r>
        <w:r>
          <w:t>е</w:t>
        </w:r>
        <w:r>
          <w:t>ральным законом</w:t>
        </w:r>
      </w:hyperlink>
      <w:r>
        <w:rPr>
          <w:rStyle w:val="a5"/>
        </w:rPr>
        <w:t xml:space="preserve"> "О защит</w:t>
      </w:r>
      <w:r>
        <w:rPr>
          <w:rStyle w:val="a5"/>
        </w:rPr>
        <w:t>е прав юридических лиц и индивидуальных предпринимателей при ос</w:t>
      </w:r>
      <w:r>
        <w:rPr>
          <w:rStyle w:val="a5"/>
        </w:rPr>
        <w:t>у</w:t>
      </w:r>
      <w:r>
        <w:rPr>
          <w:rStyle w:val="a5"/>
        </w:rPr>
        <w:t xml:space="preserve">ществлении государственного контроля (надзора) и муниципального контроля" до дня </w:t>
      </w:r>
      <w:hyperlink w:anchor="sub_12">
        <w:r>
          <w:t>вступления в силу</w:t>
        </w:r>
      </w:hyperlink>
      <w:r>
        <w:rPr>
          <w:rStyle w:val="a5"/>
        </w:rPr>
        <w:t xml:space="preserve"> настоящего постановления и действующих на день вступления в силу</w:t>
      </w:r>
      <w:r>
        <w:rPr>
          <w:rStyle w:val="a5"/>
        </w:rPr>
        <w:t xml:space="preserve"> настоящего постановл</w:t>
      </w:r>
      <w:r>
        <w:rPr>
          <w:rStyle w:val="a5"/>
        </w:rPr>
        <w:t>е</w:t>
      </w:r>
      <w:r>
        <w:rPr>
          <w:rStyle w:val="a5"/>
        </w:rPr>
        <w:t>ния, продлевается автоматически на 90 календарных дней</w:t>
      </w:r>
      <w:proofErr w:type="gramEnd"/>
      <w:r>
        <w:rPr>
          <w:rStyle w:val="a5"/>
        </w:rPr>
        <w:t xml:space="preserve"> со дня истечения срока его исполнения без ходатайства (заявления) контролируемого лица.</w:t>
      </w:r>
    </w:p>
    <w:p w:rsidR="000A3CC4" w:rsidRDefault="00C050F7">
      <w:bookmarkStart w:id="37" w:name="sub_8"/>
      <w:bookmarkEnd w:id="37"/>
      <w:r>
        <w:rPr>
          <w:rStyle w:val="a5"/>
        </w:rPr>
        <w:t>Контролируемое лицо вправе направить ходатайство (заявление) о дополнительном продл</w:t>
      </w:r>
      <w:r>
        <w:rPr>
          <w:rStyle w:val="a5"/>
        </w:rPr>
        <w:t>е</w:t>
      </w:r>
      <w:r>
        <w:rPr>
          <w:rStyle w:val="a5"/>
        </w:rPr>
        <w:t>нии сро</w:t>
      </w:r>
      <w:r>
        <w:rPr>
          <w:rStyle w:val="a5"/>
        </w:rPr>
        <w:t>ка исполнения предписания в контрольный (надзорный) орган, орган контроля не позднее предпоследнего дня срока, указанного в абзаце первом настоящего пункта, которое рассматривается в течение 5 рабочих дней со дня его регистрации.</w:t>
      </w:r>
    </w:p>
    <w:p w:rsidR="000A3CC4" w:rsidRDefault="00C050F7">
      <w:pPr>
        <w:pStyle w:val="ab"/>
      </w:pPr>
      <w:bookmarkStart w:id="38" w:name="sub_82"/>
      <w:bookmarkEnd w:id="38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39" w:name="sub_801"/>
      <w:bookmarkEnd w:id="39"/>
      <w:r>
        <w:t xml:space="preserve"> </w:t>
      </w:r>
      <w:r>
        <w:rPr>
          <w:shd w:val="clear" w:color="auto" w:fill="F0F0F0"/>
        </w:rPr>
        <w:t>Постановление дополнено пунктом 8</w:t>
      </w:r>
      <w:r>
        <w:rPr>
          <w:shd w:val="clear" w:color="auto" w:fill="F0F0F0"/>
          <w:vertAlign w:val="superscript"/>
        </w:rPr>
        <w:t> 1</w:t>
      </w:r>
      <w:r>
        <w:rPr>
          <w:shd w:val="clear" w:color="auto" w:fill="F0F0F0"/>
        </w:rPr>
        <w:t xml:space="preserve"> с 15 мая 2023 г. - </w:t>
      </w:r>
      <w:hyperlink r:id="rId46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r>
        <w:rPr>
          <w:rStyle w:val="a5"/>
        </w:rPr>
        <w:t>8</w:t>
      </w:r>
      <w:r>
        <w:rPr>
          <w:rStyle w:val="a5"/>
          <w:vertAlign w:val="superscript"/>
        </w:rPr>
        <w:t> 1</w:t>
      </w:r>
      <w:r>
        <w:rPr>
          <w:rStyle w:val="a5"/>
        </w:rPr>
        <w:t xml:space="preserve">. </w:t>
      </w:r>
      <w:proofErr w:type="gramStart"/>
      <w:r>
        <w:rPr>
          <w:rStyle w:val="a5"/>
        </w:rPr>
        <w:t>До 1 января 2030 г. заявление контролируемого лица об изменен</w:t>
      </w:r>
      <w:r>
        <w:rPr>
          <w:rStyle w:val="a5"/>
        </w:rPr>
        <w:t>ии категории риска ос</w:t>
      </w:r>
      <w:r>
        <w:rPr>
          <w:rStyle w:val="a5"/>
        </w:rPr>
        <w:t>у</w:t>
      </w:r>
      <w:r>
        <w:rPr>
          <w:rStyle w:val="a5"/>
        </w:rPr>
        <w:t xml:space="preserve">ществляемой им деятельности либо категории риска принадлежащих ему (используемых им) иных объектов контроля может подаваться и рассматриваться в соответствии с </w:t>
      </w:r>
      <w:hyperlink r:id="rId47">
        <w:r>
          <w:t>главой 9</w:t>
        </w:r>
      </w:hyperlink>
      <w:r>
        <w:rPr>
          <w:rStyle w:val="a5"/>
        </w:rPr>
        <w:t xml:space="preserve"> Федерального з</w:t>
      </w:r>
      <w:r>
        <w:rPr>
          <w:rStyle w:val="a5"/>
        </w:rPr>
        <w:t>а</w:t>
      </w:r>
      <w:r>
        <w:rPr>
          <w:rStyle w:val="a5"/>
        </w:rPr>
        <w:t>кона "О государственном контроле (надзоре) и муниципальном контроле в Российской Федерации" и настоящим постановлением с учетом следующих особенностей:</w:t>
      </w:r>
      <w:proofErr w:type="gramEnd"/>
    </w:p>
    <w:p w:rsidR="000A3CC4" w:rsidRDefault="00C050F7">
      <w:r>
        <w:rPr>
          <w:rStyle w:val="a5"/>
        </w:rPr>
        <w:t xml:space="preserve">а) заявление должно содержать номер соответствующего объекта контроля в </w:t>
      </w:r>
      <w:hyperlink r:id="rId48">
        <w:r>
          <w:t>едином реестре видов федерального государственного контроля</w:t>
        </w:r>
      </w:hyperlink>
      <w:r>
        <w:rPr>
          <w:rStyle w:val="a5"/>
        </w:rPr>
        <w:t xml:space="preserve"> (надзора), регионального государственного ко</w:t>
      </w:r>
      <w:r>
        <w:rPr>
          <w:rStyle w:val="a5"/>
        </w:rPr>
        <w:t>н</w:t>
      </w:r>
      <w:r>
        <w:rPr>
          <w:rStyle w:val="a5"/>
        </w:rPr>
        <w:t>троля (надзора), муниципального контроля;</w:t>
      </w:r>
    </w:p>
    <w:p w:rsidR="000A3CC4" w:rsidRDefault="00C050F7">
      <w:bookmarkStart w:id="40" w:name="sub_8011"/>
      <w:bookmarkEnd w:id="40"/>
      <w:r>
        <w:rPr>
          <w:rStyle w:val="a5"/>
        </w:rPr>
        <w:t>б) заявление рассматривается руководителем (зам</w:t>
      </w:r>
      <w:r>
        <w:rPr>
          <w:rStyle w:val="a5"/>
        </w:rPr>
        <w:t>естителем руководителя) контрольного (надзорного) органа, принявшего решение о присвоении объекту контроля категории риска;</w:t>
      </w:r>
    </w:p>
    <w:p w:rsidR="000A3CC4" w:rsidRDefault="00C050F7">
      <w:bookmarkStart w:id="41" w:name="sub_8012"/>
      <w:bookmarkEnd w:id="41"/>
      <w:r>
        <w:rPr>
          <w:rStyle w:val="a5"/>
        </w:rPr>
        <w:t>в) срок рассмотрения заявления не может превышать 5 рабочих дней со дня регистрации.</w:t>
      </w:r>
    </w:p>
    <w:p w:rsidR="000A3CC4" w:rsidRDefault="00C050F7">
      <w:pPr>
        <w:pStyle w:val="ab"/>
      </w:pPr>
      <w:bookmarkStart w:id="42" w:name="sub_8013"/>
      <w:bookmarkEnd w:id="42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3" w:name="sub_802"/>
      <w:bookmarkEnd w:id="43"/>
      <w:r>
        <w:t xml:space="preserve"> </w:t>
      </w:r>
      <w:r>
        <w:rPr>
          <w:shd w:val="clear" w:color="auto" w:fill="F0F0F0"/>
        </w:rPr>
        <w:t>Постановление дополн</w:t>
      </w:r>
      <w:r>
        <w:rPr>
          <w:shd w:val="clear" w:color="auto" w:fill="F0F0F0"/>
        </w:rPr>
        <w:t>ено пунктом 8</w:t>
      </w:r>
      <w:r>
        <w:rPr>
          <w:shd w:val="clear" w:color="auto" w:fill="F0F0F0"/>
          <w:vertAlign w:val="superscript"/>
        </w:rPr>
        <w:t> 2</w:t>
      </w:r>
      <w:r>
        <w:rPr>
          <w:shd w:val="clear" w:color="auto" w:fill="F0F0F0"/>
        </w:rPr>
        <w:t xml:space="preserve"> с 17 марта 2023 г. - </w:t>
      </w:r>
      <w:hyperlink r:id="rId49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r>
        <w:rPr>
          <w:rStyle w:val="a5"/>
        </w:rPr>
        <w:t>8</w:t>
      </w:r>
      <w:r>
        <w:rPr>
          <w:rStyle w:val="a5"/>
          <w:vertAlign w:val="superscript"/>
        </w:rPr>
        <w:t> 2</w:t>
      </w:r>
      <w:r>
        <w:rPr>
          <w:rStyle w:val="a5"/>
        </w:rPr>
        <w:t>. До 1 января 2030 г. право направления обращений контролируемых лиц по вопросу ос</w:t>
      </w:r>
      <w:r>
        <w:rPr>
          <w:rStyle w:val="a5"/>
        </w:rPr>
        <w:t>у</w:t>
      </w:r>
      <w:r>
        <w:rPr>
          <w:rStyle w:val="a5"/>
        </w:rPr>
        <w:lastRenderedPageBreak/>
        <w:t>ществления консультирования и проведения профилактического визита в отношении такого ко</w:t>
      </w:r>
      <w:r>
        <w:rPr>
          <w:rStyle w:val="a5"/>
        </w:rPr>
        <w:t>н</w:t>
      </w:r>
      <w:r>
        <w:rPr>
          <w:rStyle w:val="a5"/>
        </w:rPr>
        <w:t>тролируемого лица обеспечивается с использованием федеральной государственной информацио</w:t>
      </w:r>
      <w:r>
        <w:rPr>
          <w:rStyle w:val="a5"/>
        </w:rPr>
        <w:t>н</w:t>
      </w:r>
      <w:r>
        <w:rPr>
          <w:rStyle w:val="a5"/>
        </w:rPr>
        <w:t>ной системы "</w:t>
      </w:r>
      <w:hyperlink r:id="rId50">
        <w:r>
          <w:t>Единый портал</w:t>
        </w:r>
      </w:hyperlink>
      <w:r>
        <w:rPr>
          <w:rStyle w:val="a5"/>
        </w:rPr>
        <w:t xml:space="preserve"> государственных и муниципальных услуг (функций)". Такое обращ</w:t>
      </w:r>
      <w:r>
        <w:rPr>
          <w:rStyle w:val="a5"/>
        </w:rPr>
        <w:t>е</w:t>
      </w:r>
      <w:r>
        <w:rPr>
          <w:rStyle w:val="a5"/>
        </w:rPr>
        <w:t>ние подлежит рассмотрению уполномоченным на рассмотрение обращения органом в течение 10 рабочих дней со дня его регистрации. Подписание такого обращения осуществляется в соотв</w:t>
      </w:r>
      <w:r>
        <w:rPr>
          <w:rStyle w:val="a5"/>
        </w:rPr>
        <w:t>е</w:t>
      </w:r>
      <w:r>
        <w:rPr>
          <w:rStyle w:val="a5"/>
        </w:rPr>
        <w:t>т</w:t>
      </w:r>
      <w:r>
        <w:rPr>
          <w:rStyle w:val="a5"/>
        </w:rPr>
        <w:t xml:space="preserve">ствии с порядком, установленным </w:t>
      </w:r>
      <w:hyperlink w:anchor="sub_112">
        <w:r>
          <w:t>пунктом 11</w:t>
        </w:r>
      </w:hyperlink>
      <w:hyperlink w:anchor="sub_112">
        <w:r>
          <w:rPr>
            <w:color w:val="106BBE"/>
            <w:vertAlign w:val="superscript"/>
          </w:rPr>
          <w:t> 2</w:t>
        </w:r>
      </w:hyperlink>
      <w:r>
        <w:rPr>
          <w:rStyle w:val="a5"/>
        </w:rPr>
        <w:t xml:space="preserve"> настоящего постановления.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ГАРАНТ:</w:t>
      </w:r>
    </w:p>
    <w:p w:rsidR="000A3CC4" w:rsidRDefault="00C050F7">
      <w:pPr>
        <w:pStyle w:val="ab"/>
      </w:pPr>
      <w:bookmarkStart w:id="44" w:name="sub_9"/>
      <w:bookmarkEnd w:id="44"/>
      <w:r>
        <w:t xml:space="preserve"> </w:t>
      </w:r>
      <w:hyperlink r:id="rId51">
        <w:r>
          <w:rPr>
            <w:shd w:val="clear" w:color="auto" w:fill="F0F0F0"/>
          </w:rPr>
          <w:t>Решением</w:t>
        </w:r>
      </w:hyperlink>
      <w:r>
        <w:rPr>
          <w:shd w:val="clear" w:color="auto" w:fill="F0F0F0"/>
        </w:rPr>
        <w:t xml:space="preserve"> Верховного Суда РФ от 30 августа</w:t>
      </w:r>
      <w:r>
        <w:rPr>
          <w:shd w:val="clear" w:color="auto" w:fill="F0F0F0"/>
        </w:rPr>
        <w:t xml:space="preserve"> 2022 г. N АКПИ22-494, оставленным без измен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 xml:space="preserve">ния </w:t>
      </w:r>
      <w:hyperlink r:id="rId52">
        <w:r>
          <w:rPr>
            <w:shd w:val="clear" w:color="auto" w:fill="F0F0F0"/>
          </w:rPr>
          <w:t>определением</w:t>
        </w:r>
      </w:hyperlink>
      <w:r>
        <w:rPr>
          <w:shd w:val="clear" w:color="auto" w:fill="F0F0F0"/>
        </w:rPr>
        <w:t xml:space="preserve"> Апелляционной коллегии Верховного Суда РФ от 24 ноября 2022 г. N АПЛ22-503, пункт 9 признан не противоречащим действующем</w:t>
      </w:r>
      <w:r>
        <w:rPr>
          <w:shd w:val="clear" w:color="auto" w:fill="F0F0F0"/>
        </w:rPr>
        <w:t>у законодательству. Введение Прав</w:t>
      </w:r>
      <w:r>
        <w:rPr>
          <w:shd w:val="clear" w:color="auto" w:fill="F0F0F0"/>
        </w:rPr>
        <w:t>и</w:t>
      </w:r>
      <w:r>
        <w:rPr>
          <w:shd w:val="clear" w:color="auto" w:fill="F0F0F0"/>
        </w:rPr>
        <w:t>тельством РФ ограничений для возбуждения дел об административных правонарушениях по р</w:t>
      </w:r>
      <w:r>
        <w:rPr>
          <w:shd w:val="clear" w:color="auto" w:fill="F0F0F0"/>
        </w:rPr>
        <w:t>е</w:t>
      </w:r>
      <w:r>
        <w:rPr>
          <w:shd w:val="clear" w:color="auto" w:fill="F0F0F0"/>
        </w:rPr>
        <w:t>зультатам государственного контроля (надзора), муниципального контроля не отменяет пред</w:t>
      </w:r>
      <w:r>
        <w:rPr>
          <w:shd w:val="clear" w:color="auto" w:fill="F0F0F0"/>
        </w:rPr>
        <w:t>у</w:t>
      </w:r>
      <w:r>
        <w:rPr>
          <w:shd w:val="clear" w:color="auto" w:fill="F0F0F0"/>
        </w:rPr>
        <w:t>смотренные КоАП РФ процессуальные механизмы полу</w:t>
      </w:r>
      <w:r>
        <w:rPr>
          <w:shd w:val="clear" w:color="auto" w:fill="F0F0F0"/>
        </w:rPr>
        <w:t>чения доказательств по делу и прои</w:t>
      </w:r>
      <w:r>
        <w:rPr>
          <w:shd w:val="clear" w:color="auto" w:fill="F0F0F0"/>
        </w:rPr>
        <w:t>з</w:t>
      </w:r>
      <w:r>
        <w:rPr>
          <w:shd w:val="clear" w:color="auto" w:fill="F0F0F0"/>
        </w:rPr>
        <w:t>водства по нему, включая возможность проведения административного расследования.</w:t>
      </w:r>
    </w:p>
    <w:p w:rsidR="000A3CC4" w:rsidRDefault="00C050F7">
      <w:r>
        <w:rPr>
          <w:rStyle w:val="a5"/>
        </w:rPr>
        <w:t xml:space="preserve">9. </w:t>
      </w:r>
      <w:proofErr w:type="gramStart"/>
      <w:r>
        <w:rPr>
          <w:rStyle w:val="a5"/>
        </w:rPr>
        <w:t>Должностное лицо контрольного (надзорного) органа, уполномоченного на возбуждение дела об административном правонарушении, в случаях, уст</w:t>
      </w:r>
      <w:r>
        <w:rPr>
          <w:rStyle w:val="a5"/>
        </w:rPr>
        <w:t>ановленных законодательством, вправе возбудить дело об административном правонарушении, если состав административного правон</w:t>
      </w:r>
      <w:r>
        <w:rPr>
          <w:rStyle w:val="a5"/>
        </w:rPr>
        <w:t>а</w:t>
      </w:r>
      <w:r>
        <w:rPr>
          <w:rStyle w:val="a5"/>
        </w:rPr>
        <w:t>рушения включает в себя нарушение обязательных требований, оценка соблюдения которых явл</w:t>
      </w:r>
      <w:r>
        <w:rPr>
          <w:rStyle w:val="a5"/>
        </w:rPr>
        <w:t>я</w:t>
      </w:r>
      <w:r>
        <w:rPr>
          <w:rStyle w:val="a5"/>
        </w:rPr>
        <w:t>ется предметом государственного контроля (</w:t>
      </w:r>
      <w:r>
        <w:rPr>
          <w:rStyle w:val="a5"/>
        </w:rPr>
        <w:t>надзора), муниципального контроля (за исключением государственного контроля (надзора) за деятельностью органов государственной власти и органов местного самоуправления), исключительно в случае, предусмотренном</w:t>
      </w:r>
      <w:proofErr w:type="gramEnd"/>
      <w:r>
        <w:rPr>
          <w:rStyle w:val="a5"/>
        </w:rPr>
        <w:t xml:space="preserve"> </w:t>
      </w:r>
      <w:hyperlink r:id="rId53">
        <w:r>
          <w:t>пунктом 3 части 2 статьи 90</w:t>
        </w:r>
      </w:hyperlink>
      <w:r>
        <w:rPr>
          <w:rStyle w:val="a5"/>
        </w:rPr>
        <w:t xml:space="preserve"> Федерального закона "О государственном контроле (надзоре) и муниципальном контроле в Росси</w:t>
      </w:r>
      <w:r>
        <w:rPr>
          <w:rStyle w:val="a5"/>
        </w:rPr>
        <w:t>й</w:t>
      </w:r>
      <w:r>
        <w:rPr>
          <w:rStyle w:val="a5"/>
        </w:rPr>
        <w:t xml:space="preserve">ской Федерации" (за исключением </w:t>
      </w:r>
      <w:proofErr w:type="gramStart"/>
      <w:r>
        <w:rPr>
          <w:rStyle w:val="a5"/>
        </w:rPr>
        <w:t>случаев необходимости применения меры обеспечения прои</w:t>
      </w:r>
      <w:r>
        <w:rPr>
          <w:rStyle w:val="a5"/>
        </w:rPr>
        <w:t>з</w:t>
      </w:r>
      <w:r>
        <w:rPr>
          <w:rStyle w:val="a5"/>
        </w:rPr>
        <w:t>водства</w:t>
      </w:r>
      <w:proofErr w:type="gramEnd"/>
      <w:r>
        <w:rPr>
          <w:rStyle w:val="a5"/>
        </w:rPr>
        <w:t xml:space="preserve"> по делу об адм</w:t>
      </w:r>
      <w:r>
        <w:rPr>
          <w:rStyle w:val="a5"/>
        </w:rPr>
        <w:t>инистративном правонарушении в виде временного запрета деятельности).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5" w:name="sub_10"/>
      <w:bookmarkEnd w:id="45"/>
      <w:r>
        <w:t xml:space="preserve"> </w:t>
      </w:r>
      <w:r>
        <w:rPr>
          <w:shd w:val="clear" w:color="auto" w:fill="F0F0F0"/>
        </w:rPr>
        <w:t xml:space="preserve">Пункт 10 изменен с 25 марта 2022 г. - </w:t>
      </w:r>
      <w:hyperlink r:id="rId54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24 марта 2</w:t>
      </w:r>
      <w:r>
        <w:rPr>
          <w:shd w:val="clear" w:color="auto" w:fill="F0F0F0"/>
        </w:rPr>
        <w:t>022 г. N 448</w:t>
      </w:r>
    </w:p>
    <w:p w:rsidR="000A3CC4" w:rsidRDefault="00C050F7">
      <w:pPr>
        <w:pStyle w:val="af"/>
      </w:pPr>
      <w:r>
        <w:t xml:space="preserve"> </w:t>
      </w:r>
      <w:hyperlink r:id="rId55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 xml:space="preserve">10. </w:t>
      </w:r>
      <w:proofErr w:type="gramStart"/>
      <w:r>
        <w:rPr>
          <w:rStyle w:val="a5"/>
        </w:rPr>
        <w:t xml:space="preserve">Допускается проведение </w:t>
      </w:r>
      <w:hyperlink r:id="rId56">
        <w:r>
          <w:t>профилактических мероприятий</w:t>
        </w:r>
      </w:hyperlink>
      <w:r>
        <w:rPr>
          <w:rStyle w:val="a5"/>
        </w:rPr>
        <w:t xml:space="preserve">, </w:t>
      </w:r>
      <w:hyperlink r:id="rId57">
        <w:r>
          <w:t>мероприятий по профилактике</w:t>
        </w:r>
      </w:hyperlink>
      <w:r>
        <w:rPr>
          <w:rStyle w:val="a5"/>
        </w:rPr>
        <w:t xml:space="preserve"> нарушения обязательных требований, </w:t>
      </w:r>
      <w:hyperlink r:id="rId58">
        <w:r>
          <w:t>контрольных (надзорных) мероприятий</w:t>
        </w:r>
      </w:hyperlink>
      <w:r>
        <w:rPr>
          <w:rStyle w:val="a5"/>
        </w:rPr>
        <w:t xml:space="preserve"> без взаимодейств</w:t>
      </w:r>
      <w:r>
        <w:rPr>
          <w:rStyle w:val="a5"/>
        </w:rPr>
        <w:t xml:space="preserve">ия, </w:t>
      </w:r>
      <w:hyperlink r:id="rId59">
        <w:r>
          <w:t>мероприятий по контролю</w:t>
        </w:r>
      </w:hyperlink>
      <w:r>
        <w:rPr>
          <w:rStyle w:val="a5"/>
        </w:rPr>
        <w:t xml:space="preserve"> без взаимодействия в отношении контролируемых лиц в соответствии с Федеральным законом "О государственном контроле (надзоре) и муниципальном контроле в Ро</w:t>
      </w:r>
      <w:r>
        <w:rPr>
          <w:rStyle w:val="a5"/>
        </w:rPr>
        <w:t>с</w:t>
      </w:r>
      <w:r>
        <w:rPr>
          <w:rStyle w:val="a5"/>
        </w:rPr>
        <w:t>си</w:t>
      </w:r>
      <w:r>
        <w:rPr>
          <w:rStyle w:val="a5"/>
        </w:rPr>
        <w:t>йской Федерации" и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  <w:r>
        <w:rPr>
          <w:rStyle w:val="a5"/>
        </w:rPr>
        <w:t xml:space="preserve"> Проведение контрольных (надзорных) мероприятий без взаимодействия, мер</w:t>
      </w:r>
      <w:r>
        <w:rPr>
          <w:rStyle w:val="a5"/>
        </w:rPr>
        <w:t>оприятий по контролю без взаимодействия не требует согласования с органами прокуратуры.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6" w:name="sub_101"/>
      <w:bookmarkEnd w:id="46"/>
      <w:r>
        <w:t xml:space="preserve"> </w:t>
      </w:r>
      <w:r>
        <w:rPr>
          <w:shd w:val="clear" w:color="auto" w:fill="F0F0F0"/>
        </w:rPr>
        <w:t>Пункт 10</w:t>
      </w:r>
      <w:r>
        <w:rPr>
          <w:shd w:val="clear" w:color="auto" w:fill="F0F0F0"/>
          <w:vertAlign w:val="superscript"/>
        </w:rPr>
        <w:t> 1</w:t>
      </w:r>
      <w:r>
        <w:rPr>
          <w:shd w:val="clear" w:color="auto" w:fill="F0F0F0"/>
        </w:rPr>
        <w:t xml:space="preserve"> изменен с 23 августа 2022 г. - </w:t>
      </w:r>
      <w:hyperlink r:id="rId60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</w:t>
      </w:r>
      <w:r>
        <w:rPr>
          <w:shd w:val="clear" w:color="auto" w:fill="F0F0F0"/>
        </w:rPr>
        <w:t>а России от 17 августа 2022 г. N 1431</w:t>
      </w:r>
    </w:p>
    <w:p w:rsidR="000A3CC4" w:rsidRDefault="00C050F7">
      <w:pPr>
        <w:pStyle w:val="af"/>
      </w:pPr>
      <w:r>
        <w:t xml:space="preserve"> </w:t>
      </w:r>
      <w:hyperlink r:id="rId61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10</w:t>
      </w:r>
      <w:r>
        <w:rPr>
          <w:rStyle w:val="a5"/>
          <w:vertAlign w:val="superscript"/>
        </w:rPr>
        <w:t> 1</w:t>
      </w:r>
      <w:r>
        <w:rPr>
          <w:rStyle w:val="a5"/>
        </w:rPr>
        <w:t>. В рамках федерального государственного охотничьего контроля (надзора), госуда</w:t>
      </w:r>
      <w:r>
        <w:rPr>
          <w:rStyle w:val="a5"/>
        </w:rPr>
        <w:t>р</w:t>
      </w:r>
      <w:r>
        <w:rPr>
          <w:rStyle w:val="a5"/>
        </w:rPr>
        <w:t>ственного контроля (надзора) в области</w:t>
      </w:r>
      <w:r>
        <w:rPr>
          <w:rStyle w:val="a5"/>
        </w:rPr>
        <w:t xml:space="preserve"> охраны и </w:t>
      </w:r>
      <w:proofErr w:type="gramStart"/>
      <w:r>
        <w:rPr>
          <w:rStyle w:val="a5"/>
        </w:rPr>
        <w:t>использования</w:t>
      </w:r>
      <w:proofErr w:type="gramEnd"/>
      <w:r>
        <w:rPr>
          <w:rStyle w:val="a5"/>
        </w:rPr>
        <w:t xml:space="preserve"> особо охраняемых природных те</w:t>
      </w:r>
      <w:r>
        <w:rPr>
          <w:rStyle w:val="a5"/>
        </w:rPr>
        <w:t>р</w:t>
      </w:r>
      <w:r>
        <w:rPr>
          <w:rStyle w:val="a5"/>
        </w:rPr>
        <w:t>риторий, федерального государственного контроля (надзора) в области охраны, воспроизводства и использования объектов животного мира и среды их обитания, федерального государственного ко</w:t>
      </w:r>
      <w:r>
        <w:rPr>
          <w:rStyle w:val="a5"/>
        </w:rPr>
        <w:t>н</w:t>
      </w:r>
      <w:r>
        <w:rPr>
          <w:rStyle w:val="a5"/>
        </w:rPr>
        <w:t xml:space="preserve">троля (надзора) </w:t>
      </w:r>
      <w:r>
        <w:rPr>
          <w:rStyle w:val="a5"/>
        </w:rPr>
        <w:t>в области рыболовства и сохранения водных биоресурсов допускается проведение выездного обследования путем нахождения (перемещения) инспекторов по определенной террит</w:t>
      </w:r>
      <w:r>
        <w:rPr>
          <w:rStyle w:val="a5"/>
        </w:rPr>
        <w:t>о</w:t>
      </w:r>
      <w:r>
        <w:rPr>
          <w:rStyle w:val="a5"/>
        </w:rPr>
        <w:t xml:space="preserve">рии (акватории) в </w:t>
      </w:r>
      <w:proofErr w:type="gramStart"/>
      <w:r>
        <w:rPr>
          <w:rStyle w:val="a5"/>
        </w:rPr>
        <w:t>целях</w:t>
      </w:r>
      <w:proofErr w:type="gramEnd"/>
      <w:r>
        <w:rPr>
          <w:rStyle w:val="a5"/>
        </w:rPr>
        <w:t xml:space="preserve"> предупреждения, выявления и пресечения нарушений обязательных треб</w:t>
      </w:r>
      <w:r>
        <w:rPr>
          <w:rStyle w:val="a5"/>
        </w:rPr>
        <w:t>о</w:t>
      </w:r>
      <w:r>
        <w:rPr>
          <w:rStyle w:val="a5"/>
        </w:rPr>
        <w:t>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</w:t>
      </w:r>
      <w:r>
        <w:rPr>
          <w:rStyle w:val="a5"/>
        </w:rPr>
        <w:t>н</w:t>
      </w:r>
      <w:r>
        <w:rPr>
          <w:rStyle w:val="a5"/>
        </w:rPr>
        <w:lastRenderedPageBreak/>
        <w:t xml:space="preserve">ных </w:t>
      </w:r>
      <w:hyperlink r:id="rId62">
        <w:r>
          <w:t>пунктом 3 части 2 статьи 90</w:t>
        </w:r>
      </w:hyperlink>
      <w:r>
        <w:rPr>
          <w:rStyle w:val="a5"/>
        </w:rPr>
        <w:t xml:space="preserve"> Федерального закона "О государственном контроле (надзоре) и муниципальном контроле в Российской Федерации.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7" w:name="sub_11"/>
      <w:bookmarkEnd w:id="47"/>
      <w:r>
        <w:t xml:space="preserve"> </w:t>
      </w:r>
      <w:r>
        <w:rPr>
          <w:shd w:val="clear" w:color="auto" w:fill="F0F0F0"/>
        </w:rPr>
        <w:t xml:space="preserve">Пункт 11 изменен с 23 августа 2022 г. - </w:t>
      </w:r>
      <w:hyperlink r:id="rId63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17 августа 2022 г. N 1431</w:t>
      </w:r>
    </w:p>
    <w:p w:rsidR="000A3CC4" w:rsidRDefault="00C050F7">
      <w:pPr>
        <w:pStyle w:val="af"/>
      </w:pPr>
      <w:r>
        <w:t xml:space="preserve"> </w:t>
      </w:r>
      <w:hyperlink r:id="rId64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 xml:space="preserve">11. </w:t>
      </w:r>
      <w:proofErr w:type="gramStart"/>
      <w:r>
        <w:rPr>
          <w:rStyle w:val="a5"/>
        </w:rPr>
        <w:t>Ограничения, установленные настоящим постановлением, не распространяются</w:t>
      </w:r>
      <w:r>
        <w:rPr>
          <w:rStyle w:val="a5"/>
        </w:rPr>
        <w:t xml:space="preserve"> на орг</w:t>
      </w:r>
      <w:r>
        <w:rPr>
          <w:rStyle w:val="a5"/>
        </w:rPr>
        <w:t>а</w:t>
      </w:r>
      <w:r>
        <w:rPr>
          <w:rStyle w:val="a5"/>
        </w:rPr>
        <w:t xml:space="preserve">низацию и проведение (осуществление) в соответствии с требованиями </w:t>
      </w:r>
      <w:hyperlink r:id="rId65">
        <w:r>
          <w:t>Федерального закона</w:t>
        </w:r>
      </w:hyperlink>
      <w:r>
        <w:rPr>
          <w:rStyle w:val="a5"/>
        </w:rPr>
        <w:t xml:space="preserve"> "О государственном контроле (надзоре) и муниципальном контроле в Российской Федерации" и </w:t>
      </w:r>
      <w:hyperlink r:id="rId66">
        <w:r>
          <w:t>Фед</w:t>
        </w:r>
        <w:r>
          <w:t>е</w:t>
        </w:r>
        <w:r>
          <w:t>рального закона</w:t>
        </w:r>
      </w:hyperlink>
      <w:r>
        <w:rPr>
          <w:rStyle w:val="a5"/>
        </w:rPr>
        <w:t xml:space="preserve"> "О защите прав юридических лиц и индивидуальных предпринимателей при ос</w:t>
      </w:r>
      <w:r>
        <w:rPr>
          <w:rStyle w:val="a5"/>
        </w:rPr>
        <w:t>у</w:t>
      </w:r>
      <w:r>
        <w:rPr>
          <w:rStyle w:val="a5"/>
        </w:rPr>
        <w:t>ществлении государственного контроля (надзора) и муниципального контроля" специальных реж</w:t>
      </w:r>
      <w:r>
        <w:rPr>
          <w:rStyle w:val="a5"/>
        </w:rPr>
        <w:t>и</w:t>
      </w:r>
      <w:r>
        <w:rPr>
          <w:rStyle w:val="a5"/>
        </w:rPr>
        <w:t>м</w:t>
      </w:r>
      <w:r>
        <w:rPr>
          <w:rStyle w:val="a5"/>
        </w:rPr>
        <w:t>ов государственного контроля (надзора), режима постоянного государственного контроля (надз</w:t>
      </w:r>
      <w:r>
        <w:rPr>
          <w:rStyle w:val="a5"/>
        </w:rPr>
        <w:t>о</w:t>
      </w:r>
      <w:r>
        <w:rPr>
          <w:rStyle w:val="a5"/>
        </w:rPr>
        <w:t>ра), проверок (инспекций) в рамках</w:t>
      </w:r>
      <w:proofErr w:type="gramEnd"/>
      <w:r>
        <w:rPr>
          <w:rStyle w:val="a5"/>
        </w:rPr>
        <w:t xml:space="preserve"> федерального государственного надзора в области использов</w:t>
      </w:r>
      <w:r>
        <w:rPr>
          <w:rStyle w:val="a5"/>
        </w:rPr>
        <w:t>а</w:t>
      </w:r>
      <w:r>
        <w:rPr>
          <w:rStyle w:val="a5"/>
        </w:rPr>
        <w:t>ния атомной энергии, а также государственного контроля (надзора) за реал</w:t>
      </w:r>
      <w:r>
        <w:rPr>
          <w:rStyle w:val="a5"/>
        </w:rPr>
        <w:t>изацией органами испо</w:t>
      </w:r>
      <w:r>
        <w:rPr>
          <w:rStyle w:val="a5"/>
        </w:rPr>
        <w:t>л</w:t>
      </w:r>
      <w:r>
        <w:rPr>
          <w:rStyle w:val="a5"/>
        </w:rPr>
        <w:t>нительной власти субъектов Российской Федерации полномочий в сферах естественных монополий и в области государственного регулирования цен (тарифов).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8" w:name="sub_111"/>
      <w:bookmarkEnd w:id="48"/>
      <w:r>
        <w:t xml:space="preserve"> </w:t>
      </w:r>
      <w:r>
        <w:rPr>
          <w:shd w:val="clear" w:color="auto" w:fill="F0F0F0"/>
        </w:rPr>
        <w:t>Постановление дополнено пунктом 11</w:t>
      </w:r>
      <w:r>
        <w:rPr>
          <w:shd w:val="clear" w:color="auto" w:fill="F0F0F0"/>
          <w:vertAlign w:val="superscript"/>
        </w:rPr>
        <w:t> 1</w:t>
      </w:r>
      <w:r>
        <w:rPr>
          <w:shd w:val="clear" w:color="auto" w:fill="F0F0F0"/>
        </w:rPr>
        <w:t xml:space="preserve"> с 25 марта 2022 г. - </w:t>
      </w:r>
      <w:hyperlink r:id="rId67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24 марта 2022 г. N 448</w:t>
      </w:r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1</w:t>
      </w:r>
      <w:r>
        <w:rPr>
          <w:rStyle w:val="a5"/>
        </w:rPr>
        <w:t>. Установить, что не требуется представление контрольными (надзорными) органами, о</w:t>
      </w:r>
      <w:r>
        <w:rPr>
          <w:rStyle w:val="a5"/>
        </w:rPr>
        <w:t>р</w:t>
      </w:r>
      <w:r>
        <w:rPr>
          <w:rStyle w:val="a5"/>
        </w:rPr>
        <w:t>ганами контроля статистической информации за 2022 год об осуществлении видов государственн</w:t>
      </w:r>
      <w:r>
        <w:rPr>
          <w:rStyle w:val="a5"/>
        </w:rPr>
        <w:t>о</w:t>
      </w:r>
      <w:r>
        <w:rPr>
          <w:rStyle w:val="a5"/>
        </w:rPr>
        <w:t>го контроля (надзора), муниципального контроля, формирование которой предусмотрено</w:t>
      </w:r>
      <w:r>
        <w:rPr>
          <w:rStyle w:val="a5"/>
        </w:rPr>
        <w:t xml:space="preserve"> </w:t>
      </w:r>
      <w:hyperlink r:id="rId68">
        <w:r>
          <w:t>распор</w:t>
        </w:r>
        <w:r>
          <w:t>я</w:t>
        </w:r>
        <w:r>
          <w:t>жением</w:t>
        </w:r>
      </w:hyperlink>
      <w:r>
        <w:rPr>
          <w:rStyle w:val="a5"/>
        </w:rPr>
        <w:t xml:space="preserve"> Правительства Российской Федерации от 6 мая 2008 г. N 671-р.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49" w:name="sub_112"/>
      <w:bookmarkEnd w:id="49"/>
      <w:r>
        <w:t xml:space="preserve"> </w:t>
      </w:r>
      <w:r>
        <w:rPr>
          <w:shd w:val="clear" w:color="auto" w:fill="F0F0F0"/>
        </w:rPr>
        <w:t>Постановление дополнено пунктом 11</w:t>
      </w:r>
      <w:r>
        <w:rPr>
          <w:shd w:val="clear" w:color="auto" w:fill="F0F0F0"/>
          <w:vertAlign w:val="superscript"/>
        </w:rPr>
        <w:t> 2</w:t>
      </w:r>
      <w:r>
        <w:rPr>
          <w:shd w:val="clear" w:color="auto" w:fill="F0F0F0"/>
        </w:rPr>
        <w:t xml:space="preserve"> с 23 августа 2022 г. - </w:t>
      </w:r>
      <w:hyperlink r:id="rId69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17 августа 2022 г. N 1431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ГАРАНТ:</w:t>
      </w:r>
    </w:p>
    <w:p w:rsidR="000A3CC4" w:rsidRDefault="00C050F7">
      <w:pPr>
        <w:pStyle w:val="ab"/>
      </w:pPr>
      <w:r>
        <w:t xml:space="preserve"> </w:t>
      </w:r>
      <w:r>
        <w:rPr>
          <w:shd w:val="clear" w:color="auto" w:fill="F0F0F0"/>
        </w:rPr>
        <w:t>Пункт 11</w:t>
      </w:r>
      <w:r>
        <w:rPr>
          <w:shd w:val="clear" w:color="auto" w:fill="F0F0F0"/>
          <w:vertAlign w:val="superscript"/>
        </w:rPr>
        <w:t> 2</w:t>
      </w:r>
      <w:r>
        <w:rPr>
          <w:shd w:val="clear" w:color="auto" w:fill="F0F0F0"/>
        </w:rPr>
        <w:t xml:space="preserve"> в части, касающейся использования усиленной неквалифицированной электронной подписи при подписании жалобы, </w:t>
      </w:r>
      <w:hyperlink r:id="rId70">
        <w:r>
          <w:rPr>
            <w:shd w:val="clear" w:color="auto" w:fill="F0F0F0"/>
          </w:rPr>
          <w:t>вступает в силу</w:t>
        </w:r>
      </w:hyperlink>
      <w:r>
        <w:rPr>
          <w:shd w:val="clear" w:color="auto" w:fill="F0F0F0"/>
        </w:rPr>
        <w:t xml:space="preserve"> с 1 октября 2022 г.</w:t>
      </w:r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2</w:t>
      </w:r>
      <w:r>
        <w:rPr>
          <w:rStyle w:val="a5"/>
        </w:rPr>
        <w:t xml:space="preserve">. </w:t>
      </w:r>
      <w:proofErr w:type="gramStart"/>
      <w:r>
        <w:rPr>
          <w:rStyle w:val="a5"/>
        </w:rPr>
        <w:t>До 2030 года жалоба на решение контрольного (надзорного) органа, действия (безде</w:t>
      </w:r>
      <w:r>
        <w:rPr>
          <w:rStyle w:val="a5"/>
        </w:rPr>
        <w:t>й</w:t>
      </w:r>
      <w:r>
        <w:rPr>
          <w:rStyle w:val="a5"/>
        </w:rPr>
        <w:t xml:space="preserve">ствие) его должностных лиц (в том числе на нарушение требований, </w:t>
      </w:r>
      <w:r>
        <w:rPr>
          <w:rStyle w:val="a5"/>
        </w:rPr>
        <w:t>установленных настоящим п</w:t>
      </w:r>
      <w:r>
        <w:rPr>
          <w:rStyle w:val="a5"/>
        </w:rPr>
        <w:t>о</w:t>
      </w:r>
      <w:r>
        <w:rPr>
          <w:rStyle w:val="a5"/>
        </w:rPr>
        <w:t xml:space="preserve">становлением), подаваемая в соответствии с </w:t>
      </w:r>
      <w:hyperlink r:id="rId71">
        <w:r>
          <w:t>главой 9</w:t>
        </w:r>
      </w:hyperlink>
      <w:r>
        <w:rPr>
          <w:rStyle w:val="a5"/>
        </w:rPr>
        <w:t xml:space="preserve"> Федерального закона "О государственном контроле (надзоре) и муниципальном контроле в Российской Федерации",</w:t>
      </w:r>
      <w:r>
        <w:rPr>
          <w:rStyle w:val="a5"/>
        </w:rPr>
        <w:t xml:space="preserve"> подписывается усиле</w:t>
      </w:r>
      <w:r>
        <w:rPr>
          <w:rStyle w:val="a5"/>
        </w:rPr>
        <w:t>н</w:t>
      </w:r>
      <w:r>
        <w:rPr>
          <w:rStyle w:val="a5"/>
        </w:rPr>
        <w:t xml:space="preserve">ной квалифицированной </w:t>
      </w:r>
      <w:hyperlink r:id="rId72">
        <w:r>
          <w:t>электронной подписью</w:t>
        </w:r>
      </w:hyperlink>
      <w:r>
        <w:rPr>
          <w:rStyle w:val="a5"/>
        </w:rPr>
        <w:t>, усиленной неквалифицированной электронной подписью, сертификат ключа проверки которой создан и используется в инфраструкт</w:t>
      </w:r>
      <w:r>
        <w:rPr>
          <w:rStyle w:val="a5"/>
        </w:rPr>
        <w:t>уре, обеспеч</w:t>
      </w:r>
      <w:r>
        <w:rPr>
          <w:rStyle w:val="a5"/>
        </w:rPr>
        <w:t>и</w:t>
      </w:r>
      <w:r>
        <w:rPr>
          <w:rStyle w:val="a5"/>
        </w:rPr>
        <w:t>вающей</w:t>
      </w:r>
      <w:proofErr w:type="gramEnd"/>
      <w:r>
        <w:rPr>
          <w:rStyle w:val="a5"/>
        </w:rPr>
        <w:t xml:space="preserve"> </w:t>
      </w:r>
      <w:proofErr w:type="gramStart"/>
      <w:r>
        <w:rPr>
          <w:rStyle w:val="a5"/>
        </w:rPr>
        <w:t>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</w:t>
      </w:r>
      <w:r>
        <w:rPr>
          <w:rStyle w:val="a5"/>
        </w:rPr>
        <w:t>н</w:t>
      </w:r>
      <w:r>
        <w:rPr>
          <w:rStyle w:val="a5"/>
        </w:rPr>
        <w:t>ном Правительством Российской Федерации порядке, или простой элек</w:t>
      </w:r>
      <w:r>
        <w:rPr>
          <w:rStyle w:val="a5"/>
        </w:rPr>
        <w:t>тронной подписью физич</w:t>
      </w:r>
      <w:r>
        <w:rPr>
          <w:rStyle w:val="a5"/>
        </w:rPr>
        <w:t>е</w:t>
      </w:r>
      <w:r>
        <w:rPr>
          <w:rStyle w:val="a5"/>
        </w:rPr>
        <w:t>ского лица, в том числе действующего от имени юридического лица (руководителя либо лица, кот</w:t>
      </w:r>
      <w:r>
        <w:rPr>
          <w:rStyle w:val="a5"/>
        </w:rPr>
        <w:t>о</w:t>
      </w:r>
      <w:r>
        <w:rPr>
          <w:rStyle w:val="a5"/>
        </w:rPr>
        <w:t>рому делегированы соответствующие полномочия, в том числе с использованием федеральной го</w:t>
      </w:r>
      <w:r>
        <w:rPr>
          <w:rStyle w:val="a5"/>
        </w:rPr>
        <w:t>с</w:t>
      </w:r>
      <w:r>
        <w:rPr>
          <w:rStyle w:val="a5"/>
        </w:rPr>
        <w:t xml:space="preserve">ударственной информационной системы </w:t>
      </w:r>
      <w:hyperlink r:id="rId73">
        <w:r>
          <w:t>"Единый портал</w:t>
        </w:r>
      </w:hyperlink>
      <w:r>
        <w:rPr>
          <w:rStyle w:val="a5"/>
        </w:rPr>
        <w:t xml:space="preserve"> государственных и муниципальных услуг (функций)") или являющегося индивидуальным</w:t>
      </w:r>
      <w:proofErr w:type="gramEnd"/>
      <w:r>
        <w:rPr>
          <w:rStyle w:val="a5"/>
        </w:rPr>
        <w:t xml:space="preserve"> предпринимателем.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50" w:name="sub_113"/>
      <w:bookmarkEnd w:id="50"/>
      <w:r>
        <w:t xml:space="preserve"> </w:t>
      </w:r>
      <w:r>
        <w:rPr>
          <w:shd w:val="clear" w:color="auto" w:fill="F0F0F0"/>
        </w:rPr>
        <w:t xml:space="preserve">Пункт 11.3 изменен с 17 марта 2023 г. - </w:t>
      </w:r>
      <w:hyperlink r:id="rId74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pPr>
        <w:pStyle w:val="af"/>
      </w:pPr>
      <w:r>
        <w:t xml:space="preserve"> </w:t>
      </w:r>
      <w:hyperlink r:id="rId75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3</w:t>
      </w:r>
      <w:r>
        <w:rPr>
          <w:rStyle w:val="a5"/>
        </w:rPr>
        <w:t>. Установить, что за исключением случаев,</w:t>
      </w:r>
      <w:r>
        <w:rPr>
          <w:rStyle w:val="a5"/>
        </w:rPr>
        <w:t xml:space="preserve"> предусмотренных </w:t>
      </w:r>
      <w:hyperlink w:anchor="sub_114">
        <w:r>
          <w:t>пунктом 11</w:t>
        </w:r>
      </w:hyperlink>
      <w:hyperlink w:anchor="sub_114">
        <w:r>
          <w:rPr>
            <w:color w:val="106BBE"/>
            <w:vertAlign w:val="superscript"/>
          </w:rPr>
          <w:t> 4</w:t>
        </w:r>
      </w:hyperlink>
      <w:r>
        <w:rPr>
          <w:rStyle w:val="a5"/>
        </w:rPr>
        <w:t xml:space="preserve"> настоящего постановления, до 2030 года в планы проведения плановых контрольных (надзорных) мероприятий, </w:t>
      </w:r>
      <w:r>
        <w:rPr>
          <w:rStyle w:val="a5"/>
        </w:rPr>
        <w:lastRenderedPageBreak/>
        <w:t>планы проведения плановых проверок при осуществлении видов гос</w:t>
      </w:r>
      <w:r>
        <w:rPr>
          <w:rStyle w:val="a5"/>
        </w:rPr>
        <w:t xml:space="preserve">ударственного контроля (надзора), муниципального контроля, порядок организации и </w:t>
      </w:r>
      <w:proofErr w:type="gramStart"/>
      <w:r>
        <w:rPr>
          <w:rStyle w:val="a5"/>
        </w:rPr>
        <w:t>осуществления</w:t>
      </w:r>
      <w:proofErr w:type="gramEnd"/>
      <w:r>
        <w:rPr>
          <w:rStyle w:val="a5"/>
        </w:rPr>
        <w:t xml:space="preserve"> которых регулируется </w:t>
      </w:r>
      <w:hyperlink r:id="rId76">
        <w:r>
          <w:t>Федеральным законом</w:t>
        </w:r>
      </w:hyperlink>
      <w:r>
        <w:rPr>
          <w:rStyle w:val="a5"/>
        </w:rPr>
        <w:t xml:space="preserve"> "</w:t>
      </w:r>
      <w:r>
        <w:rPr>
          <w:rStyle w:val="a5"/>
        </w:rPr>
        <w:t>О государственном контроле (надзоре) и муниципальном контроле в Ро</w:t>
      </w:r>
      <w:r>
        <w:rPr>
          <w:rStyle w:val="a5"/>
        </w:rPr>
        <w:t>с</w:t>
      </w:r>
      <w:r>
        <w:rPr>
          <w:rStyle w:val="a5"/>
        </w:rPr>
        <w:t xml:space="preserve">сийской Федерации" и </w:t>
      </w:r>
      <w:hyperlink r:id="rId77">
        <w:r>
          <w:t>Федеральным законом</w:t>
        </w:r>
      </w:hyperlink>
      <w:r>
        <w:rPr>
          <w:rStyle w:val="a5"/>
        </w:rPr>
        <w:t xml:space="preserve"> "О защите прав юридических лиц и </w:t>
      </w:r>
      <w:proofErr w:type="gramStart"/>
      <w:r>
        <w:rPr>
          <w:rStyle w:val="a5"/>
        </w:rPr>
        <w:t>индивидуальных предпринимателей при осуществ</w:t>
      </w:r>
      <w:r>
        <w:rPr>
          <w:rStyle w:val="a5"/>
        </w:rPr>
        <w:t>лении государственного контроля (надзора) и муниципального контроля", а также при осуществлении государственного контроля (надзора) за деятельностью о</w:t>
      </w:r>
      <w:r>
        <w:rPr>
          <w:rStyle w:val="a5"/>
        </w:rPr>
        <w:t>р</w:t>
      </w:r>
      <w:r>
        <w:rPr>
          <w:rStyle w:val="a5"/>
        </w:rPr>
        <w:t>ганов государственной власти субъектов Российской Федерации и должностных лиц органов гос</w:t>
      </w:r>
      <w:r>
        <w:rPr>
          <w:rStyle w:val="a5"/>
        </w:rPr>
        <w:t>у</w:t>
      </w:r>
      <w:r>
        <w:rPr>
          <w:rStyle w:val="a5"/>
        </w:rPr>
        <w:t>дарственной вла</w:t>
      </w:r>
      <w:r>
        <w:rPr>
          <w:rStyle w:val="a5"/>
        </w:rPr>
        <w:t>сти субъектов Российской Федерации и за деятельностью органов местного сам</w:t>
      </w:r>
      <w:r>
        <w:rPr>
          <w:rStyle w:val="a5"/>
        </w:rPr>
        <w:t>о</w:t>
      </w:r>
      <w:r>
        <w:rPr>
          <w:rStyle w:val="a5"/>
        </w:rPr>
        <w:t>управления и должностных лиц органов местного самоуправления (включая контроль за эффекти</w:t>
      </w:r>
      <w:r>
        <w:rPr>
          <w:rStyle w:val="a5"/>
        </w:rPr>
        <w:t>в</w:t>
      </w:r>
      <w:r>
        <w:rPr>
          <w:rStyle w:val="a5"/>
        </w:rPr>
        <w:t>ностью и качеством осуществления органами государственной власти субъектов Российской Фед</w:t>
      </w:r>
      <w:r>
        <w:rPr>
          <w:rStyle w:val="a5"/>
        </w:rPr>
        <w:t>е</w:t>
      </w:r>
      <w:r>
        <w:rPr>
          <w:rStyle w:val="a5"/>
        </w:rPr>
        <w:t>р</w:t>
      </w:r>
      <w:r>
        <w:rPr>
          <w:rStyle w:val="a5"/>
        </w:rPr>
        <w:t>ации переданных</w:t>
      </w:r>
      <w:proofErr w:type="gramEnd"/>
      <w:r>
        <w:rPr>
          <w:rStyle w:val="a5"/>
        </w:rPr>
        <w:t xml:space="preserve"> полномочий, а также </w:t>
      </w:r>
      <w:proofErr w:type="gramStart"/>
      <w:r>
        <w:rPr>
          <w:rStyle w:val="a5"/>
        </w:rPr>
        <w:t>контроль за</w:t>
      </w:r>
      <w:proofErr w:type="gramEnd"/>
      <w:r>
        <w:rPr>
          <w:rStyle w:val="a5"/>
        </w:rPr>
        <w:t xml:space="preserve"> осуществлением органами местного сам</w:t>
      </w:r>
      <w:r>
        <w:rPr>
          <w:rStyle w:val="a5"/>
        </w:rPr>
        <w:t>о</w:t>
      </w:r>
      <w:r>
        <w:rPr>
          <w:rStyle w:val="a5"/>
        </w:rPr>
        <w:t>управления отдельных государственных полномочий) включаются плановые контрольные (надзо</w:t>
      </w:r>
      <w:r>
        <w:rPr>
          <w:rStyle w:val="a5"/>
        </w:rPr>
        <w:t>р</w:t>
      </w:r>
      <w:r>
        <w:rPr>
          <w:rStyle w:val="a5"/>
        </w:rPr>
        <w:t>ные) мероприятия, плановые проверки только в отношении объектов контроля, отнесенны</w:t>
      </w:r>
      <w:r>
        <w:rPr>
          <w:rStyle w:val="a5"/>
        </w:rPr>
        <w:t>х к кат</w:t>
      </w:r>
      <w:r>
        <w:rPr>
          <w:rStyle w:val="a5"/>
        </w:rPr>
        <w:t>е</w:t>
      </w:r>
      <w:r>
        <w:rPr>
          <w:rStyle w:val="a5"/>
        </w:rPr>
        <w:t>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 w:rsidR="000A3CC4" w:rsidRDefault="00C050F7">
      <w:r>
        <w:rPr>
          <w:rStyle w:val="a5"/>
        </w:rPr>
        <w:t xml:space="preserve">Ограничения, предусмотренные </w:t>
      </w:r>
      <w:hyperlink w:anchor="sub_113">
        <w:r>
          <w:t>абзацем первым</w:t>
        </w:r>
      </w:hyperlink>
      <w:r>
        <w:rPr>
          <w:rStyle w:val="a5"/>
        </w:rPr>
        <w:t xml:space="preserve"> настоящего пункта, не распростран</w:t>
      </w:r>
      <w:r>
        <w:rPr>
          <w:rStyle w:val="a5"/>
        </w:rPr>
        <w:t>яются на виды государственного контроля (надзора), порядок организации и осуществления которых р</w:t>
      </w:r>
      <w:r>
        <w:rPr>
          <w:rStyle w:val="a5"/>
        </w:rPr>
        <w:t>е</w:t>
      </w:r>
      <w:r>
        <w:rPr>
          <w:rStyle w:val="a5"/>
        </w:rPr>
        <w:t xml:space="preserve">гулируется </w:t>
      </w:r>
      <w:hyperlink r:id="rId78">
        <w:r>
          <w:t>Федеральным законом</w:t>
        </w:r>
      </w:hyperlink>
      <w:r>
        <w:rPr>
          <w:rStyle w:val="a5"/>
        </w:rPr>
        <w:t xml:space="preserve"> "О защите прав юридических лиц и индивидуальных предпр</w:t>
      </w:r>
      <w:r>
        <w:rPr>
          <w:rStyle w:val="a5"/>
        </w:rPr>
        <w:t>и</w:t>
      </w:r>
      <w:r>
        <w:rPr>
          <w:rStyle w:val="a5"/>
        </w:rPr>
        <w:t>ни</w:t>
      </w:r>
      <w:r>
        <w:rPr>
          <w:rStyle w:val="a5"/>
        </w:rPr>
        <w:t xml:space="preserve">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</w:t>
      </w:r>
      <w:proofErr w:type="gramStart"/>
      <w:r>
        <w:rPr>
          <w:rStyle w:val="a5"/>
        </w:rPr>
        <w:t>риск-ориентированный</w:t>
      </w:r>
      <w:proofErr w:type="gramEnd"/>
      <w:r>
        <w:rPr>
          <w:rStyle w:val="a5"/>
        </w:rPr>
        <w:t xml:space="preserve"> подход.</w:t>
      </w:r>
    </w:p>
    <w:p w:rsidR="000A3CC4" w:rsidRDefault="00C050F7">
      <w:bookmarkStart w:id="51" w:name="sub_1132"/>
      <w:bookmarkEnd w:id="51"/>
      <w:r>
        <w:rPr>
          <w:rStyle w:val="a5"/>
        </w:rPr>
        <w:t>Контролируемое лицо вправе обратиться в контрольный (надз</w:t>
      </w:r>
      <w:r>
        <w:rPr>
          <w:rStyle w:val="a5"/>
        </w:rPr>
        <w:t xml:space="preserve">орный) орган с просьбой о проведении профилактического визита. В случае если такое обращение поступило не </w:t>
      </w:r>
      <w:proofErr w:type="gramStart"/>
      <w:r>
        <w:rPr>
          <w:rStyle w:val="a5"/>
        </w:rPr>
        <w:t>позднее</w:t>
      </w:r>
      <w:proofErr w:type="gramEnd"/>
      <w:r>
        <w:rPr>
          <w:rStyle w:val="a5"/>
        </w:rPr>
        <w:t xml:space="preserve"> чем за 2 месяца до даты начала проведения планового контрольного (надзорного) мероприятия, ко</w:t>
      </w:r>
      <w:r>
        <w:rPr>
          <w:rStyle w:val="a5"/>
        </w:rPr>
        <w:t>н</w:t>
      </w:r>
      <w:r>
        <w:rPr>
          <w:rStyle w:val="a5"/>
        </w:rPr>
        <w:t>трольный (надзорный) орган обеспечивает включени</w:t>
      </w:r>
      <w:r>
        <w:rPr>
          <w:rStyle w:val="a5"/>
        </w:rPr>
        <w:t>е профилактического визита в программу пр</w:t>
      </w:r>
      <w:r>
        <w:rPr>
          <w:rStyle w:val="a5"/>
        </w:rPr>
        <w:t>о</w:t>
      </w:r>
      <w:r>
        <w:rPr>
          <w:rStyle w:val="a5"/>
        </w:rPr>
        <w:t>филактики рисков причинения вреда (ущерба) охраняемым законом ценностям. Такой профилакт</w:t>
      </w:r>
      <w:r>
        <w:rPr>
          <w:rStyle w:val="a5"/>
        </w:rPr>
        <w:t>и</w:t>
      </w:r>
      <w:r>
        <w:rPr>
          <w:rStyle w:val="a5"/>
        </w:rPr>
        <w:t xml:space="preserve">ческий визит проводится не </w:t>
      </w:r>
      <w:proofErr w:type="gramStart"/>
      <w:r>
        <w:rPr>
          <w:rStyle w:val="a5"/>
        </w:rPr>
        <w:t>позднее</w:t>
      </w:r>
      <w:proofErr w:type="gramEnd"/>
      <w:r>
        <w:rPr>
          <w:rStyle w:val="a5"/>
        </w:rPr>
        <w:t xml:space="preserve"> чем за один месяц до даты проведения планового контрольного (надзорного) мероприятия, при </w:t>
      </w:r>
      <w:r>
        <w:rPr>
          <w:rStyle w:val="a5"/>
        </w:rPr>
        <w:t>этом дата его проведения предварительно согласовывается с ко</w:t>
      </w:r>
      <w:r>
        <w:rPr>
          <w:rStyle w:val="a5"/>
        </w:rPr>
        <w:t>н</w:t>
      </w:r>
      <w:r>
        <w:rPr>
          <w:rStyle w:val="a5"/>
        </w:rPr>
        <w:t>тролируемым лицом любым способом, обеспечивающим фиксирование такого согласования. В сл</w:t>
      </w:r>
      <w:r>
        <w:rPr>
          <w:rStyle w:val="a5"/>
        </w:rPr>
        <w:t>у</w:t>
      </w:r>
      <w:r>
        <w:rPr>
          <w:rStyle w:val="a5"/>
        </w:rPr>
        <w:t>чае если профилактический визит проведен в течение 3 месяцев до даты проведения планового контрольного (над</w:t>
      </w:r>
      <w:r>
        <w:rPr>
          <w:rStyle w:val="a5"/>
        </w:rPr>
        <w:t>зорного) мероприятия, контрольный (надзорный) орган вправе принять решение об исключении планового контрольного (надзорного) мероприятия из плана плановых контрольных (надзорных) мероприятий.</w:t>
      </w:r>
    </w:p>
    <w:p w:rsidR="000A3CC4" w:rsidRDefault="00C050F7">
      <w:pPr>
        <w:pStyle w:val="ab"/>
      </w:pPr>
      <w:bookmarkStart w:id="52" w:name="sub_1133"/>
      <w:bookmarkEnd w:id="52"/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53" w:name="sub_114"/>
      <w:bookmarkEnd w:id="53"/>
      <w:r>
        <w:t xml:space="preserve"> </w:t>
      </w:r>
      <w:r>
        <w:rPr>
          <w:shd w:val="clear" w:color="auto" w:fill="F0F0F0"/>
        </w:rPr>
        <w:t>Пункт 11.4 изменен с 17 марта 2023 г.</w:t>
      </w:r>
      <w:r>
        <w:rPr>
          <w:shd w:val="clear" w:color="auto" w:fill="F0F0F0"/>
        </w:rPr>
        <w:t xml:space="preserve"> - </w:t>
      </w:r>
      <w:hyperlink r:id="rId79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pPr>
        <w:pStyle w:val="af"/>
      </w:pPr>
      <w:r>
        <w:t xml:space="preserve"> </w:t>
      </w:r>
      <w:hyperlink r:id="rId80">
        <w:r>
          <w:rPr>
            <w:shd w:val="clear" w:color="auto" w:fill="F0F0F0"/>
          </w:rPr>
          <w:t>См. предыдущую редакцию</w:t>
        </w:r>
      </w:hyperlink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4</w:t>
      </w:r>
      <w:r>
        <w:rPr>
          <w:rStyle w:val="a5"/>
        </w:rPr>
        <w:t xml:space="preserve">. </w:t>
      </w:r>
      <w:proofErr w:type="gramStart"/>
      <w:r>
        <w:rPr>
          <w:rStyle w:val="a5"/>
        </w:rPr>
        <w:t>В планы проведени</w:t>
      </w:r>
      <w:r>
        <w:rPr>
          <w:rStyle w:val="a5"/>
        </w:rPr>
        <w:t>я плановых контрольных (надзорных) мероприятий до 2030 года не включаются плановые контрольные (надзорные) мероприятия в отношении государственных и м</w:t>
      </w:r>
      <w:r>
        <w:rPr>
          <w:rStyle w:val="a5"/>
        </w:rPr>
        <w:t>у</w:t>
      </w:r>
      <w:r>
        <w:rPr>
          <w:rStyle w:val="a5"/>
        </w:rPr>
        <w:t>ниципальных учреждений дошкольного и начального общего образования, основного общего и среднего общего об</w:t>
      </w:r>
      <w:r>
        <w:rPr>
          <w:rStyle w:val="a5"/>
        </w:rPr>
        <w:t>разования, объекты контроля которых отнесены к категориям чрезвычайно в</w:t>
      </w:r>
      <w:r>
        <w:rPr>
          <w:rStyle w:val="a5"/>
        </w:rPr>
        <w:t>ы</w:t>
      </w:r>
      <w:r>
        <w:rPr>
          <w:rStyle w:val="a5"/>
        </w:rPr>
        <w:t>сокого и высокого риска, а в отношении таких учреждений может проводиться профилактический визит продолжительностью один день, не предусматривающий возможность отказа</w:t>
      </w:r>
      <w:proofErr w:type="gramEnd"/>
      <w:r>
        <w:rPr>
          <w:rStyle w:val="a5"/>
        </w:rPr>
        <w:t xml:space="preserve"> от его провед</w:t>
      </w:r>
      <w:r>
        <w:rPr>
          <w:rStyle w:val="a5"/>
        </w:rPr>
        <w:t>е</w:t>
      </w:r>
      <w:r>
        <w:rPr>
          <w:rStyle w:val="a5"/>
        </w:rPr>
        <w:t>ния</w:t>
      </w:r>
      <w:r>
        <w:rPr>
          <w:rStyle w:val="a5"/>
        </w:rPr>
        <w:t>.</w:t>
      </w:r>
    </w:p>
    <w:p w:rsidR="000A3CC4" w:rsidRDefault="00C050F7">
      <w:r>
        <w:rPr>
          <w:rStyle w:val="a5"/>
        </w:rPr>
        <w:t xml:space="preserve">В случае, указанном в </w:t>
      </w:r>
      <w:hyperlink w:anchor="sub_114">
        <w:r>
          <w:t>абзаце первом</w:t>
        </w:r>
      </w:hyperlink>
      <w:r>
        <w:rPr>
          <w:rStyle w:val="a5"/>
        </w:rPr>
        <w:t xml:space="preserve"> настоящего пункта, профилактический визит </w:t>
      </w:r>
      <w:proofErr w:type="gramStart"/>
      <w:r>
        <w:rPr>
          <w:rStyle w:val="a5"/>
        </w:rPr>
        <w:t>проводи</w:t>
      </w:r>
      <w:r>
        <w:rPr>
          <w:rStyle w:val="a5"/>
        </w:rPr>
        <w:t>т</w:t>
      </w:r>
      <w:r>
        <w:rPr>
          <w:rStyle w:val="a5"/>
        </w:rPr>
        <w:t>ся</w:t>
      </w:r>
      <w:proofErr w:type="gramEnd"/>
      <w:r>
        <w:rPr>
          <w:rStyle w:val="a5"/>
        </w:rPr>
        <w:t xml:space="preserve"> в том числе в целях оценки соблюдения обязательных требований и предусматривает возмо</w:t>
      </w:r>
      <w:r>
        <w:rPr>
          <w:rStyle w:val="a5"/>
        </w:rPr>
        <w:t>ж</w:t>
      </w:r>
      <w:r>
        <w:rPr>
          <w:rStyle w:val="a5"/>
        </w:rPr>
        <w:t>ность проведения осмотра, отбора проб (образцов),</w:t>
      </w:r>
      <w:r>
        <w:rPr>
          <w:rStyle w:val="a5"/>
        </w:rPr>
        <w:t xml:space="preserve"> истребования документов, испытания, инстр</w:t>
      </w:r>
      <w:r>
        <w:rPr>
          <w:rStyle w:val="a5"/>
        </w:rPr>
        <w:t>у</w:t>
      </w:r>
      <w:r>
        <w:rPr>
          <w:rStyle w:val="a5"/>
        </w:rPr>
        <w:t>ментального обследования, экспертизы.</w:t>
      </w:r>
    </w:p>
    <w:p w:rsidR="000A3CC4" w:rsidRDefault="00C050F7">
      <w:bookmarkStart w:id="54" w:name="sub_1142"/>
      <w:bookmarkEnd w:id="54"/>
      <w:r>
        <w:rPr>
          <w:rStyle w:val="a5"/>
        </w:rPr>
        <w:t xml:space="preserve">Срок проведения профилактического визита может быть продлен на срок, необходимый для </w:t>
      </w:r>
      <w:r>
        <w:rPr>
          <w:rStyle w:val="a5"/>
        </w:rPr>
        <w:lastRenderedPageBreak/>
        <w:t>инструментального обследования, но не более 3 рабочих дней.</w:t>
      </w:r>
    </w:p>
    <w:p w:rsidR="000A3CC4" w:rsidRDefault="00C050F7">
      <w:bookmarkStart w:id="55" w:name="sub_1143"/>
      <w:bookmarkEnd w:id="55"/>
      <w:r>
        <w:rPr>
          <w:rStyle w:val="a5"/>
        </w:rPr>
        <w:t>Срок проведения профилактическ</w:t>
      </w:r>
      <w:r>
        <w:rPr>
          <w:rStyle w:val="a5"/>
        </w:rPr>
        <w:t xml:space="preserve">ого визита, установленный </w:t>
      </w:r>
      <w:hyperlink w:anchor="sub_114">
        <w:r>
          <w:t>абзацем первым</w:t>
        </w:r>
      </w:hyperlink>
      <w:r>
        <w:rPr>
          <w:rStyle w:val="a5"/>
        </w:rPr>
        <w:t xml:space="preserve"> настоящего пункта, может быть приостановлен уполномоченным должностным лицом контрольного (надзорн</w:t>
      </w:r>
      <w:r>
        <w:rPr>
          <w:rStyle w:val="a5"/>
        </w:rPr>
        <w:t>о</w:t>
      </w:r>
      <w:r>
        <w:rPr>
          <w:rStyle w:val="a5"/>
        </w:rPr>
        <w:t>го) органа на основании мотивированного представления инспектора в случае, если срок о</w:t>
      </w:r>
      <w:r>
        <w:rPr>
          <w:rStyle w:val="a5"/>
        </w:rPr>
        <w:t>сущест</w:t>
      </w:r>
      <w:r>
        <w:rPr>
          <w:rStyle w:val="a5"/>
        </w:rPr>
        <w:t>в</w:t>
      </w:r>
      <w:r>
        <w:rPr>
          <w:rStyle w:val="a5"/>
        </w:rPr>
        <w:t>ления экспертиз или испытаний превышает срок проведения профилактического визита, на срок осуществления экспертиз или испытаний. Срок осуществления экспертиз или испытаний определ</w:t>
      </w:r>
      <w:r>
        <w:rPr>
          <w:rStyle w:val="a5"/>
        </w:rPr>
        <w:t>я</w:t>
      </w:r>
      <w:r>
        <w:rPr>
          <w:rStyle w:val="a5"/>
        </w:rPr>
        <w:t>ется соответствующими правовыми актами, принятыми в отношении эксперт</w:t>
      </w:r>
      <w:r>
        <w:rPr>
          <w:rStyle w:val="a5"/>
        </w:rPr>
        <w:t>из или испытаний.</w:t>
      </w:r>
    </w:p>
    <w:p w:rsidR="000A3CC4" w:rsidRDefault="00C050F7">
      <w:bookmarkStart w:id="56" w:name="sub_1144"/>
      <w:bookmarkEnd w:id="56"/>
      <w:r>
        <w:rPr>
          <w:rStyle w:val="a5"/>
        </w:rPr>
        <w:t>Если по результатам такого профилактического визита выявлены нарушения обязательных требований, то контролируемому лицу или органу, осуществляющему функции и полномочия учр</w:t>
      </w:r>
      <w:r>
        <w:rPr>
          <w:rStyle w:val="a5"/>
        </w:rPr>
        <w:t>е</w:t>
      </w:r>
      <w:r>
        <w:rPr>
          <w:rStyle w:val="a5"/>
        </w:rPr>
        <w:t>дителя контролируемого лица, выдается предписание об устранении в</w:t>
      </w:r>
      <w:r>
        <w:rPr>
          <w:rStyle w:val="a5"/>
        </w:rPr>
        <w:t>ыявленных нарушений. В случае выдачи предписания об устранении выявленных нарушений контролируемому лицу копия указанного предписания направляется в орган, осуществляющий функции и полномочия учредит</w:t>
      </w:r>
      <w:r>
        <w:rPr>
          <w:rStyle w:val="a5"/>
        </w:rPr>
        <w:t>е</w:t>
      </w:r>
      <w:r>
        <w:rPr>
          <w:rStyle w:val="a5"/>
        </w:rPr>
        <w:t>ля контролируемого лица.</w:t>
      </w:r>
    </w:p>
    <w:p w:rsidR="000A3CC4" w:rsidRDefault="00C050F7">
      <w:bookmarkStart w:id="57" w:name="sub_1145"/>
      <w:bookmarkEnd w:id="57"/>
      <w:proofErr w:type="gramStart"/>
      <w:r>
        <w:rPr>
          <w:rStyle w:val="a5"/>
        </w:rPr>
        <w:t>В случае принятия контрольным (</w:t>
      </w:r>
      <w:r>
        <w:rPr>
          <w:rStyle w:val="a5"/>
        </w:rPr>
        <w:t>надзорным) органом решения о проведении в отношении государственных и муниципальных учреждений дошкольного и начального общего образования, основного общего и среднего общего образования, объекты контроля которых отнесены к категор</w:t>
      </w:r>
      <w:r>
        <w:rPr>
          <w:rStyle w:val="a5"/>
        </w:rPr>
        <w:t>и</w:t>
      </w:r>
      <w:r>
        <w:rPr>
          <w:rStyle w:val="a5"/>
        </w:rPr>
        <w:t xml:space="preserve">ям чрезвычайно высокого </w:t>
      </w:r>
      <w:r>
        <w:rPr>
          <w:rStyle w:val="a5"/>
        </w:rPr>
        <w:t>и высокого риска, профилактического визита, такое профилактическое мероприятие включается в программу профилактики рисков причинения вреда (ущерба) охраня</w:t>
      </w:r>
      <w:r>
        <w:rPr>
          <w:rStyle w:val="a5"/>
        </w:rPr>
        <w:t>е</w:t>
      </w:r>
      <w:r>
        <w:rPr>
          <w:rStyle w:val="a5"/>
        </w:rPr>
        <w:t xml:space="preserve">мым законом ценностям в соответствии с </w:t>
      </w:r>
      <w:hyperlink r:id="rId81">
        <w:r>
          <w:t>Правилами</w:t>
        </w:r>
      </w:hyperlink>
      <w:r>
        <w:rPr>
          <w:rStyle w:val="a5"/>
        </w:rPr>
        <w:t xml:space="preserve"> разработки и утверждения</w:t>
      </w:r>
      <w:proofErr w:type="gramEnd"/>
      <w:r>
        <w:rPr>
          <w:rStyle w:val="a5"/>
        </w:rPr>
        <w:t xml:space="preserve"> контрольными (надзорными) органами программы профилактики рисков причинения вреда (ущерба) охраняемым законом ценностям, утвержденными </w:t>
      </w:r>
      <w:hyperlink r:id="rId82">
        <w:r>
          <w:t>поста</w:t>
        </w:r>
        <w:r>
          <w:t>новлением</w:t>
        </w:r>
      </w:hyperlink>
      <w:r>
        <w:rPr>
          <w:rStyle w:val="a5"/>
        </w:rPr>
        <w:t xml:space="preserve"> Правительства Российской Федерации от 25 июня 2021 г. N 990 "Об утверждении Правил разработки и утверждения контрольными (надзорн</w:t>
      </w:r>
      <w:r>
        <w:rPr>
          <w:rStyle w:val="a5"/>
        </w:rPr>
        <w:t>ы</w:t>
      </w:r>
      <w:r>
        <w:rPr>
          <w:rStyle w:val="a5"/>
        </w:rPr>
        <w:t>ми) органами программы профилактики рисков причинения вреда (ущерба) охраняемым законом ценностям".</w:t>
      </w:r>
    </w:p>
    <w:p w:rsidR="000A3CC4" w:rsidRDefault="00C050F7">
      <w:pPr>
        <w:pStyle w:val="ab"/>
      </w:pPr>
      <w:bookmarkStart w:id="58" w:name="sub_1146"/>
      <w:bookmarkEnd w:id="58"/>
      <w:r>
        <w:rPr>
          <w:color w:val="000000"/>
          <w:sz w:val="16"/>
          <w:shd w:val="clear" w:color="auto" w:fill="F0F0F0"/>
        </w:rPr>
        <w:t>Информация об из</w:t>
      </w:r>
      <w:r>
        <w:rPr>
          <w:color w:val="000000"/>
          <w:sz w:val="16"/>
          <w:shd w:val="clear" w:color="auto" w:fill="F0F0F0"/>
        </w:rPr>
        <w:t>менениях:</w:t>
      </w:r>
    </w:p>
    <w:p w:rsidR="000A3CC4" w:rsidRDefault="00C050F7">
      <w:pPr>
        <w:pStyle w:val="af"/>
      </w:pPr>
      <w:bookmarkStart w:id="59" w:name="sub_115"/>
      <w:bookmarkEnd w:id="59"/>
      <w:r>
        <w:t xml:space="preserve"> </w:t>
      </w:r>
      <w:r>
        <w:rPr>
          <w:shd w:val="clear" w:color="auto" w:fill="F0F0F0"/>
        </w:rPr>
        <w:t>Постановление дополнено пунктом 11</w:t>
      </w:r>
      <w:r>
        <w:rPr>
          <w:shd w:val="clear" w:color="auto" w:fill="F0F0F0"/>
          <w:vertAlign w:val="superscript"/>
        </w:rPr>
        <w:t> 5</w:t>
      </w:r>
      <w:r>
        <w:rPr>
          <w:shd w:val="clear" w:color="auto" w:fill="F0F0F0"/>
        </w:rPr>
        <w:t xml:space="preserve"> с 17 марта 2023 г. - </w:t>
      </w:r>
      <w:hyperlink r:id="rId83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5</w:t>
      </w:r>
      <w:r>
        <w:rPr>
          <w:rStyle w:val="a5"/>
        </w:rPr>
        <w:t>. Установить, что до 2030 года в рамках видов государственного контроля (надзора), м</w:t>
      </w:r>
      <w:r>
        <w:rPr>
          <w:rStyle w:val="a5"/>
        </w:rPr>
        <w:t>у</w:t>
      </w:r>
      <w:r>
        <w:rPr>
          <w:rStyle w:val="a5"/>
        </w:rPr>
        <w:t xml:space="preserve">ниципального контроля, порядок организации и </w:t>
      </w:r>
      <w:proofErr w:type="gramStart"/>
      <w:r>
        <w:rPr>
          <w:rStyle w:val="a5"/>
        </w:rPr>
        <w:t>осуществления</w:t>
      </w:r>
      <w:proofErr w:type="gramEnd"/>
      <w:r>
        <w:rPr>
          <w:rStyle w:val="a5"/>
        </w:rPr>
        <w:t xml:space="preserve"> которых регулируются </w:t>
      </w:r>
      <w:hyperlink r:id="rId84">
        <w:r>
          <w:t>Федерал</w:t>
        </w:r>
        <w:r>
          <w:t>ь</w:t>
        </w:r>
        <w:r>
          <w:t>ным законом</w:t>
        </w:r>
      </w:hyperlink>
      <w:r>
        <w:rPr>
          <w:rStyle w:val="a5"/>
        </w:rPr>
        <w:t xml:space="preserve"> "О</w:t>
      </w:r>
      <w:r>
        <w:rPr>
          <w:rStyle w:val="a5"/>
        </w:rPr>
        <w:t xml:space="preserve"> государственном контроле (надзоре) и муниципальном контроле в Российской Ф</w:t>
      </w:r>
      <w:r>
        <w:rPr>
          <w:rStyle w:val="a5"/>
        </w:rPr>
        <w:t>е</w:t>
      </w:r>
      <w:r>
        <w:rPr>
          <w:rStyle w:val="a5"/>
        </w:rPr>
        <w:t>дерации", в отношении контролируемых лиц могут быть проведены профилактические визиты, не предусматривающие возможность отказа от их проведения, по следующим основаниям:</w:t>
      </w:r>
    </w:p>
    <w:p w:rsidR="000A3CC4" w:rsidRDefault="00C050F7">
      <w:r>
        <w:rPr>
          <w:rStyle w:val="a5"/>
        </w:rPr>
        <w:t>по поручен</w:t>
      </w:r>
      <w:r>
        <w:rPr>
          <w:rStyle w:val="a5"/>
        </w:rPr>
        <w:t>ию Президента Российской Федерации;</w:t>
      </w:r>
    </w:p>
    <w:p w:rsidR="000A3CC4" w:rsidRDefault="00C050F7">
      <w:r>
        <w:rPr>
          <w:rStyle w:val="a5"/>
        </w:rPr>
        <w:t>по поручению Председателя Правительства Российской Федерации;</w:t>
      </w:r>
    </w:p>
    <w:p w:rsidR="000A3CC4" w:rsidRDefault="00C050F7">
      <w:r>
        <w:rPr>
          <w:rStyle w:val="a5"/>
        </w:rPr>
        <w:t>по поручению Заместителя Председателя Правительства Российской Федерации, соглас</w:t>
      </w:r>
      <w:r>
        <w:rPr>
          <w:rStyle w:val="a5"/>
        </w:rPr>
        <w:t>о</w:t>
      </w:r>
      <w:r>
        <w:rPr>
          <w:rStyle w:val="a5"/>
        </w:rPr>
        <w:t>ванному с Заместителем Председателя Правительства Российской Федерации - Руко</w:t>
      </w:r>
      <w:r>
        <w:rPr>
          <w:rStyle w:val="a5"/>
        </w:rPr>
        <w:t>водителем А</w:t>
      </w:r>
      <w:r>
        <w:rPr>
          <w:rStyle w:val="a5"/>
        </w:rPr>
        <w:t>п</w:t>
      </w:r>
      <w:r>
        <w:rPr>
          <w:rStyle w:val="a5"/>
        </w:rPr>
        <w:t>парата Правительства Российской Федерации.</w:t>
      </w:r>
    </w:p>
    <w:p w:rsidR="000A3CC4" w:rsidRDefault="00C050F7">
      <w:r>
        <w:rPr>
          <w:rStyle w:val="a5"/>
        </w:rPr>
        <w:t>Поручения Председателя Правительства Российской Федерации, заместителей Председателя Правительства Российской Федерации о проведении профилактического визита должны содержать следующие сведения:</w:t>
      </w:r>
    </w:p>
    <w:p w:rsidR="000A3CC4" w:rsidRDefault="00C050F7">
      <w:r>
        <w:rPr>
          <w:rStyle w:val="a5"/>
        </w:rPr>
        <w:t>наимен</w:t>
      </w:r>
      <w:r>
        <w:rPr>
          <w:rStyle w:val="a5"/>
        </w:rPr>
        <w:t>ование вида контроля, в рамках которого должны быть проведены профилактические визиты;</w:t>
      </w:r>
    </w:p>
    <w:p w:rsidR="000A3CC4" w:rsidRDefault="00C050F7">
      <w:r>
        <w:rPr>
          <w:rStyle w:val="a5"/>
        </w:rPr>
        <w:t>перечень контролируемых лиц, в отношении которых должны быть проведены профилакт</w:t>
      </w:r>
      <w:r>
        <w:rPr>
          <w:rStyle w:val="a5"/>
        </w:rPr>
        <w:t>и</w:t>
      </w:r>
      <w:r>
        <w:rPr>
          <w:rStyle w:val="a5"/>
        </w:rPr>
        <w:t>ческие визиты;</w:t>
      </w:r>
    </w:p>
    <w:p w:rsidR="000A3CC4" w:rsidRDefault="00C050F7">
      <w:r>
        <w:rPr>
          <w:rStyle w:val="a5"/>
        </w:rPr>
        <w:t>период времени, в течение которого должны быть проведены профилактические</w:t>
      </w:r>
      <w:r>
        <w:rPr>
          <w:rStyle w:val="a5"/>
        </w:rPr>
        <w:t xml:space="preserve"> визиты.</w:t>
      </w:r>
    </w:p>
    <w:p w:rsidR="000A3CC4" w:rsidRDefault="00C050F7">
      <w:pPr>
        <w:pStyle w:val="ab"/>
      </w:pPr>
      <w:r>
        <w:rPr>
          <w:color w:val="000000"/>
          <w:sz w:val="16"/>
          <w:shd w:val="clear" w:color="auto" w:fill="F0F0F0"/>
        </w:rPr>
        <w:t>Информация об изменениях:</w:t>
      </w:r>
    </w:p>
    <w:p w:rsidR="000A3CC4" w:rsidRDefault="00C050F7">
      <w:pPr>
        <w:pStyle w:val="af"/>
      </w:pPr>
      <w:bookmarkStart w:id="60" w:name="sub_116"/>
      <w:bookmarkEnd w:id="60"/>
      <w:r>
        <w:t xml:space="preserve"> </w:t>
      </w:r>
      <w:r>
        <w:rPr>
          <w:shd w:val="clear" w:color="auto" w:fill="F0F0F0"/>
        </w:rPr>
        <w:t>Постановление дополнено пунктом 11</w:t>
      </w:r>
      <w:r>
        <w:rPr>
          <w:shd w:val="clear" w:color="auto" w:fill="F0F0F0"/>
          <w:vertAlign w:val="superscript"/>
        </w:rPr>
        <w:t> 6</w:t>
      </w:r>
      <w:r>
        <w:rPr>
          <w:shd w:val="clear" w:color="auto" w:fill="F0F0F0"/>
        </w:rPr>
        <w:t xml:space="preserve"> с 17 марта 2023 г. - </w:t>
      </w:r>
      <w:hyperlink r:id="rId85">
        <w:r>
          <w:rPr>
            <w:shd w:val="clear" w:color="auto" w:fill="F0F0F0"/>
          </w:rPr>
          <w:t>Постановление</w:t>
        </w:r>
      </w:hyperlink>
      <w:r>
        <w:rPr>
          <w:shd w:val="clear" w:color="auto" w:fill="F0F0F0"/>
        </w:rPr>
        <w:t xml:space="preserve"> Правительства России от 10 марта 2023 г. N 372</w:t>
      </w:r>
    </w:p>
    <w:p w:rsidR="000A3CC4" w:rsidRDefault="00C050F7">
      <w:r>
        <w:rPr>
          <w:rStyle w:val="a5"/>
        </w:rPr>
        <w:t>11</w:t>
      </w:r>
      <w:r>
        <w:rPr>
          <w:rStyle w:val="a5"/>
          <w:vertAlign w:val="superscript"/>
        </w:rPr>
        <w:t> 6</w:t>
      </w:r>
      <w:r>
        <w:rPr>
          <w:rStyle w:val="a5"/>
        </w:rPr>
        <w:t xml:space="preserve">. В случае, указанном в </w:t>
      </w:r>
      <w:hyperlink w:anchor="sub_115">
        <w:r>
          <w:t>пункте 11</w:t>
        </w:r>
      </w:hyperlink>
      <w:hyperlink w:anchor="sub_115">
        <w:r>
          <w:rPr>
            <w:color w:val="106BBE"/>
            <w:vertAlign w:val="superscript"/>
          </w:rPr>
          <w:t> 5</w:t>
        </w:r>
      </w:hyperlink>
      <w:r>
        <w:rPr>
          <w:rStyle w:val="a5"/>
        </w:rPr>
        <w:t xml:space="preserve"> настоящего постановления, профилактический визит </w:t>
      </w:r>
      <w:proofErr w:type="gramStart"/>
      <w:r>
        <w:rPr>
          <w:rStyle w:val="a5"/>
        </w:rPr>
        <w:t>проводится</w:t>
      </w:r>
      <w:proofErr w:type="gramEnd"/>
      <w:r>
        <w:rPr>
          <w:rStyle w:val="a5"/>
        </w:rPr>
        <w:t xml:space="preserve"> в том числе в целях оценки соблюдения обязательных требований и предусматривает </w:t>
      </w:r>
      <w:r>
        <w:rPr>
          <w:rStyle w:val="a5"/>
        </w:rPr>
        <w:lastRenderedPageBreak/>
        <w:t xml:space="preserve">возможность проведения осмотра, отбора проб </w:t>
      </w:r>
      <w:r>
        <w:rPr>
          <w:rStyle w:val="a5"/>
        </w:rPr>
        <w:t>(образцов), истребования документов, испытания, инструментального обследования, экспертизы.</w:t>
      </w:r>
    </w:p>
    <w:p w:rsidR="000A3CC4" w:rsidRDefault="00C050F7">
      <w:r>
        <w:rPr>
          <w:rStyle w:val="a5"/>
        </w:rPr>
        <w:t>Срок проведения профилактического визита составляет 1 рабочий день, но может быть пр</w:t>
      </w:r>
      <w:r>
        <w:rPr>
          <w:rStyle w:val="a5"/>
        </w:rPr>
        <w:t>о</w:t>
      </w:r>
      <w:r>
        <w:rPr>
          <w:rStyle w:val="a5"/>
        </w:rPr>
        <w:t>длен на срок, необходимый для инструментального обследования, но не более 4 раб</w:t>
      </w:r>
      <w:r>
        <w:rPr>
          <w:rStyle w:val="a5"/>
        </w:rPr>
        <w:t>очих дней.</w:t>
      </w:r>
    </w:p>
    <w:p w:rsidR="000A3CC4" w:rsidRDefault="00C050F7">
      <w:r>
        <w:rPr>
          <w:rStyle w:val="a5"/>
        </w:rPr>
        <w:t>Срок проведения профилактического визита может быть приостановлен уполномоченным должностным лицом контрольного (надзорного) органа на основании мотивированного представл</w:t>
      </w:r>
      <w:r>
        <w:rPr>
          <w:rStyle w:val="a5"/>
        </w:rPr>
        <w:t>е</w:t>
      </w:r>
      <w:r>
        <w:rPr>
          <w:rStyle w:val="a5"/>
        </w:rPr>
        <w:t>ния инспектора в случае, если срок осуществления экспертиз или испытаний п</w:t>
      </w:r>
      <w:r>
        <w:rPr>
          <w:rStyle w:val="a5"/>
        </w:rPr>
        <w:t>ревышает срок пр</w:t>
      </w:r>
      <w:r>
        <w:rPr>
          <w:rStyle w:val="a5"/>
        </w:rPr>
        <w:t>о</w:t>
      </w:r>
      <w:r>
        <w:rPr>
          <w:rStyle w:val="a5"/>
        </w:rPr>
        <w:t>ведения профилактического визита, на срок осуществления экспертиз или испытаний. Срок ос</w:t>
      </w:r>
      <w:r>
        <w:rPr>
          <w:rStyle w:val="a5"/>
        </w:rPr>
        <w:t>у</w:t>
      </w:r>
      <w:r>
        <w:rPr>
          <w:rStyle w:val="a5"/>
        </w:rPr>
        <w:t>ществления экспертиз или испытаний определяется соответствующими правовыми актами, прин</w:t>
      </w:r>
      <w:r>
        <w:rPr>
          <w:rStyle w:val="a5"/>
        </w:rPr>
        <w:t>я</w:t>
      </w:r>
      <w:r>
        <w:rPr>
          <w:rStyle w:val="a5"/>
        </w:rPr>
        <w:t>тыми в отношении экспертиз или испытаний.</w:t>
      </w:r>
    </w:p>
    <w:p w:rsidR="000A3CC4" w:rsidRDefault="00C050F7">
      <w:r>
        <w:rPr>
          <w:rStyle w:val="a5"/>
        </w:rPr>
        <w:t xml:space="preserve">Если по результатам </w:t>
      </w:r>
      <w:r>
        <w:rPr>
          <w:rStyle w:val="a5"/>
        </w:rPr>
        <w:t>профилактического визита выявлены нарушения обязательных треб</w:t>
      </w:r>
      <w:r>
        <w:rPr>
          <w:rStyle w:val="a5"/>
        </w:rPr>
        <w:t>о</w:t>
      </w:r>
      <w:r>
        <w:rPr>
          <w:rStyle w:val="a5"/>
        </w:rPr>
        <w:t>ваний, то контролируемому лицу выдается предписание об устранении выявленных нарушений.</w:t>
      </w:r>
    </w:p>
    <w:p w:rsidR="000A3CC4" w:rsidRDefault="00C050F7">
      <w:r>
        <w:rPr>
          <w:rStyle w:val="a5"/>
        </w:rPr>
        <w:t>В случае</w:t>
      </w:r>
      <w:proofErr w:type="gramStart"/>
      <w:r>
        <w:rPr>
          <w:rStyle w:val="a5"/>
        </w:rPr>
        <w:t>,</w:t>
      </w:r>
      <w:proofErr w:type="gramEnd"/>
      <w:r>
        <w:rPr>
          <w:rStyle w:val="a5"/>
        </w:rPr>
        <w:t xml:space="preserve"> если контролируемое лицо является государственным или муниципальным учр</w:t>
      </w:r>
      <w:r>
        <w:rPr>
          <w:rStyle w:val="a5"/>
        </w:rPr>
        <w:t>е</w:t>
      </w:r>
      <w:r>
        <w:rPr>
          <w:rStyle w:val="a5"/>
        </w:rPr>
        <w:t xml:space="preserve">ждением, то предписание </w:t>
      </w:r>
      <w:r>
        <w:rPr>
          <w:rStyle w:val="a5"/>
        </w:rPr>
        <w:t xml:space="preserve">об устранении выявленных нарушений выдается контролируемому лицу или органу, осуществляющему функции и полномочия учредителя контролируемого лица. В случае выдачи предписания об устранении выявленных нарушений контролируемому лицу копия такого предписания </w:t>
      </w:r>
      <w:r>
        <w:rPr>
          <w:rStyle w:val="a5"/>
        </w:rPr>
        <w:t>направляется органу, осуществляющему функции и полномочия учредителя контрол</w:t>
      </w:r>
      <w:r>
        <w:rPr>
          <w:rStyle w:val="a5"/>
        </w:rPr>
        <w:t>и</w:t>
      </w:r>
      <w:r>
        <w:rPr>
          <w:rStyle w:val="a5"/>
        </w:rPr>
        <w:t>руемого лица.</w:t>
      </w:r>
    </w:p>
    <w:p w:rsidR="000A3CC4" w:rsidRDefault="00C050F7">
      <w:r>
        <w:rPr>
          <w:rStyle w:val="a5"/>
        </w:rPr>
        <w:t xml:space="preserve">12. Настоящее постановление вступает в силу со дня его </w:t>
      </w:r>
      <w:hyperlink r:id="rId86">
        <w:r>
          <w:t>официального опубликования</w:t>
        </w:r>
      </w:hyperlink>
      <w:r>
        <w:rPr>
          <w:rStyle w:val="a5"/>
        </w:rPr>
        <w:t>.</w:t>
      </w:r>
    </w:p>
    <w:p w:rsidR="000A3CC4" w:rsidRDefault="000A3CC4">
      <w:pPr>
        <w:rPr>
          <w:rStyle w:val="a5"/>
        </w:rPr>
      </w:pPr>
      <w:bookmarkStart w:id="61" w:name="sub_12"/>
      <w:bookmarkEnd w:id="61"/>
    </w:p>
    <w:tbl>
      <w:tblPr>
        <w:tblW w:w="10301" w:type="dxa"/>
        <w:tblLayout w:type="fixed"/>
        <w:tblLook w:val="0000" w:firstRow="0" w:lastRow="0" w:firstColumn="0" w:lastColumn="0" w:noHBand="0" w:noVBand="0"/>
      </w:tblPr>
      <w:tblGrid>
        <w:gridCol w:w="6868"/>
        <w:gridCol w:w="3433"/>
      </w:tblGrid>
      <w:tr w:rsidR="000A3CC4">
        <w:tc>
          <w:tcPr>
            <w:tcW w:w="6867" w:type="dxa"/>
          </w:tcPr>
          <w:p w:rsidR="000A3CC4" w:rsidRDefault="00C050F7">
            <w:pPr>
              <w:pStyle w:val="ad"/>
              <w:rPr>
                <w:rFonts w:ascii="Times New Roman" w:hAnsi="Times New Roman"/>
              </w:rPr>
            </w:pPr>
            <w:r>
              <w:t>Председател</w:t>
            </w:r>
            <w:r>
              <w:t>ь Правительства</w:t>
            </w:r>
            <w:r>
              <w:br/>
              <w:t>Российской Федерации</w:t>
            </w:r>
          </w:p>
        </w:tc>
        <w:tc>
          <w:tcPr>
            <w:tcW w:w="3433" w:type="dxa"/>
          </w:tcPr>
          <w:p w:rsidR="000A3CC4" w:rsidRDefault="00C050F7">
            <w:pPr>
              <w:pStyle w:val="ae"/>
              <w:jc w:val="right"/>
              <w:rPr>
                <w:rFonts w:ascii="Times New Roman" w:hAnsi="Times New Roman"/>
              </w:rPr>
            </w:pPr>
            <w:r>
              <w:t>М. </w:t>
            </w:r>
            <w:proofErr w:type="spellStart"/>
            <w:r>
              <w:t>Мишустин</w:t>
            </w:r>
            <w:proofErr w:type="spellEnd"/>
          </w:p>
        </w:tc>
      </w:tr>
    </w:tbl>
    <w:p w:rsidR="000A3CC4" w:rsidRDefault="000A3CC4"/>
    <w:sectPr w:rsidR="000A3CC4">
      <w:headerReference w:type="default" r:id="rId87"/>
      <w:footerReference w:type="default" r:id="rId88"/>
      <w:pgSz w:w="11906" w:h="16800"/>
      <w:pgMar w:top="1440" w:right="800" w:bottom="1440" w:left="800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0F7" w:rsidRDefault="00C050F7">
      <w:r>
        <w:separator/>
      </w:r>
    </w:p>
  </w:endnote>
  <w:endnote w:type="continuationSeparator" w:id="0">
    <w:p w:rsidR="00C050F7" w:rsidRDefault="00C0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9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3"/>
      <w:gridCol w:w="3433"/>
      <w:gridCol w:w="3433"/>
    </w:tblGrid>
    <w:tr w:rsidR="000A3CC4">
      <w:tc>
        <w:tcPr>
          <w:tcW w:w="3433" w:type="dxa"/>
        </w:tcPr>
        <w:p w:rsidR="000A3CC4" w:rsidRDefault="00C050F7">
          <w:pPr>
            <w:pStyle w:val="af5"/>
          </w:pPr>
          <w:r>
            <w:t xml:space="preserve">Сведения о </w:t>
          </w:r>
          <w:proofErr w:type="spellStart"/>
          <w:r>
            <w:t>документе</w:t>
          </w:r>
          <w:proofErr w:type="gramStart"/>
          <w:r>
            <w:t>:С</w:t>
          </w:r>
          <w:proofErr w:type="gramEnd"/>
          <w:r>
            <w:t>оздан</w:t>
          </w:r>
          <w:proofErr w:type="spellEnd"/>
          <w:r>
            <w:t xml:space="preserve"> </w:t>
          </w:r>
          <w:r>
            <w:t xml:space="preserve">(фикс.) </w:t>
          </w:r>
        </w:p>
      </w:tc>
      <w:tc>
        <w:tcPr>
          <w:tcW w:w="3433" w:type="dxa"/>
        </w:tcPr>
        <w:p w:rsidR="000A3CC4" w:rsidRDefault="00C050F7">
          <w:pPr>
            <w:pStyle w:val="af5"/>
            <w:jc w:val="center"/>
            <w:rPr>
              <w:sz w:val="24"/>
            </w:rPr>
          </w:pPr>
          <w:r>
            <w:t>Система ГАРАНТ</w:t>
          </w:r>
        </w:p>
      </w:tc>
      <w:tc>
        <w:tcPr>
          <w:tcW w:w="3433" w:type="dxa"/>
        </w:tcPr>
        <w:p w:rsidR="000A3CC4" w:rsidRDefault="00C050F7">
          <w:pPr>
            <w:pStyle w:val="af5"/>
            <w:jc w:val="right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202C7E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\* ARABIC </w:instrText>
          </w:r>
          <w:r>
            <w:fldChar w:fldCharType="separate"/>
          </w:r>
          <w:r w:rsidR="00202C7E">
            <w:rPr>
              <w:noProof/>
            </w:rPr>
            <w:t>10</w:t>
          </w:r>
          <w:r>
            <w:fldChar w:fldCharType="end"/>
          </w:r>
        </w:p>
      </w:tc>
    </w:tr>
  </w:tbl>
  <w:p w:rsidR="000A3CC4" w:rsidRDefault="000A3CC4">
    <w:pPr>
      <w:ind w:firstLine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0F7" w:rsidRDefault="00C050F7">
      <w:r>
        <w:separator/>
      </w:r>
    </w:p>
  </w:footnote>
  <w:footnote w:type="continuationSeparator" w:id="0">
    <w:p w:rsidR="00C050F7" w:rsidRDefault="00C05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4" w:rsidRDefault="00C050F7">
    <w:pPr>
      <w:pStyle w:val="af4"/>
      <w:jc w:val="left"/>
    </w:pPr>
    <w:r>
      <w:t>Постановление Правительства РФ от 10 марта 2022 г. N 336 "Об особенностях организации и осуществления…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CC4"/>
    <w:rsid w:val="000A3CC4"/>
    <w:rsid w:val="00202C7E"/>
    <w:rsid w:val="00C0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 w:val="0"/>
      <w:ind w:firstLine="720"/>
      <w:jc w:val="both"/>
    </w:pPr>
    <w:rPr>
      <w:rFonts w:ascii="Times New Roman CYR" w:eastAsia="Symbol" w:hAnsi="Times New Roman CYR" w:cs="Wingdings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4"/>
    <w:qFormat/>
    <w:rPr>
      <w:rFonts w:ascii="Times New Roman" w:hAnsi="Times New Roman"/>
      <w:b w:val="0"/>
      <w:color w:val="106BBE"/>
      <w:sz w:val="24"/>
    </w:rPr>
  </w:style>
  <w:style w:type="character" w:customStyle="1" w:styleId="a4">
    <w:name w:val="Цветовое выделение"/>
    <w:qFormat/>
    <w:rPr>
      <w:rFonts w:ascii="Times New Roman" w:hAnsi="Times New Roman"/>
      <w:b/>
      <w:color w:val="26282F"/>
      <w:sz w:val="24"/>
    </w:rPr>
  </w:style>
  <w:style w:type="character" w:customStyle="1" w:styleId="a5">
    <w:name w:val="Цветовое выделение для Текст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ab">
    <w:name w:val="Комментарий"/>
    <w:basedOn w:val="ac"/>
    <w:next w:val="a"/>
    <w:qFormat/>
    <w:pPr>
      <w:spacing w:before="75"/>
    </w:pPr>
    <w:rPr>
      <w:color w:val="353842"/>
    </w:rPr>
  </w:style>
  <w:style w:type="paragraph" w:customStyle="1" w:styleId="ac">
    <w:name w:val="Текст (справка)"/>
    <w:basedOn w:val="a"/>
    <w:next w:val="a"/>
    <w:qFormat/>
    <w:pPr>
      <w:ind w:left="170" w:right="170" w:firstLine="0"/>
      <w:jc w:val="left"/>
    </w:pPr>
  </w:style>
  <w:style w:type="paragraph" w:customStyle="1" w:styleId="ad">
    <w:name w:val="Прижатый влево"/>
    <w:basedOn w:val="a"/>
    <w:next w:val="a"/>
    <w:qFormat/>
    <w:pPr>
      <w:ind w:firstLine="0"/>
      <w:jc w:val="left"/>
    </w:pPr>
  </w:style>
  <w:style w:type="paragraph" w:customStyle="1" w:styleId="ae">
    <w:name w:val="Нормальный (таблица)"/>
    <w:basedOn w:val="a"/>
    <w:next w:val="a"/>
    <w:qFormat/>
    <w:pPr>
      <w:ind w:firstLine="0"/>
    </w:pPr>
  </w:style>
  <w:style w:type="paragraph" w:customStyle="1" w:styleId="af">
    <w:name w:val="Информация о версии"/>
    <w:basedOn w:val="ab"/>
    <w:next w:val="a"/>
    <w:qFormat/>
    <w:rPr>
      <w:i/>
    </w:rPr>
  </w:style>
  <w:style w:type="paragraph" w:customStyle="1" w:styleId="af0">
    <w:name w:val="Информация об изменениях"/>
    <w:basedOn w:val="af1"/>
    <w:next w:val="a"/>
    <w:qFormat/>
    <w:pPr>
      <w:spacing w:before="180"/>
      <w:ind w:left="360" w:right="360" w:firstLine="0"/>
    </w:pPr>
  </w:style>
  <w:style w:type="paragraph" w:customStyle="1" w:styleId="af1">
    <w:name w:val="Текст информации об изменениях"/>
    <w:basedOn w:val="a"/>
    <w:next w:val="a"/>
    <w:qFormat/>
    <w:rPr>
      <w:color w:val="353842"/>
      <w:sz w:val="20"/>
    </w:rPr>
  </w:style>
  <w:style w:type="paragraph" w:customStyle="1" w:styleId="af2">
    <w:name w:val="Подзаголовок для информации об изменениях"/>
    <w:basedOn w:val="af1"/>
    <w:next w:val="a"/>
    <w:qFormat/>
    <w:rPr>
      <w:b/>
    </w:rPr>
  </w:style>
  <w:style w:type="paragraph" w:customStyle="1" w:styleId="af3">
    <w:name w:val="Колонтитул"/>
    <w:basedOn w:val="a"/>
    <w:qFormat/>
  </w:style>
  <w:style w:type="paragraph" w:styleId="af4">
    <w:name w:val="header"/>
    <w:basedOn w:val="a"/>
    <w:next w:val="a"/>
    <w:pPr>
      <w:ind w:firstLine="0"/>
      <w:jc w:val="center"/>
    </w:pPr>
    <w:rPr>
      <w:rFonts w:ascii="Times New Roman" w:hAnsi="Times New Roman"/>
      <w:sz w:val="20"/>
    </w:rPr>
  </w:style>
  <w:style w:type="paragraph" w:styleId="af5">
    <w:name w:val="footer"/>
    <w:basedOn w:val="a"/>
    <w:next w:val="a"/>
    <w:pPr>
      <w:ind w:firstLine="0"/>
      <w:jc w:val="left"/>
    </w:pPr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 w:val="0"/>
      <w:ind w:firstLine="720"/>
      <w:jc w:val="both"/>
    </w:pPr>
    <w:rPr>
      <w:rFonts w:ascii="Times New Roman CYR" w:eastAsia="Symbol" w:hAnsi="Times New Roman CYR" w:cs="Wingdings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4"/>
    <w:qFormat/>
    <w:rPr>
      <w:rFonts w:ascii="Times New Roman" w:hAnsi="Times New Roman"/>
      <w:b w:val="0"/>
      <w:color w:val="106BBE"/>
      <w:sz w:val="24"/>
    </w:rPr>
  </w:style>
  <w:style w:type="character" w:customStyle="1" w:styleId="a4">
    <w:name w:val="Цветовое выделение"/>
    <w:qFormat/>
    <w:rPr>
      <w:rFonts w:ascii="Times New Roman" w:hAnsi="Times New Roman"/>
      <w:b/>
      <w:color w:val="26282F"/>
      <w:sz w:val="24"/>
    </w:rPr>
  </w:style>
  <w:style w:type="character" w:customStyle="1" w:styleId="a5">
    <w:name w:val="Цветовое выделение для Текст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ab">
    <w:name w:val="Комментарий"/>
    <w:basedOn w:val="ac"/>
    <w:next w:val="a"/>
    <w:qFormat/>
    <w:pPr>
      <w:spacing w:before="75"/>
    </w:pPr>
    <w:rPr>
      <w:color w:val="353842"/>
    </w:rPr>
  </w:style>
  <w:style w:type="paragraph" w:customStyle="1" w:styleId="ac">
    <w:name w:val="Текст (справка)"/>
    <w:basedOn w:val="a"/>
    <w:next w:val="a"/>
    <w:qFormat/>
    <w:pPr>
      <w:ind w:left="170" w:right="170" w:firstLine="0"/>
      <w:jc w:val="left"/>
    </w:pPr>
  </w:style>
  <w:style w:type="paragraph" w:customStyle="1" w:styleId="ad">
    <w:name w:val="Прижатый влево"/>
    <w:basedOn w:val="a"/>
    <w:next w:val="a"/>
    <w:qFormat/>
    <w:pPr>
      <w:ind w:firstLine="0"/>
      <w:jc w:val="left"/>
    </w:pPr>
  </w:style>
  <w:style w:type="paragraph" w:customStyle="1" w:styleId="ae">
    <w:name w:val="Нормальный (таблица)"/>
    <w:basedOn w:val="a"/>
    <w:next w:val="a"/>
    <w:qFormat/>
    <w:pPr>
      <w:ind w:firstLine="0"/>
    </w:pPr>
  </w:style>
  <w:style w:type="paragraph" w:customStyle="1" w:styleId="af">
    <w:name w:val="Информация о версии"/>
    <w:basedOn w:val="ab"/>
    <w:next w:val="a"/>
    <w:qFormat/>
    <w:rPr>
      <w:i/>
    </w:rPr>
  </w:style>
  <w:style w:type="paragraph" w:customStyle="1" w:styleId="af0">
    <w:name w:val="Информация об изменениях"/>
    <w:basedOn w:val="af1"/>
    <w:next w:val="a"/>
    <w:qFormat/>
    <w:pPr>
      <w:spacing w:before="180"/>
      <w:ind w:left="360" w:right="360" w:firstLine="0"/>
    </w:pPr>
  </w:style>
  <w:style w:type="paragraph" w:customStyle="1" w:styleId="af1">
    <w:name w:val="Текст информации об изменениях"/>
    <w:basedOn w:val="a"/>
    <w:next w:val="a"/>
    <w:qFormat/>
    <w:rPr>
      <w:color w:val="353842"/>
      <w:sz w:val="20"/>
    </w:rPr>
  </w:style>
  <w:style w:type="paragraph" w:customStyle="1" w:styleId="af2">
    <w:name w:val="Подзаголовок для информации об изменениях"/>
    <w:basedOn w:val="af1"/>
    <w:next w:val="a"/>
    <w:qFormat/>
    <w:rPr>
      <w:b/>
    </w:rPr>
  </w:style>
  <w:style w:type="paragraph" w:customStyle="1" w:styleId="af3">
    <w:name w:val="Колонтитул"/>
    <w:basedOn w:val="a"/>
    <w:qFormat/>
  </w:style>
  <w:style w:type="paragraph" w:styleId="af4">
    <w:name w:val="header"/>
    <w:basedOn w:val="a"/>
    <w:next w:val="a"/>
    <w:pPr>
      <w:ind w:firstLine="0"/>
      <w:jc w:val="center"/>
    </w:pPr>
    <w:rPr>
      <w:rFonts w:ascii="Times New Roman" w:hAnsi="Times New Roman"/>
      <w:sz w:val="20"/>
    </w:rPr>
  </w:style>
  <w:style w:type="paragraph" w:styleId="af5">
    <w:name w:val="footer"/>
    <w:basedOn w:val="a"/>
    <w:next w:val="a"/>
    <w:pPr>
      <w:ind w:firstLine="0"/>
      <w:jc w:val="left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/redirect/406062503/1011" TargetMode="External"/><Relationship Id="rId18" Type="http://schemas.openxmlformats.org/officeDocument/2006/relationships/hyperlink" Target="http://ivo.garant.ru/document/redirect/405184261/10512" TargetMode="External"/><Relationship Id="rId26" Type="http://schemas.openxmlformats.org/officeDocument/2006/relationships/hyperlink" Target="http://ivo.garant.ru/document/redirect/12164247/102011" TargetMode="External"/><Relationship Id="rId39" Type="http://schemas.openxmlformats.org/officeDocument/2006/relationships/hyperlink" Target="http://ivo.garant.ru/document/redirect/76805729/72" TargetMode="External"/><Relationship Id="rId21" Type="http://schemas.openxmlformats.org/officeDocument/2006/relationships/hyperlink" Target="http://ivo.garant.ru/document/redirect/74449814/7507" TargetMode="External"/><Relationship Id="rId34" Type="http://schemas.openxmlformats.org/officeDocument/2006/relationships/hyperlink" Target="http://ivo.garant.ru/document/redirect/10105879/320426" TargetMode="External"/><Relationship Id="rId42" Type="http://schemas.openxmlformats.org/officeDocument/2006/relationships/hyperlink" Target="http://ivo.garant.ru/document/redirect/407068982/1" TargetMode="External"/><Relationship Id="rId47" Type="http://schemas.openxmlformats.org/officeDocument/2006/relationships/hyperlink" Target="http://ivo.garant.ru/document/redirect/74449814/900" TargetMode="External"/><Relationship Id="rId50" Type="http://schemas.openxmlformats.org/officeDocument/2006/relationships/hyperlink" Target="http://ivo.garant.ru/document/redirect/990941/2770" TargetMode="External"/><Relationship Id="rId55" Type="http://schemas.openxmlformats.org/officeDocument/2006/relationships/hyperlink" Target="http://ivo.garant.ru/document/redirect/76800724/10" TargetMode="External"/><Relationship Id="rId63" Type="http://schemas.openxmlformats.org/officeDocument/2006/relationships/hyperlink" Target="http://ivo.garant.ru/document/redirect/405184261/1055" TargetMode="External"/><Relationship Id="rId68" Type="http://schemas.openxmlformats.org/officeDocument/2006/relationships/hyperlink" Target="http://ivo.garant.ru/document/redirect/6388294/0" TargetMode="External"/><Relationship Id="rId76" Type="http://schemas.openxmlformats.org/officeDocument/2006/relationships/hyperlink" Target="http://ivo.garant.ru/document/redirect/74449814/20000" TargetMode="External"/><Relationship Id="rId84" Type="http://schemas.openxmlformats.org/officeDocument/2006/relationships/hyperlink" Target="http://ivo.garant.ru/document/redirect/74449814/0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://ivo.garant.ru/document/redirect/404768013/0" TargetMode="External"/><Relationship Id="rId71" Type="http://schemas.openxmlformats.org/officeDocument/2006/relationships/hyperlink" Target="http://ivo.garant.ru/document/redirect/74449814/90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vo.garant.ru/document/redirect/406557661/1061" TargetMode="External"/><Relationship Id="rId29" Type="http://schemas.openxmlformats.org/officeDocument/2006/relationships/hyperlink" Target="http://ivo.garant.ru/document/redirect/10105879/320422" TargetMode="External"/><Relationship Id="rId11" Type="http://schemas.openxmlformats.org/officeDocument/2006/relationships/hyperlink" Target="http://ivo.garant.ru/document/redirect/74449814/0" TargetMode="External"/><Relationship Id="rId24" Type="http://schemas.openxmlformats.org/officeDocument/2006/relationships/hyperlink" Target="http://ivo.garant.ru/document/redirect/405234673/1" TargetMode="External"/><Relationship Id="rId32" Type="http://schemas.openxmlformats.org/officeDocument/2006/relationships/hyperlink" Target="http://ivo.garant.ru/document/redirect/10105879/320426" TargetMode="External"/><Relationship Id="rId37" Type="http://schemas.openxmlformats.org/officeDocument/2006/relationships/hyperlink" Target="http://ivo.garant.ru/document/redirect/990941/267461909" TargetMode="External"/><Relationship Id="rId40" Type="http://schemas.openxmlformats.org/officeDocument/2006/relationships/hyperlink" Target="http://ivo.garant.ru/document/redirect/406557661/1062" TargetMode="External"/><Relationship Id="rId45" Type="http://schemas.openxmlformats.org/officeDocument/2006/relationships/hyperlink" Target="http://ivo.garant.ru/document/redirect/12164247/0" TargetMode="External"/><Relationship Id="rId53" Type="http://schemas.openxmlformats.org/officeDocument/2006/relationships/hyperlink" Target="http://ivo.garant.ru/document/redirect/74449814/900203" TargetMode="External"/><Relationship Id="rId58" Type="http://schemas.openxmlformats.org/officeDocument/2006/relationships/hyperlink" Target="http://ivo.garant.ru/document/redirect/74449814/5603" TargetMode="External"/><Relationship Id="rId66" Type="http://schemas.openxmlformats.org/officeDocument/2006/relationships/hyperlink" Target="http://ivo.garant.ru/document/redirect/12164247/13001" TargetMode="External"/><Relationship Id="rId74" Type="http://schemas.openxmlformats.org/officeDocument/2006/relationships/hyperlink" Target="http://ivo.garant.ru/document/redirect/406557661/1065" TargetMode="External"/><Relationship Id="rId79" Type="http://schemas.openxmlformats.org/officeDocument/2006/relationships/hyperlink" Target="http://ivo.garant.ru/document/redirect/406557661/1066" TargetMode="External"/><Relationship Id="rId87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://ivo.garant.ru/document/redirect/76805729/101" TargetMode="External"/><Relationship Id="rId82" Type="http://schemas.openxmlformats.org/officeDocument/2006/relationships/hyperlink" Target="http://ivo.garant.ru/document/redirect/401399931/0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ivo.garant.ru/document/redirect/76805729/3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403748206/1001" TargetMode="External"/><Relationship Id="rId14" Type="http://schemas.openxmlformats.org/officeDocument/2006/relationships/hyperlink" Target="http://ivo.garant.ru/document/redirect/76812790/3" TargetMode="External"/><Relationship Id="rId22" Type="http://schemas.openxmlformats.org/officeDocument/2006/relationships/hyperlink" Target="http://ivo.garant.ru/document/redirect/406314005/4" TargetMode="External"/><Relationship Id="rId27" Type="http://schemas.openxmlformats.org/officeDocument/2006/relationships/hyperlink" Target="http://ivo.garant.ru/document/redirect/12164247/102011" TargetMode="External"/><Relationship Id="rId30" Type="http://schemas.openxmlformats.org/officeDocument/2006/relationships/hyperlink" Target="http://ivo.garant.ru/document/redirect/10105879/320423" TargetMode="External"/><Relationship Id="rId35" Type="http://schemas.openxmlformats.org/officeDocument/2006/relationships/hyperlink" Target="http://ivo.garant.ru/document/redirect/171640/25053" TargetMode="External"/><Relationship Id="rId43" Type="http://schemas.openxmlformats.org/officeDocument/2006/relationships/hyperlink" Target="http://ivo.garant.ru/document/redirect/76824245/702" TargetMode="External"/><Relationship Id="rId48" Type="http://schemas.openxmlformats.org/officeDocument/2006/relationships/hyperlink" Target="http://ivo.garant.ru/document/redirect/100444/6313" TargetMode="External"/><Relationship Id="rId56" Type="http://schemas.openxmlformats.org/officeDocument/2006/relationships/hyperlink" Target="http://ivo.garant.ru/document/redirect/74449814/1000" TargetMode="External"/><Relationship Id="rId64" Type="http://schemas.openxmlformats.org/officeDocument/2006/relationships/hyperlink" Target="http://ivo.garant.ru/document/redirect/76805729/11" TargetMode="External"/><Relationship Id="rId69" Type="http://schemas.openxmlformats.org/officeDocument/2006/relationships/hyperlink" Target="http://ivo.garant.ru/document/redirect/405184261/1056" TargetMode="External"/><Relationship Id="rId77" Type="http://schemas.openxmlformats.org/officeDocument/2006/relationships/hyperlink" Target="http://ivo.garant.ru/document/redirect/12164247/200" TargetMode="External"/><Relationship Id="rId8" Type="http://schemas.openxmlformats.org/officeDocument/2006/relationships/hyperlink" Target="http://ivo.garant.ru/document/redirect/403748206/0" TargetMode="External"/><Relationship Id="rId51" Type="http://schemas.openxmlformats.org/officeDocument/2006/relationships/hyperlink" Target="http://ivo.garant.ru/document/redirect/405257623/1111" TargetMode="External"/><Relationship Id="rId72" Type="http://schemas.openxmlformats.org/officeDocument/2006/relationships/hyperlink" Target="http://ivo.garant.ru/document/redirect/12184522/21" TargetMode="External"/><Relationship Id="rId80" Type="http://schemas.openxmlformats.org/officeDocument/2006/relationships/hyperlink" Target="http://ivo.garant.ru/document/redirect/76815466/114" TargetMode="External"/><Relationship Id="rId85" Type="http://schemas.openxmlformats.org/officeDocument/2006/relationships/hyperlink" Target="http://ivo.garant.ru/document/redirect/406557661/1067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vo.garant.ru/document/redirect/12164247/0" TargetMode="External"/><Relationship Id="rId17" Type="http://schemas.openxmlformats.org/officeDocument/2006/relationships/hyperlink" Target="http://ivo.garant.ru/document/redirect/76815466/31" TargetMode="External"/><Relationship Id="rId25" Type="http://schemas.openxmlformats.org/officeDocument/2006/relationships/hyperlink" Target="http://ivo.garant.ru/document/redirect/76808030/32" TargetMode="External"/><Relationship Id="rId33" Type="http://schemas.openxmlformats.org/officeDocument/2006/relationships/hyperlink" Target="http://ivo.garant.ru/document/redirect/10105879/320426" TargetMode="External"/><Relationship Id="rId38" Type="http://schemas.openxmlformats.org/officeDocument/2006/relationships/hyperlink" Target="http://ivo.garant.ru/document/redirect/405184261/1052" TargetMode="External"/><Relationship Id="rId46" Type="http://schemas.openxmlformats.org/officeDocument/2006/relationships/hyperlink" Target="http://ivo.garant.ru/document/redirect/406557661/1063" TargetMode="External"/><Relationship Id="rId59" Type="http://schemas.openxmlformats.org/officeDocument/2006/relationships/hyperlink" Target="http://ivo.garant.ru/document/redirect/12164247/830" TargetMode="External"/><Relationship Id="rId67" Type="http://schemas.openxmlformats.org/officeDocument/2006/relationships/hyperlink" Target="http://ivo.garant.ru/document/redirect/403748206/1016" TargetMode="External"/><Relationship Id="rId20" Type="http://schemas.openxmlformats.org/officeDocument/2006/relationships/hyperlink" Target="http://ivo.garant.ru/document/redirect/12130951/1" TargetMode="External"/><Relationship Id="rId41" Type="http://schemas.openxmlformats.org/officeDocument/2006/relationships/hyperlink" Target="http://ivo.garant.ru/document/redirect/76815466/701" TargetMode="External"/><Relationship Id="rId54" Type="http://schemas.openxmlformats.org/officeDocument/2006/relationships/hyperlink" Target="http://ivo.garant.ru/document/redirect/403748206/1013" TargetMode="External"/><Relationship Id="rId62" Type="http://schemas.openxmlformats.org/officeDocument/2006/relationships/hyperlink" Target="http://ivo.garant.ru/document/redirect/74449814/900203" TargetMode="External"/><Relationship Id="rId70" Type="http://schemas.openxmlformats.org/officeDocument/2006/relationships/hyperlink" Target="http://ivo.garant.ru/document/redirect/405184261/2" TargetMode="External"/><Relationship Id="rId75" Type="http://schemas.openxmlformats.org/officeDocument/2006/relationships/hyperlink" Target="http://ivo.garant.ru/document/redirect/76815466/113" TargetMode="External"/><Relationship Id="rId83" Type="http://schemas.openxmlformats.org/officeDocument/2006/relationships/hyperlink" Target="http://ivo.garant.ru/document/redirect/406557661/1067" TargetMode="External"/><Relationship Id="rId88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ivo.garant.ru/document/redirect/12164247/200" TargetMode="External"/><Relationship Id="rId23" Type="http://schemas.openxmlformats.org/officeDocument/2006/relationships/hyperlink" Target="http://ivo.garant.ru/document/redirect/406854756/0" TargetMode="External"/><Relationship Id="rId28" Type="http://schemas.openxmlformats.org/officeDocument/2006/relationships/hyperlink" Target="http://ivo.garant.ru/document/redirect/12164247/102011" TargetMode="External"/><Relationship Id="rId36" Type="http://schemas.openxmlformats.org/officeDocument/2006/relationships/hyperlink" Target="http://ivo.garant.ru/document/redirect/990941/267461909" TargetMode="External"/><Relationship Id="rId49" Type="http://schemas.openxmlformats.org/officeDocument/2006/relationships/hyperlink" Target="http://ivo.garant.ru/document/redirect/406557661/1064" TargetMode="External"/><Relationship Id="rId57" Type="http://schemas.openxmlformats.org/officeDocument/2006/relationships/hyperlink" Target="http://ivo.garant.ru/document/redirect/12164247/820" TargetMode="External"/><Relationship Id="rId10" Type="http://schemas.openxmlformats.org/officeDocument/2006/relationships/hyperlink" Target="http://ivo.garant.ru/document/redirect/76800724/1" TargetMode="External"/><Relationship Id="rId31" Type="http://schemas.openxmlformats.org/officeDocument/2006/relationships/hyperlink" Target="http://ivo.garant.ru/document/redirect/10105879/320425" TargetMode="External"/><Relationship Id="rId44" Type="http://schemas.openxmlformats.org/officeDocument/2006/relationships/hyperlink" Target="http://ivo.garant.ru/document/redirect/74449814/0" TargetMode="External"/><Relationship Id="rId52" Type="http://schemas.openxmlformats.org/officeDocument/2006/relationships/hyperlink" Target="http://ivo.garant.ru/document/redirect/405907143/1111" TargetMode="External"/><Relationship Id="rId60" Type="http://schemas.openxmlformats.org/officeDocument/2006/relationships/hyperlink" Target="http://ivo.garant.ru/document/redirect/405184261/1054" TargetMode="External"/><Relationship Id="rId65" Type="http://schemas.openxmlformats.org/officeDocument/2006/relationships/hyperlink" Target="http://ivo.garant.ru/document/redirect/74449814/1800" TargetMode="External"/><Relationship Id="rId73" Type="http://schemas.openxmlformats.org/officeDocument/2006/relationships/hyperlink" Target="http://ivo.garant.ru/document/redirect/990941/2770" TargetMode="External"/><Relationship Id="rId78" Type="http://schemas.openxmlformats.org/officeDocument/2006/relationships/hyperlink" Target="http://ivo.garant.ru/document/redirect/12164247/200" TargetMode="External"/><Relationship Id="rId81" Type="http://schemas.openxmlformats.org/officeDocument/2006/relationships/hyperlink" Target="http://ivo.garant.ru/document/redirect/401399931/1000" TargetMode="External"/><Relationship Id="rId86" Type="http://schemas.openxmlformats.org/officeDocument/2006/relationships/hyperlink" Target="http://ivo.garant.ru/document/redirect/40368189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5986</Words>
  <Characters>34123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dcterms:created xsi:type="dcterms:W3CDTF">2023-07-05T08:17:00Z</dcterms:created>
  <dcterms:modified xsi:type="dcterms:W3CDTF">2023-07-05T08:17:00Z</dcterms:modified>
  <dc:language>ru-RU</dc:language>
</cp:coreProperties>
</file>