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67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367"/>
      </w:tblGrid>
      <w:tr w:rsidR="00DF5F33">
        <w:trPr>
          <w:trHeight w:hRule="exact" w:val="7676"/>
        </w:trPr>
        <w:tc>
          <w:tcPr>
            <w:tcW w:w="10367" w:type="dxa"/>
            <w:vAlign w:val="center"/>
          </w:tcPr>
          <w:p w:rsidR="00DF5F33" w:rsidRDefault="00F57E82">
            <w:pPr>
              <w:pStyle w:val="ConsPlusTitlePage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"Конституция Российской Федерации"</w:t>
            </w:r>
            <w:r>
              <w:rPr>
                <w:sz w:val="28"/>
                <w:szCs w:val="28"/>
              </w:rPr>
              <w:br/>
              <w:t>(принята всенародным голосованием 12.12.1993 с изменениями, одобренными в ходе общероссийского голосования 01.07.2020)</w:t>
            </w:r>
          </w:p>
        </w:tc>
      </w:tr>
    </w:tbl>
    <w:p w:rsidR="00DF5F33" w:rsidRDefault="00DF5F33">
      <w:pPr>
        <w:pStyle w:val="ConsPlusNormal"/>
        <w:rPr>
          <w:rFonts w:ascii="Tahoma" w:hAnsi="Tahoma" w:cs="Tahoma"/>
          <w:sz w:val="28"/>
          <w:szCs w:val="28"/>
        </w:rPr>
      </w:pPr>
    </w:p>
    <w:p w:rsidR="00DF5F33" w:rsidRDefault="00DF5F33">
      <w:pPr>
        <w:pStyle w:val="ConsPlusNormal"/>
        <w:suppressAutoHyphens w:val="0"/>
        <w:jc w:val="both"/>
        <w:outlineLvl w:val="0"/>
      </w:pPr>
    </w:p>
    <w:p w:rsidR="00DF5F33" w:rsidRDefault="00F57E82">
      <w:pPr>
        <w:pStyle w:val="ConsPlusNormal"/>
      </w:pPr>
      <w:r>
        <w:t>Принята всенародным голосованием 12 декабря 1993 года</w:t>
      </w:r>
    </w:p>
    <w:p w:rsidR="00DF5F33" w:rsidRDefault="00F57E82">
      <w:pPr>
        <w:pStyle w:val="ConsPlusNormal"/>
        <w:spacing w:before="240" w:after="160"/>
      </w:pPr>
      <w:r>
        <w:t xml:space="preserve">с изменениями, одобренными в ходе </w:t>
      </w:r>
      <w:r>
        <w:t>общероссийского голосования</w:t>
      </w:r>
    </w:p>
    <w:p w:rsidR="00DF5F33" w:rsidRDefault="00F57E82">
      <w:pPr>
        <w:pStyle w:val="ConsPlusNormal"/>
        <w:spacing w:before="240" w:after="160"/>
      </w:pPr>
      <w:r>
        <w:t>1 июля 2020 года</w:t>
      </w:r>
    </w:p>
    <w:p w:rsidR="00DF5F33" w:rsidRDefault="00DF5F33">
      <w:pPr>
        <w:pStyle w:val="ConsPlusNormal"/>
        <w:pBdr>
          <w:top w:val="single" w:sz="6" w:space="0" w:color="000000"/>
        </w:pBdr>
        <w:spacing w:before="100" w:after="100"/>
        <w:jc w:val="both"/>
        <w:rPr>
          <w:sz w:val="2"/>
          <w:szCs w:val="2"/>
        </w:rPr>
      </w:pPr>
    </w:p>
    <w:p w:rsidR="00DF5F33" w:rsidRDefault="00DF5F33">
      <w:pPr>
        <w:pStyle w:val="ConsPlusNormal"/>
        <w:jc w:val="center"/>
      </w:pPr>
    </w:p>
    <w:p w:rsidR="00DF5F33" w:rsidRDefault="00F57E82">
      <w:pPr>
        <w:pStyle w:val="ConsPlusTitle"/>
        <w:jc w:val="center"/>
      </w:pPr>
      <w:r>
        <w:t>КОНСТИТУЦИЯ РОССИЙСКОЙ ФЕДЕРАЦИИ</w:t>
      </w:r>
    </w:p>
    <w:p w:rsidR="00DF5F33" w:rsidRDefault="00DF5F33">
      <w:pPr>
        <w:pStyle w:val="ConsPlusNormal"/>
      </w:pP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Мы, многонациональный народ Российской Федерации,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соединенные общей судьбой на своей земле,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утверждая права и свободы человека, гражданский мир и согласие,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сохраняя </w:t>
      </w:r>
      <w:r>
        <w:t>исторически сложившееся государственное единство,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исходя из общепризнанных принципов равноправия и самоопределения народов,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чтя память предков, передавших нам любовь и уважение к Отечеству, веру в добро и </w:t>
      </w:r>
      <w:r>
        <w:lastRenderedPageBreak/>
        <w:t>справедливость,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возрождая суверенную государственно</w:t>
      </w:r>
      <w:r>
        <w:t>сть России и утверждая незыблемость ее демократической основы,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стремясь обеспечить благополучие и процветание России,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исходя из ответственности за свою Родину перед нынешним и будущими поколениями,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сознавая себя частью мирового сообщества,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принимаем КОНСТИ</w:t>
      </w:r>
      <w:r>
        <w:t>ТУЦИЮ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0"/>
      </w:pPr>
      <w:r>
        <w:t>РАЗДЕЛ ПЕРВЫЙ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1"/>
      </w:pPr>
      <w:bookmarkStart w:id="1" w:name="Par23"/>
      <w:bookmarkEnd w:id="1"/>
      <w:r>
        <w:t>ГЛАВА 1.</w:t>
      </w:r>
    </w:p>
    <w:p w:rsidR="00DF5F33" w:rsidRDefault="00F57E82">
      <w:pPr>
        <w:pStyle w:val="ConsPlusTitle"/>
        <w:jc w:val="center"/>
      </w:pPr>
      <w:r>
        <w:t>ОСНОВЫ КОНСТИТУЦИОННОГО СТРОЯ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Российская Федерация - Россия есть демократическое федеративное правовое государство с республиканской формой правления.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Наименования Российская Федерация и</w:t>
      </w:r>
      <w:r>
        <w:t xml:space="preserve"> Россия равнозначны.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Человек, его права и свободы являются высшей ценностью. Признание, соблюдение и защита прав и свобод человека и гражданина - обязанность государства.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Носителем </w:t>
      </w:r>
      <w:hyperlink r:id="rId5">
        <w:r>
          <w:rPr>
            <w:color w:val="0000FF"/>
          </w:rPr>
          <w:t>суверенитета</w:t>
        </w:r>
      </w:hyperlink>
      <w:r>
        <w:t xml:space="preserve"> и единственным источником власти в Российской Федерации является ее многонациональный народ.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Народ осуществляет свою вла</w:t>
      </w:r>
      <w:r>
        <w:t>сть непосредственно, а также через органы государственной власти и органы местного самоуправления.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Высшим непосредственным выражением власти народа являются референдум и свободные выборы.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Никто не может присваивать власть в Российской Федерации. Захв</w:t>
      </w:r>
      <w:r>
        <w:t xml:space="preserve">ат власти или присвоение властных полномочий преследуются по федеральному </w:t>
      </w:r>
      <w:hyperlink r:id="rId6">
        <w:r>
          <w:rPr>
            <w:color w:val="0000FF"/>
          </w:rPr>
          <w:t>закону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</w:t>
      </w:r>
      <w:hyperlink r:id="rId7">
        <w:r>
          <w:rPr>
            <w:color w:val="0000FF"/>
          </w:rPr>
          <w:t>Суверенитет</w:t>
        </w:r>
      </w:hyperlink>
      <w:r>
        <w:t xml:space="preserve"> Российской Федерации распространяется на всю ее территорию.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Конституция Российской Федерации и федеральные законы имеют верховенство на всей территории Росс</w:t>
      </w:r>
      <w:r>
        <w:t>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lastRenderedPageBreak/>
        <w:t>3. Российская Федерация обеспечивает целостность и неприкосновенность своей территории.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Российская Федерация состоит из республик, краев, областей, городов федерального значения, автономной области, автономных округов - </w:t>
      </w:r>
      <w:r>
        <w:t>равноправных субъектов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Республика (государство) имеет свою конституцию и законодательство. Край, область, город федерального значения, автономная область, автономный округ имеет свой устав и законодательство.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Федеративное устрой</w:t>
      </w:r>
      <w:r>
        <w:t>ство Российской Федерации основано на ее государственной целостности, единстве системы государственной власти, разграничении предметов ведения и полномочий между органами государственной власти Российской Федерации и органами государственной власти субъект</w:t>
      </w:r>
      <w:r>
        <w:t>ов Российской Федерации, равноправии и самоопределении народов в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Во взаимоотношениях с федеральными органами государственной власти все субъекты Российской Федерации между собой равноправны.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Гражданство Российской Фед</w:t>
      </w:r>
      <w:r>
        <w:t>ерации приобретается и прекращается в соответствии с федеральным законом, является единым и равным независимо от оснований приобретения.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Каждый гражданин Российской Федерации обладает на ее территории всеми правами и свободами и несет равные обязанности</w:t>
      </w:r>
      <w:r>
        <w:t>, предусмотренные Конституцией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Гражданин Российской Федерации не может быть лишен своего гражданства или права изменить его.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Российская Федерация - социальное государство, политика которого направлена на создание </w:t>
      </w:r>
      <w:r>
        <w:t>условий, обеспечивающих достойную жизнь и свободное развитие человека.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В Российской Федерации охраняются труд и здоровье людей, устанавливается гарантированный </w:t>
      </w:r>
      <w:hyperlink r:id="rId8">
        <w:r>
          <w:rPr>
            <w:color w:val="0000FF"/>
          </w:rPr>
          <w:t>минимальный размер оплаты труда</w:t>
        </w:r>
      </w:hyperlink>
      <w:r>
        <w:t>, обеспечивается государственная поддержка семьи, материнства, отцовства и детства, инвалидов и пожилых граждан, развивается система социальных служб, устанавливаются государственные пенсии, пособ</w:t>
      </w:r>
      <w:r>
        <w:t>ия и иные гарантии социальной защиты.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В Российской Федерации гарантируются единство экономического пространства, свободное перемещение товаров, услуг и финансовых средств, поддержка конкуренции, свобода экономической деятельности.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lastRenderedPageBreak/>
        <w:t>2. В Россий</w:t>
      </w:r>
      <w:r>
        <w:t>ской Федерации признаются и защищаются равным образом частная, государственная, муниципальная и иные формы собственности.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9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Земля и другие природные ресурсы используются и охраняются в Российской Федерации как основа жизни и деятельности народо</w:t>
      </w:r>
      <w:r>
        <w:t>в, проживающих на соответствующей территории.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Земля и другие природные ресурсы могут находиться в частной, государственной, муниципальной и иных формах собственности.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Государственная власть в Российской Федерации осуществляется на основе раз</w:t>
      </w:r>
      <w:r>
        <w:t>деления на законодательную, исполнительную и судебную. Органы законодательной, исполнительной и судебной власти самостоятельны.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Государственную власть в Российской Федерации осуществляют Президент Российской Федерации, Федеральное Собрание (</w:t>
      </w:r>
      <w:r>
        <w:t>Совет Федерации и Государственная Дума), Правительство Российской Федерации, суды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Государственную власть в субъектах Российской Федерации осуществляют образуемые ими органы государственной власти.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Разграничение предметов ведения</w:t>
      </w:r>
      <w:r>
        <w:t xml:space="preserve"> и полномочий между органами государственной власти Российской Федерации и органами государственной власти субъектов Российской Федерации осуществляется настоящей Конституцией, Федеративным и иными договорами о разграничении предметов ведения и полномочий.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В Российской Федерации признается и гарантируется местное самоуправление. Местное самоуправление в пределах своих полномочий самостоятельно. Органы местного самоуправления не входят в систему органов государственной власти.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В </w:t>
      </w:r>
      <w:r>
        <w:t>Российской Федерации признается идеологическое многообразие.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Никакая идеология не может устанавливаться в качестве государственной или обязательной.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В Российской Федерации признаются политическое многообразие, многопартийность.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Общественные объеди</w:t>
      </w:r>
      <w:r>
        <w:t>нения равны перед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5. Запрещается создание и деятельность общественных объединений, цели или действия </w:t>
      </w:r>
      <w:r>
        <w:lastRenderedPageBreak/>
        <w:t>которых направлены на насильственное изменение основ конституционного строя и нарушение целостности Российской Федерации, подрыв безопасности госу</w:t>
      </w:r>
      <w:r>
        <w:t>дарства, создание вооруженных формирований, разжигание социальной, расовой, национальной и религиозной розни.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Российская Федерация - светское государство. Никакая религия не может устанавливаться в качестве государственной или обязательной.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Религиозные объединения отделены от государства и равны перед законом.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Конституция Российской Федерации имеет высшую юридическую силу, прямое действие и применяется на всей территории Российской Федерации. Законы и иные правовые акты, при</w:t>
      </w:r>
      <w:r>
        <w:t>нимаемые в Российской Федерации, не должны противоречить Конституции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Органы государственной власти, органы местного самоуправления, должностные лица, граждане и их объединения обязаны соблюдать Конституцию Российской Федерации и за</w:t>
      </w:r>
      <w:r>
        <w:t>коны.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Законы подлежат </w:t>
      </w:r>
      <w:hyperlink r:id="rId9">
        <w:r>
          <w:rPr>
            <w:color w:val="0000FF"/>
          </w:rPr>
          <w:t>официальному опубликованию</w:t>
        </w:r>
      </w:hyperlink>
      <w:r>
        <w:t>. Неопубликованные законы не применяются. Любые нормативные правовые акты, затрагивающие права, свободы</w:t>
      </w:r>
      <w:r>
        <w:t xml:space="preserve"> и обязанности человека и гражданина, не могут применяться, если они не опубликованы официально для всеобщего сведения.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Общепризнанные принципы и нормы международного права и международные договоры Российской Федерации являются составной частью ее право</w:t>
      </w:r>
      <w:r>
        <w:t>вой системы. Если международным договором Российской Федерации установлены иные правила, чем предусмотренные законом, то применяются правила международного договора.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Положения настоящей главы Конституции составляют основы конституционного ст</w:t>
      </w:r>
      <w:r>
        <w:t xml:space="preserve">роя Российской Федерации и не могут быть изменены иначе как в порядке, установленном настоящей </w:t>
      </w:r>
      <w:hyperlink w:anchor="Par1004" w:tgtFrame="Статья 135">
        <w:r>
          <w:rPr>
            <w:color w:val="0000FF"/>
          </w:rPr>
          <w:t>Конституцией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Никакие другие положения настоящей Конституции не могут противоречить основам конституционного </w:t>
      </w:r>
      <w:r>
        <w:t>строя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1"/>
      </w:pPr>
      <w:bookmarkStart w:id="2" w:name="Par115"/>
      <w:bookmarkEnd w:id="2"/>
      <w:r>
        <w:t>ГЛАВА 2.</w:t>
      </w:r>
    </w:p>
    <w:p w:rsidR="00DF5F33" w:rsidRDefault="00F57E82">
      <w:pPr>
        <w:pStyle w:val="ConsPlusTitle"/>
        <w:jc w:val="center"/>
      </w:pPr>
      <w:r>
        <w:t>ПРАВА И СВОБОДЫ ЧЕЛОВЕКА И ГРАЖДАНИНА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</w:t>
      </w:r>
      <w:r>
        <w:t>соответствии с настоящей Конституцией.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lastRenderedPageBreak/>
        <w:t>2. Основные права и свободы человека неотчуждаемы и принадлежат каждому от рождения.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Осуществление прав и свобод человека и гражданина не должно нарушать права и свободы других лиц.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Права и свободы чело</w:t>
      </w:r>
      <w:r>
        <w:t>века и гражданина являются непосредственно действующими. Они определяют смысл, содержание и применение законов, деятельность законодательной и исполнительной власти, местного самоуправления и обеспечиваются правосудием.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19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Все равны перед закон</w:t>
      </w:r>
      <w:r>
        <w:t>ом и судом.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Государство гарантирует равенство прав и свобод человека и гражданина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</w:t>
      </w:r>
      <w:r>
        <w:t xml:space="preserve"> общественным объединениям, а также других обстоятельств. Запрещаются любые формы ограничения прав граждан по признакам социальной, расовой, национальной, языковой или религиозной принадлежности.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Мужчина и женщина имеют равные права и свободы и равные в</w:t>
      </w:r>
      <w:r>
        <w:t>озможности для их реализации.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3" w:name="Par134"/>
      <w:bookmarkEnd w:id="3"/>
      <w:r>
        <w:t>Статья 20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Каждый имеет право на жизнь.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Смертная казнь впредь до ее отмены может устанавливаться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4" w:name="Par139"/>
      <w:bookmarkEnd w:id="4"/>
      <w:r>
        <w:t>Статья 21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Достоинство личности охраняется </w:t>
      </w:r>
      <w:r>
        <w:t>государством. Ничто не может быть основанием для его умаления.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Никто не должен подвергаться пыткам, насилию, другому жестокому или унижающему человеческое достоинство обращению или наказанию. Никто не может быть без добровольного согласия подвергнут мед</w:t>
      </w:r>
      <w:r>
        <w:t>ицинским, научным или иным опытам.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22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Каждый имеет право на свободу и личную неприкосновенность.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Арест, заключение под стражу и содержание под стражей допускаются только по судебному решению. До судебного решения лицо не может быть подвергну</w:t>
      </w:r>
      <w:r>
        <w:t xml:space="preserve">то задержанию на срок </w:t>
      </w:r>
      <w:r>
        <w:lastRenderedPageBreak/>
        <w:t>более 48 часов.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23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bookmarkStart w:id="5" w:name="Par151"/>
      <w:bookmarkEnd w:id="5"/>
      <w:r>
        <w:t>1. Каждый имеет право на неприкосновенность частной жизни, личную и семейную тайну, защиту своей чести и доброго имени.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Каждый имеет право на тайну переписки, телефонных переговоров, почтовых, телеграфны</w:t>
      </w:r>
      <w:r>
        <w:t>х и иных сообщений. Ограничение этого права допускается только на основании судебного решения.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6" w:name="Par154"/>
      <w:bookmarkEnd w:id="6"/>
      <w:r>
        <w:t>Статья 24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Сбор, хранение, использование и распространение информации о частной жизни лица без его согласия не допускаются.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Органы государственной власти </w:t>
      </w:r>
      <w:r>
        <w:t>и органы местного самоуправления, их должностные лица обязаны обеспечить каждому возможность ознакомления с документами и материалами, непосредственно затрагивающими его права и свободы, если иное не предусмотрено законом.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25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Жилище неприкосновенн</w:t>
      </w:r>
      <w:r>
        <w:t>о. Никто не вправе проникать в жилище против воли проживающих в нем лиц иначе как в случаях, установленных федеральным законом, или на основании судебного решения.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26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Каждый вправе определять и указывать свою национальную принадлежность. Никто </w:t>
      </w:r>
      <w:r>
        <w:t>не может быть принужден к определению и указанию своей национальной принадлежности.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Каждый имеет право на пользование родным языком, на свободный выбор языка общения, воспитания, обучения и творчества.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27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Каждый, кто законно находится на тер</w:t>
      </w:r>
      <w:r>
        <w:t>ритории Российской Федерации, имеет право свободно передвигаться, выбирать место пребывания и жительства.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Каждый может свободно выезжать за пределы Российской Федерации. Гражданин Российской Федерации имеет право беспрепятственно возвращаться в Российск</w:t>
      </w:r>
      <w:r>
        <w:t>ую Федерацию.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7" w:name="Par173"/>
      <w:bookmarkEnd w:id="7"/>
      <w:r>
        <w:t>Статья 28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Каждому гарантируется свобода совести, свобода вероисповедания, включая право исповедовать индивидуально или совместно с другими любую религию или не исповедовать никакой, свободно выбирать, иметь и распространять религиозные и ин</w:t>
      </w:r>
      <w:r>
        <w:t>ые убеждения и действовать в соответствии с ними.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29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Каждому гарантируется свобода мысли и слова.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Не допускаются пропаганда или агитация, возбуждающие социальную, расовую, национальную или религиозную ненависть и вражду. Запрещается пропаган</w:t>
      </w:r>
      <w:r>
        <w:t>да социального, расового, национального, религиозного или языкового превосходства.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Никто не может быть принужден к выражению своих мнений и убеждений или отказу от них.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Каждый имеет право свободно искать, получать, передавать, производить и распростр</w:t>
      </w:r>
      <w:r>
        <w:t xml:space="preserve">анять информацию любым законным способом. </w:t>
      </w:r>
      <w:hyperlink r:id="rId11">
        <w:r>
          <w:rPr>
            <w:color w:val="0000FF"/>
          </w:rPr>
          <w:t>Перечень</w:t>
        </w:r>
      </w:hyperlink>
      <w:r>
        <w:t xml:space="preserve"> сведений, составляющих государственную тайну, определяется федеральным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</w:t>
      </w:r>
      <w:r>
        <w:t xml:space="preserve"> Гарантируется свобода массовой информации. Цензура запрещается.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Каждый имеет право на объединение, включая право создавать </w:t>
      </w:r>
      <w:hyperlink r:id="rId12">
        <w:r>
          <w:rPr>
            <w:color w:val="0000FF"/>
          </w:rPr>
          <w:t>профессиональны</w:t>
        </w:r>
        <w:r>
          <w:rPr>
            <w:color w:val="0000FF"/>
          </w:rPr>
          <w:t>е союзы</w:t>
        </w:r>
      </w:hyperlink>
      <w:r>
        <w:t xml:space="preserve"> для защиты своих интересов. Свобода деятельности общественных объединений гарантируется.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Никто не может быть принужден к вступлению в какое-либо объединение или пребыванию в нем.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Граждане Российской Федерации имеют право собираться </w:t>
      </w:r>
      <w:r>
        <w:t>мирно, без оружия, проводить собрания, митинги и демонстрации, шествия и пикетирование.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Граждане Российской Федерации имеют право участвовать в управлении делами государства как непосредственно, так и через своих представителей.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Граждане </w:t>
      </w:r>
      <w:r>
        <w:t>Российской Федерации имеют право избирать и быть избранными в органы государственной власти и органы местного самоуправления, а также участвовать в референдуме.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Не имеют права избирать и быть избранными граждане, признанные судом недееспособными, а такж</w:t>
      </w:r>
      <w:r>
        <w:t>е содержащиеся в местах лишения свободы по приговору суда.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Граждане Российской Федерации имеют равный доступ к государственной службе.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 Граждане Российской Федерации имеют право участвовать в отправлении правосудия.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Граждане Российской Фед</w:t>
      </w:r>
      <w:r>
        <w:t xml:space="preserve">ерации имеют право обращаться лично, а также направлять индивидуальные и коллективные обращения в государственные органы и органы местного </w:t>
      </w:r>
      <w:r>
        <w:lastRenderedPageBreak/>
        <w:t>самоуправления.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bookmarkStart w:id="8" w:name="Par208"/>
      <w:bookmarkEnd w:id="8"/>
      <w:r>
        <w:t>1. Каждый имеет право на свободное использование своих способностей и имущества для предп</w:t>
      </w:r>
      <w:r>
        <w:t>ринимательской и иной не запрещенной законом экономической деятельности.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Не допускается экономическая деятельность, направленная на монополизацию и недобросовестную конкуренцию.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Право частной собственности охраняется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Каждый вп</w:t>
      </w:r>
      <w:r>
        <w:t>раве иметь имущество в собственности, владеть, пользоваться и распоряжаться им как единолично, так и совместно с другими лицами.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Никто не может быть лишен своего имущества иначе как по решению суда. Принудительное отчуждение имущества для государственны</w:t>
      </w:r>
      <w:r>
        <w:t>х нужд может быть произведено только при условии предварительного и равноценного возмещения.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Право наследования гарантируется.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Граждане и их объединения вправе иметь в частной собственности землю.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Владение, пользование и распоряжение </w:t>
      </w:r>
      <w:r>
        <w:t>землей и другими природными ресурсами осуществляются их собственниками свободно, если это не наносит ущерба окружающей среде и не нарушает прав и законных интересов иных лиц.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Условия и порядок пользования землей определяются на основе федерального закон</w:t>
      </w:r>
      <w:r>
        <w:t>а.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Труд свободен. Каждый имеет право свободно распоряжаться своими способностями к труду, выбирать род деятельности и профессию.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Принудительный труд запрещен.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Каждый имеет право на труд в условиях, отвечающих требованиям безопасности и</w:t>
      </w:r>
      <w:r>
        <w:t xml:space="preserve"> гигиены, на вознаграждение за труд без какой бы то ни было дискриминации и не ниже установленного федеральным законом </w:t>
      </w:r>
      <w:hyperlink r:id="rId13">
        <w:r>
          <w:rPr>
            <w:color w:val="0000FF"/>
          </w:rPr>
          <w:t>минимального ра</w:t>
        </w:r>
        <w:r>
          <w:rPr>
            <w:color w:val="0000FF"/>
          </w:rPr>
          <w:t>змера оплаты труда</w:t>
        </w:r>
      </w:hyperlink>
      <w:r>
        <w:t>, а также право на защиту от безработицы.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Признается право на индивидуальные и коллективные трудовые споры с использованием установленных федеральным законом способов их разрешения, включая право на забастовку.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 Каждый имеет право на</w:t>
      </w:r>
      <w:r>
        <w:t xml:space="preserve"> отдых. Работающему по трудовому договору гарантируются установленные федеральным законом продолжительность рабочего времени, выходные и </w:t>
      </w:r>
      <w:r>
        <w:lastRenderedPageBreak/>
        <w:t>праздничные дни, оплачиваемый ежегодный отпуск.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Материнство и детство, семья находятся под защитой госуд</w:t>
      </w:r>
      <w:r>
        <w:t>арства.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Забота о детях, их воспитание - равное право и обязанность родителей.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Трудоспособные дети, достигшие 18 лет, должны заботиться о нетрудоспособных родителях.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39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Каждому гарантируется социальное обеспечение по возрасту, в случае бол</w:t>
      </w:r>
      <w:r>
        <w:t>езни, инвалидности, потери кормильца, для воспитания детей и в иных случаях, установленных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Государственные пенсии и социальные пособия устанавливаются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Поощряются добровольное социальное страхование, создание дополнительных форм </w:t>
      </w:r>
      <w:r>
        <w:t>социального обеспечения и благотворительность.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40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bookmarkStart w:id="9" w:name="Par246"/>
      <w:bookmarkEnd w:id="9"/>
      <w:r>
        <w:t>1. Каждый имеет право на жилище. Никто не может быть произвольно лишен жилища.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Органы государственной власти и органы местного самоуправления поощряют жилищное строительство, создают условия для</w:t>
      </w:r>
      <w:r>
        <w:t xml:space="preserve"> осуществления права на жилище.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Малоимущим, иным указанным в законе гражданам, нуждающимся в жилище, оно предоставляется бесплатно или за доступную плату из государственных, муниципальных и других жилищных фондов в соответствии с установленными </w:t>
      </w:r>
      <w:hyperlink r:id="rId14">
        <w:r>
          <w:rPr>
            <w:color w:val="0000FF"/>
          </w:rPr>
          <w:t>законом</w:t>
        </w:r>
      </w:hyperlink>
      <w:r>
        <w:t xml:space="preserve"> нормами.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41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Каждый имеет право на охрану здоровья и медицинскую помощь. Медицинская помощь в государственных и муниципаль</w:t>
      </w:r>
      <w:r>
        <w:t>ных учреждениях здравоохранения оказывается гражданам бесплатно за счет средств соответствующего бюджета, страховых взносов, других поступлений.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В Российской Федерации финансируются федеральные программы охраны и укрепления здоровья населения, принимают</w:t>
      </w:r>
      <w:r>
        <w:t>ся меры по развитию государственной, муниципальной, частной систем здравоохранения, поощряется деятельность, способствующая укреплению здоровья человека, развитию физической культуры и спорта, экологическому и санитарно-эпидемиологическому благополучию.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</w:t>
      </w:r>
      <w:r>
        <w:t xml:space="preserve"> Сокрытие должностными лицами фактов и обстоятельств, создающих угрозу для жизни и здоровья людей, влечет за собой ответственность в соответствии с федеральным законом.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42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Каждый имеет право на благоприятную окружающую среду, достоверную информаци</w:t>
      </w:r>
      <w:r>
        <w:t>ю о ее состоянии и на возмещение ущерба, причиненного его здоровью или имуществу экологическим правонарушением.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43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Каждый имеет право на образование.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Гарантируются общедоступность и бесплатность дошкольного, основного общего и среднего профе</w:t>
      </w:r>
      <w:r>
        <w:t>ссионального образования в государственных или муниципальных образовательных учреждениях и на предприятиях.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Каждый вправе на конкурсной основе бесплатно получить высшее образование в государственном или муниципальном образовательном учреждении и на пред</w:t>
      </w:r>
      <w:r>
        <w:t>приятии.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Основное общее образование обязательно. Родители или лица, их заменяющие, обеспечивают получение детьми основного общего образования.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 Российская Федерация устанавливает федеральные государственные образовательные стандарты, поддерживает разл</w:t>
      </w:r>
      <w:r>
        <w:t>ичные формы образования и самообразования.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44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Каждому гарантируется свобода литературного, художественного, научного, технического и других видов творчества, преподавания. Интеллектуальная собственность охраняется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Каждый имеет право</w:t>
      </w:r>
      <w:r>
        <w:t xml:space="preserve"> на участие в культурной жизни и пользование учреждениями культуры, на доступ к культурным ценностям.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Каждый обязан заботиться о сохранении исторического и культурного наследия, беречь памятники истории и культуры.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45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Государственная защита </w:t>
      </w:r>
      <w:r>
        <w:t>прав и свобод человека и гражданина в Российской Федерации гарантируется.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Каждый вправе защищать свои права и свободы всеми способами, не запрещенными законом.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10" w:name="Par279"/>
      <w:bookmarkEnd w:id="10"/>
      <w:r>
        <w:t>Статья 46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Каждому гарантируется судебная защита его прав и свобод.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Решения и действия</w:t>
      </w:r>
      <w:r>
        <w:t xml:space="preserve"> (или бездействие) органов государственной власти, органов местного самоуправления, общественных объединений и должностных лиц могут быть обжалованы в суд.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Каждый вправе в соответствии с международными договорами Российской Федерации обращаться в межгос</w:t>
      </w:r>
      <w:r>
        <w:t xml:space="preserve">ударственные органы по защите прав и свобод человека, если исчерпаны все </w:t>
      </w:r>
      <w:r>
        <w:lastRenderedPageBreak/>
        <w:t>имеющиеся внутригосударственные средства правовой защиты.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47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Никто не может быть лишен права на рассмотрение его дела в том суде и тем судьей, к подсудности которых оно от</w:t>
      </w:r>
      <w:r>
        <w:t>несено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Обвиняемый в совершении преступления имеет право на рассмотрение его дела судом с участием присяжных заседателей в случаях, предусмотренных федеральным </w:t>
      </w:r>
      <w:hyperlink r:id="rId15">
        <w:r>
          <w:rPr>
            <w:color w:val="0000FF"/>
          </w:rPr>
          <w:t>законом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48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Каждому гарантируется право на получение квалифицированной юридической помощи. В случаях, предусмотренных </w:t>
      </w:r>
      <w:hyperlink r:id="rId16">
        <w:r>
          <w:rPr>
            <w:color w:val="0000FF"/>
          </w:rPr>
          <w:t>законом</w:t>
        </w:r>
      </w:hyperlink>
      <w:r>
        <w:t>, юридическая помощь оказывается бесплатно.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Каждый задержанный, заключенный под стражу, обвиняемый в совершении преступления имеет право пользоваться помощью адвоката (защитника) с момента соответственно задержания</w:t>
      </w:r>
      <w:r>
        <w:t>, заключения под стражу или предъявления обвинения.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49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Каждый обвиняемый в совершении преступления считается невиновным, пока его виновность не будет доказана в предусмотренном федеральным </w:t>
      </w:r>
      <w:hyperlink r:id="rId17">
        <w:r>
          <w:rPr>
            <w:color w:val="0000FF"/>
          </w:rPr>
          <w:t>законом</w:t>
        </w:r>
      </w:hyperlink>
      <w:r>
        <w:t xml:space="preserve"> порядке и установлена вступившим в законную силу приговором суда.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Обвиняемый не обязан доказывать свою невиновность.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Неустранимые сомнения в в</w:t>
      </w:r>
      <w:r>
        <w:t>иновности лица толкуются в пользу обвиняемого.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50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Никто не может быть повторно осужден за одно и то же преступление.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При осуществлении правосудия не допускается использование доказательств, полученных с нарушением федерального закона.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Каждый осужденный за преступление имеет право на пересмотр приговора вышестоящим судом в порядке, установленном федеральным </w:t>
      </w:r>
      <w:hyperlink r:id="rId18">
        <w:r>
          <w:rPr>
            <w:color w:val="0000FF"/>
          </w:rPr>
          <w:t>законо</w:t>
        </w:r>
        <w:r>
          <w:rPr>
            <w:color w:val="0000FF"/>
          </w:rPr>
          <w:t>м</w:t>
        </w:r>
      </w:hyperlink>
      <w:r>
        <w:t>, а также право просить о помиловании или смягчении наказания.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51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Никто не обязан свидетельствовать против себя самого, своего супруга и близких родственников, круг которых определяется федеральным </w:t>
      </w:r>
      <w:hyperlink r:id="rId19">
        <w:r>
          <w:rPr>
            <w:color w:val="0000FF"/>
          </w:rPr>
          <w:t>законом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Федеральным </w:t>
      </w:r>
      <w:hyperlink r:id="rId20">
        <w:r>
          <w:rPr>
            <w:color w:val="0000FF"/>
          </w:rPr>
          <w:t>законом</w:t>
        </w:r>
      </w:hyperlink>
      <w:r>
        <w:t xml:space="preserve"> могут устанавливаться и</w:t>
      </w:r>
      <w:r>
        <w:t>ные случаи освобождения от обязанности давать свидетельские показания.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52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Права потерпевших от преступлений и злоупотреблений властью охраняются законом. Государство обеспечивает потерпевшим доступ к правосудию и компенсацию причиненного ущерба.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53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Каждый имеет право на возмещение государством вреда, причиненного незаконными действиями (или бездействием) органов государственной власти или их должностных лиц.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11" w:name="Par320"/>
      <w:bookmarkEnd w:id="11"/>
      <w:r>
        <w:t>Статья 54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Закон, устанавливающий или отягчающий ответственность, обратной </w:t>
      </w:r>
      <w:r>
        <w:t>силы не имеет.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Никто не может нести ответственность за деяние, которое в момент его совершения не признавалось правонарушением. Если после совершения правонарушения ответственность за него устранена или смягчена, применяется новый закон.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55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</w:t>
      </w:r>
      <w:r>
        <w:t>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В Российской Федерации не должны издаваться законы, отменяющие или умаляющ</w:t>
      </w:r>
      <w:r>
        <w:t>ие права и свободы человека и гражданина.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Права и свободы человека и гражданина могут быть ограничены федеральным законом только в той мере, в какой это необходимо в целях защиты основ конституционного строя, нравственности, здоровья, прав и законных ин</w:t>
      </w:r>
      <w:r>
        <w:t>тересов других лиц, обеспечения обороны страны и безопасности государства.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56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В условиях чрезвычайного положения для обеспечения безопасности граждан и защиты конституционного строя в соответствии с федеральным конституционным </w:t>
      </w:r>
      <w:hyperlink r:id="rId21">
        <w:r>
          <w:rPr>
            <w:color w:val="0000FF"/>
          </w:rPr>
          <w:t>законом</w:t>
        </w:r>
      </w:hyperlink>
      <w:r>
        <w:t xml:space="preserve"> могут устанавливаться отдельные ограничения прав и свобод с указанием пределов и срока их действия.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Чрезвычайное положение на всей территор</w:t>
      </w:r>
      <w:r>
        <w:t xml:space="preserve">ии Российской Федерации и в ее отдельных местностях может вводиться при наличии обстоятельств и в порядке, установленных федеральным конституционным </w:t>
      </w:r>
      <w:hyperlink r:id="rId22">
        <w:r>
          <w:rPr>
            <w:color w:val="0000FF"/>
          </w:rPr>
          <w:t>законом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Не подлежат ограничению права и свободы, предусмотренные </w:t>
      </w:r>
      <w:hyperlink w:anchor="Par134" w:tgtFrame="Статья 20">
        <w:r>
          <w:rPr>
            <w:color w:val="0000FF"/>
          </w:rPr>
          <w:t>статьями 20</w:t>
        </w:r>
      </w:hyperlink>
      <w:r>
        <w:t xml:space="preserve">, </w:t>
      </w:r>
      <w:hyperlink w:anchor="Par139" w:tgtFrame="Статья 21">
        <w:r>
          <w:rPr>
            <w:color w:val="0000FF"/>
          </w:rPr>
          <w:t>21</w:t>
        </w:r>
      </w:hyperlink>
      <w:r>
        <w:t xml:space="preserve">, </w:t>
      </w:r>
      <w:hyperlink w:anchor="Par151" w:tgtFrame="1. Каждый имеет право на неприкосновенность частной жизни, личную и семейную тайну, защиту своей чести и доброго имени.">
        <w:r>
          <w:rPr>
            <w:color w:val="0000FF"/>
          </w:rPr>
          <w:t>23</w:t>
        </w:r>
      </w:hyperlink>
      <w:r>
        <w:t xml:space="preserve"> (часть 1), </w:t>
      </w:r>
      <w:hyperlink w:anchor="Par154" w:tgtFrame="Статья 24">
        <w:r>
          <w:rPr>
            <w:color w:val="0000FF"/>
          </w:rPr>
          <w:t>24</w:t>
        </w:r>
      </w:hyperlink>
      <w:r>
        <w:t xml:space="preserve">, </w:t>
      </w:r>
      <w:hyperlink w:anchor="Par173" w:tgtFrame="Статья 28">
        <w:r>
          <w:rPr>
            <w:color w:val="0000FF"/>
          </w:rPr>
          <w:t>28</w:t>
        </w:r>
      </w:hyperlink>
      <w:r>
        <w:t xml:space="preserve">, </w:t>
      </w:r>
      <w:hyperlink w:anchor="Par208" w:tgtFrame="1.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.">
        <w:r>
          <w:rPr>
            <w:color w:val="0000FF"/>
          </w:rPr>
          <w:t>34</w:t>
        </w:r>
      </w:hyperlink>
      <w:r>
        <w:t xml:space="preserve"> (часть 1), </w:t>
      </w:r>
      <w:hyperlink w:anchor="Par246" w:tgtFrame="1. Каждый имеет право на жилище. Никто не может быть произвольно лишен жилища.">
        <w:r>
          <w:rPr>
            <w:color w:val="0000FF"/>
          </w:rPr>
          <w:t>40</w:t>
        </w:r>
      </w:hyperlink>
      <w:r>
        <w:t xml:space="preserve"> (часть 1), </w:t>
      </w:r>
      <w:hyperlink w:anchor="Par279" w:tgtFrame="Статья 46">
        <w:r>
          <w:rPr>
            <w:color w:val="0000FF"/>
          </w:rPr>
          <w:t>46</w:t>
        </w:r>
      </w:hyperlink>
      <w:r>
        <w:t xml:space="preserve"> - </w:t>
      </w:r>
      <w:hyperlink w:anchor="Par320" w:tgtFrame="Статья 54">
        <w:r>
          <w:rPr>
            <w:color w:val="0000FF"/>
          </w:rPr>
          <w:t>54</w:t>
        </w:r>
      </w:hyperlink>
      <w:r>
        <w:t xml:space="preserve"> Конституции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57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Каждый обязан платить законно установленные налоги и сборы. Законы, устанавливающие новые налоги или ухудшающие положение налогоплательщиков, обратной силы не имеют.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58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Каждый обязан сохранять природу и окружающую среду, бережно относит</w:t>
      </w:r>
      <w:r>
        <w:t>ься к природным богатствам.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59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Защита Отечества является долгом и обязанностью гражданина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Гражданин Российской Федерации несет военную службу в соответствии с федеральным </w:t>
      </w:r>
      <w:hyperlink r:id="rId23">
        <w:r>
          <w:rPr>
            <w:color w:val="0000FF"/>
          </w:rPr>
          <w:t>законом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Гражданин Российской Федерации в случае, если его убеждениям или вероисповеданию противоречит несение военной службы, а также в иных установленн</w:t>
      </w:r>
      <w:r>
        <w:t xml:space="preserve">ых федеральным </w:t>
      </w:r>
      <w:hyperlink r:id="rId24">
        <w:r>
          <w:rPr>
            <w:color w:val="0000FF"/>
          </w:rPr>
          <w:t>законом</w:t>
        </w:r>
      </w:hyperlink>
      <w:r>
        <w:t xml:space="preserve"> случаях имеет право на замену ее альтернативной гражданской службой.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60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Гражданин Российской Федераци</w:t>
      </w:r>
      <w:r>
        <w:t>и может самостоятельно осуществлять в полном объеме свои права и обязанности с 18 лет.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61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Гражданин Российской Федерации не может быть выслан за пределы Российской Федерации или выдан другому государству.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Российская Федерация гарантирует сво</w:t>
      </w:r>
      <w:r>
        <w:t>им гражданам защиту и покровительство за ее пределами.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62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Гражданин Российской Федерации может иметь гражданство иностранного государства </w:t>
      </w:r>
      <w:hyperlink r:id="rId25">
        <w:r>
          <w:rPr>
            <w:color w:val="0000FF"/>
          </w:rPr>
          <w:t>(двойное гражданство)</w:t>
        </w:r>
      </w:hyperlink>
      <w:r>
        <w:t xml:space="preserve"> в соответствии с федеральным законом или международным договором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Наличие у гражданина Российской Федерации гражданства иностранного государства не умаляет его прав и свобод и не освобождает от</w:t>
      </w:r>
      <w:r>
        <w:t xml:space="preserve"> обязанностей, вытекающих из российского гражданства, если иное не предусмотрено федеральным законом или международным договором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Иностранные граждане и лица без гражданства пользуются в Российской Федерации правами и несут обязанно</w:t>
      </w:r>
      <w:r>
        <w:t>сти наравне с гражданами Российской Федерации, кроме случаев, установленных федеральным законом или международным договором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63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Российская Федерация предоставляет политическое убежище иностранным гражданам и лицам без гражд</w:t>
      </w:r>
      <w:r>
        <w:t>анства в соответствии с общепризнанными нормами международного права.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В Российской Федерации не допускается выдача другим государствам лиц, преследуемых за политические убеждения, а также за действия (или бездействие), не признаваемые в Российской Федер</w:t>
      </w:r>
      <w:r>
        <w:t>ации преступлением. Выдача лиц, обвиняемых в совершении преступления, а также передача осужденных для отбывания наказания в других государствах осуществляются на основе федерального закона или международного договора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64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Положения настоящей главы составляют основы правового статуса личности в Российской Федерации и не могут быть изменены иначе как в порядке, установленном настоящей </w:t>
      </w:r>
      <w:hyperlink w:anchor="Par1004" w:tgtFrame="Статья 135">
        <w:r>
          <w:rPr>
            <w:color w:val="0000FF"/>
          </w:rPr>
          <w:t>Конституцией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1"/>
      </w:pPr>
      <w:bookmarkStart w:id="12" w:name="Par375"/>
      <w:bookmarkEnd w:id="12"/>
      <w:r>
        <w:t>ГЛАВА 3.</w:t>
      </w:r>
    </w:p>
    <w:p w:rsidR="00DF5F33" w:rsidRDefault="00F57E82">
      <w:pPr>
        <w:pStyle w:val="ConsPlusTitle"/>
        <w:jc w:val="center"/>
      </w:pPr>
      <w:r>
        <w:t>ФЕДЕРАТИВНОЕ УСТРОЙСТВ</w:t>
      </w:r>
      <w:r>
        <w:t>О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13" w:name="Par378"/>
      <w:bookmarkEnd w:id="13"/>
      <w:r>
        <w:t>Статья 65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В составе Российской Федерации находятся субъекты Российской Федерации: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Республика Адыгея (Адыгея), Республика Алтай, Республика Башкортостан, Республика Бурятия, Республика Дагестан, Донецкая Народная Республика </w:t>
      </w:r>
      <w:hyperlink r:id="rId26" w:tgtFrame="&lt;1&gt; Наименование нового субъекта Российской Федерации - Донецкая Народная Республика - дано в соответствии с Федеральным конституционным законом от 4 октября 2022 г. N 5-ФКЗ &quot;О принятии в Российскую Федерацию Донецкой Народной Республики и образовании в ">
        <w:r>
          <w:rPr>
            <w:color w:val="0000FF"/>
          </w:rPr>
          <w:t>&lt;1&gt;</w:t>
        </w:r>
      </w:hyperlink>
      <w:r>
        <w:t xml:space="preserve">, Республика Ингушетия </w:t>
      </w:r>
      <w:hyperlink r:id="rId27" w:tgtFrame="&lt;2&gt; Новое наименование Республики дано в соответствии с Указом Президента Российской Федерации от 9 января 1996 г. N 20 &quot;О включении новых наименований субъектов Российской Федерации в статью 65 Конституции Российской Федерации&quot; h " w:history="1">
        <w:r>
          <w:rPr>
            <w:color w:val="0000FF"/>
          </w:rPr>
          <w:t>&lt;2&gt;</w:t>
        </w:r>
      </w:hyperlink>
      <w:r>
        <w:t xml:space="preserve">, Кабардино-Балкарская Республика, Республика Калмыкия </w:t>
      </w:r>
      <w:hyperlink r:id="rId28" w:tgtFrame="&lt;3&gt; Новое наименование Республики дано в соответствии с Указом Президента Российской Федерации от 10 февраля 1996 г. N 173 &quot;О включении нового наименования субъекта Российской Федерации в статью 65 Конституции Российской Федерации&quot; h " w:history="1">
        <w:r>
          <w:rPr>
            <w:color w:val="0000FF"/>
          </w:rPr>
          <w:t>&lt;3&gt;</w:t>
        </w:r>
      </w:hyperlink>
      <w:r>
        <w:t xml:space="preserve">, Карачаево-Черкесская Республика, Республика Карелия, Республика Коми, Республика Крым </w:t>
      </w:r>
      <w:hyperlink r:id="rId29" w:tgtFrame="&lt;4&gt; Наименование нового субъекта Российской Федерации - Республика Крым - дано в соответствии с Федеральным конституционным законом от 21 марта 2014 г. N 6-ФКЗ &quot;О принятии в Российскую Федерацию Республики Крым и образовании в составе Российской Федераци">
        <w:r>
          <w:rPr>
            <w:color w:val="0000FF"/>
          </w:rPr>
          <w:t>&lt;4&gt;</w:t>
        </w:r>
      </w:hyperlink>
      <w:r>
        <w:t xml:space="preserve">, Луганская Народная Республика </w:t>
      </w:r>
      <w:hyperlink r:id="rId30" w:tgtFrame="&lt;5&gt; Наименование нового субъекта Российской Федерации - Луганская Народная Республика - дано в соответствии с Федеральным конституционным законом от 4 октября 2022 г. N 6-ФКЗ &quot;О принятии в Российскую Федерацию Луганской Народной Республики и образовании ">
        <w:r>
          <w:rPr>
            <w:color w:val="0000FF"/>
          </w:rPr>
          <w:t>&lt;5&gt;</w:t>
        </w:r>
      </w:hyperlink>
      <w:r>
        <w:t xml:space="preserve">, Республика Марий Эл, Республика Мордовия, Республика Саха (Якутия), Республика Северная Осетия - Алания </w:t>
      </w:r>
      <w:hyperlink r:id="rId31" w:tgtFrame="&lt;6&gt; Новое наименование Республики дано в соответствии с Указом Президента Российской Федерации от 9 января 1996 г. N 20 &quot;О включении новых наименований субъектов Российской Федерации в статью 65 Конституции Российской Федерации&quot; h " w:history="1">
        <w:r>
          <w:rPr>
            <w:color w:val="0000FF"/>
          </w:rPr>
          <w:t>&lt;6&gt;</w:t>
        </w:r>
      </w:hyperlink>
      <w:r>
        <w:t>, Республика Татарстан (Татарстан), Республика Тыва, Удмуртская Республика, Республика Хакасия, Чеченская Республика</w:t>
      </w:r>
      <w:r>
        <w:t xml:space="preserve">, Чувашская Республика - Чувашия </w:t>
      </w:r>
      <w:hyperlink r:id="rId32" w:tgtFrame="&lt;7&gt; Новое наименование Республики дано в соответствии с Указом Президента Российской Федерации от 9 июня 2001 г. N 679 &quot;О включении нового наименования субъекта Российской Федерации в статью 65 Конституции Российской Федерации&quot; h " w:history="1">
        <w:r>
          <w:rPr>
            <w:color w:val="0000FF"/>
          </w:rPr>
          <w:t>&lt;7&gt;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Алтайский край, Забайкальский край </w:t>
      </w:r>
      <w:hyperlink w:anchor="Par396" w:tgtFrame="&lt;8&gt; Наименование нового субъекта Российской Федерации - Забайкальский край - дано в связи с его образованием с 1 марта 2008 г., а наименования прекративших существование с 1 марта 2008 г. в качестве субъектов Российской Федерации Читинской области и Агинс">
        <w:r>
          <w:rPr>
            <w:color w:val="0000FF"/>
          </w:rPr>
          <w:t>&lt;8&gt;</w:t>
        </w:r>
      </w:hyperlink>
      <w:r>
        <w:t xml:space="preserve">, Камчатский край </w:t>
      </w:r>
      <w:hyperlink w:anchor="Par397" w:tgtFrame="&lt;9&gt; Наименование нового субъекта Российской Федерации - Камчатский край - дано в связи с его образованием с 1 июля 2007 г., а наименования прекративших существование с 1 июля 2007 г. в качестве субъектов Российской Федерации Камчатской области и Корякског">
        <w:r>
          <w:rPr>
            <w:color w:val="0000FF"/>
          </w:rPr>
          <w:t>&lt;9&gt;</w:t>
        </w:r>
      </w:hyperlink>
      <w:r>
        <w:t xml:space="preserve">, Краснодарский край, Красноярский край </w:t>
      </w:r>
      <w:hyperlink w:anchor="Par398" w:tgtFrame="&lt;10&gt; Наименование нового субъекта Российской Федерации - Красноярский край - дано в связи с его образованием с 1 января 2007 г., а наименования прекративших существование с 1 января 2007 г. в качестве субъектов Российской Федерации Таймырского (Долгано-Не">
        <w:r>
          <w:rPr>
            <w:color w:val="0000FF"/>
          </w:rPr>
          <w:t>&lt;10&gt;</w:t>
        </w:r>
      </w:hyperlink>
      <w:r>
        <w:t>, Перм</w:t>
      </w:r>
      <w:r>
        <w:t xml:space="preserve">ский край </w:t>
      </w:r>
      <w:hyperlink w:anchor="Par399" w:tgtFrame="&lt;11&gt; Наименование нового субъекта Российской Федерации - Пермский край - дано в связи с его образованием с 1 декабря 2005 г., а наименования прекративших существование с 1 декабря 2005 г. в качестве субъектов Российской Федерации Пермской области и Коми-П">
        <w:r>
          <w:rPr>
            <w:color w:val="0000FF"/>
          </w:rPr>
          <w:t>&lt;11&gt;</w:t>
        </w:r>
      </w:hyperlink>
      <w:r>
        <w:t>, Приморский край, Ставропольский край, Хабаровский край;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Амурская область, Архангельская область, Астраханская область, Белгородская область, Брянская область, Владимирская область, Волгоградская область, Во</w:t>
      </w:r>
      <w:r>
        <w:t xml:space="preserve">логодская область, Воронежская область, Запорожская область </w:t>
      </w:r>
      <w:hyperlink r:id="rId33" w:tgtFrame="&lt;12&gt; Наименование нового субъекта Российской Федерации - Запорожская область - дано в соответствии с Федеральным конституционным законом от 4 октября 2022 г. N 7-ФКЗ &quot;О принятии в Российскую Федерацию Запорожской области и образовании в составе Российско">
        <w:r>
          <w:rPr>
            <w:color w:val="0000FF"/>
          </w:rPr>
          <w:t>&lt;12&gt;</w:t>
        </w:r>
      </w:hyperlink>
      <w:r>
        <w:t xml:space="preserve">, Ивановская область, Иркутская область </w:t>
      </w:r>
      <w:hyperlink w:anchor="Par401" w:tgtFrame="&lt;13&gt; Наименование нового субъекта Российской Федерации - Иркутская область - дано в связи с его образованием с 1 января 2008 г., а наименование прекратившего существование с 1 января 2008 г. в качестве субъекта Российской Федерации Усть-Ордынского Бурятск">
        <w:r>
          <w:rPr>
            <w:color w:val="0000FF"/>
          </w:rPr>
          <w:t>&lt;13&gt;</w:t>
        </w:r>
      </w:hyperlink>
      <w:r>
        <w:t>, Калининградская область, Калужская область, Кемеровская область - К</w:t>
      </w:r>
      <w:r>
        <w:t xml:space="preserve">узбасс </w:t>
      </w:r>
      <w:hyperlink r:id="rId34" w:tgtFrame="&lt;14&gt; Новое наименование области дано в соответствии с Указом Президента Российской Федерации от 27 марта 2019 г. N 130 &quot;О включении нового наименования субъекта Российской Федерации в статью 65 Конституции Российской Федерации&quot; h " w:history="1">
        <w:r>
          <w:rPr>
            <w:color w:val="0000FF"/>
          </w:rPr>
          <w:t>&lt;14&gt;</w:t>
        </w:r>
      </w:hyperlink>
      <w:r>
        <w:t>, Кировская область, Костромская область, Курганская область, Курская область, Ленинградская область, Липецкая область, Магаданская область, Московская область, Мурманская область, Нижегородская область, Новгородская область, Новосибирска</w:t>
      </w:r>
      <w:r>
        <w:t>я область, Омская область, Оренбургская область, Орловская область, Пензенская область, Псковская область, Ростовская область, Рязанская область, Самарская область, Саратовская область, Сахалинская область, Свердловская область, Смоленская область, Тамбовс</w:t>
      </w:r>
      <w:r>
        <w:t xml:space="preserve">кая область, Тверская область, Томская область, Тульская область, Тюменская область, Ульяновская область, Херсонская область </w:t>
      </w:r>
      <w:hyperlink r:id="rId35" w:tgtFrame="&lt;15&gt; Наименование нового субъекта Российской Федерации - Херсонская область - дано в соответствии с Федеральным конституционным законом от 4 октября 2022 г. N 8-ФКЗ &quot;О принятии в Российскую Федерацию Херсонской области и образовании в составе Российской ">
        <w:r>
          <w:rPr>
            <w:color w:val="0000FF"/>
          </w:rPr>
          <w:t>&lt;15&gt;</w:t>
        </w:r>
      </w:hyperlink>
      <w:r>
        <w:t>, Челябинская область, Ярославская область;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Москва, Санкт-Петербург, Севастополь </w:t>
      </w:r>
      <w:hyperlink r:id="rId36" w:tgtFrame="&lt;16&gt; Наименование нового субъекта Российской Федерации - город федерального значения Севастополь - дано в соответствии с Федеральным конституционным законом от 21 марта 2014 г. N 6-ФКЗ &quot;О принятии в Российскую Федерацию Республики Крым и образовании в со">
        <w:r>
          <w:rPr>
            <w:color w:val="0000FF"/>
          </w:rPr>
          <w:t>&lt;16&gt;</w:t>
        </w:r>
      </w:hyperlink>
      <w:r>
        <w:t xml:space="preserve"> - города федерального значения;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Еврейская автономная область;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Ненецкий автономный округ, Ханты-Мансийский автономный округ - Югра </w:t>
      </w:r>
      <w:hyperlink r:id="rId37" w:tgtFrame="&lt;17&gt; Новое наименование автономного округа дано в соответствии с Указом Президента Российской Федерации от 25 июля 2003 г. N 841 &quot;О включении нового наименования субъекта Российской Федерации в статью 65 Конституции Российской Федерации&quot; h " w:history="1">
        <w:r>
          <w:rPr>
            <w:color w:val="0000FF"/>
          </w:rPr>
          <w:t>&lt;17&gt;</w:t>
        </w:r>
      </w:hyperlink>
      <w:r>
        <w:t>, Чукотский автономный округ, Ямало-Ненецкий автономный округ.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</w:t>
      </w:r>
      <w:r>
        <w:t xml:space="preserve">инятие в Российскую Федерацию и образование в ее составе нового субъекта осуществляются в порядке, установленном федеральным конституционным </w:t>
      </w:r>
      <w:hyperlink r:id="rId38">
        <w:r>
          <w:rPr>
            <w:color w:val="0000FF"/>
          </w:rPr>
          <w:t>законом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--------------------------------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14" w:name="Par389"/>
      <w:bookmarkEnd w:id="14"/>
      <w:r>
        <w:t xml:space="preserve">&lt;1&gt; Наименование нового субъекта Российской Федерации - Донецкая Народная Республика - дано в соответствии с Федеральным конституционным </w:t>
      </w:r>
      <w:hyperlink r:id="rId39">
        <w:r>
          <w:rPr>
            <w:color w:val="0000FF"/>
          </w:rPr>
          <w:t>законом</w:t>
        </w:r>
      </w:hyperlink>
      <w:r>
        <w:t xml:space="preserve"> от 4 октября 2022 г. N 5-ФКЗ "О принятии в Российскую Федерацию Донецкой Народной Республики и образовании в составе Российской Федерации нового субъекта - Донецкой Народной Республики" (Официальный интернет-пор</w:t>
      </w:r>
      <w:r>
        <w:t>тал правовой информации (www.pravo.gov.ru), 2022, 5 октября, N 0001202210050005).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15" w:name="Par390"/>
      <w:bookmarkEnd w:id="15"/>
      <w:r>
        <w:t xml:space="preserve">&lt;2&gt; Новое наименование Республики дано в соответствии с </w:t>
      </w:r>
      <w:hyperlink r:id="rId40">
        <w:r>
          <w:rPr>
            <w:color w:val="0000FF"/>
          </w:rPr>
          <w:t>Указом</w:t>
        </w:r>
      </w:hyperlink>
      <w:r>
        <w:t xml:space="preserve"> Президента Российской Федерации от 9 января 1996 г. N 20 "О включении новых наименований субъектов Российской Федерации в статью 65 Конституции Российской Федерации" (Собрание законодательства Российской Федерации, 1996, N 3, ст. 152).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16" w:name="Par391"/>
      <w:bookmarkEnd w:id="16"/>
      <w:r>
        <w:t xml:space="preserve">&lt;3&gt; Новое </w:t>
      </w:r>
      <w:r>
        <w:t xml:space="preserve">наименование Республики дано в соответствии с </w:t>
      </w:r>
      <w:hyperlink r:id="rId41">
        <w:r>
          <w:rPr>
            <w:color w:val="0000FF"/>
          </w:rPr>
          <w:t>Указом</w:t>
        </w:r>
      </w:hyperlink>
      <w:r>
        <w:t xml:space="preserve"> Президента Российской Федерации от 10 февраля 1996 г. N 173 "О включении нового на</w:t>
      </w:r>
      <w:r>
        <w:t>именования субъекта Российской Федерации в статью 65 Конституции Российской Федерации" (Собрание законодательства Российской Федерации, 1996, N 7, ст. 676).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17" w:name="Par392"/>
      <w:bookmarkEnd w:id="17"/>
      <w:r>
        <w:t>&lt;4&gt; Наименование нового субъекта Российской Федерации - Республика Крым - дано в соответствии с Фед</w:t>
      </w:r>
      <w:r>
        <w:t xml:space="preserve">еральным конституционным </w:t>
      </w:r>
      <w:hyperlink r:id="rId42">
        <w:r>
          <w:rPr>
            <w:color w:val="0000FF"/>
          </w:rPr>
          <w:t>законом</w:t>
        </w:r>
      </w:hyperlink>
      <w:r>
        <w:t xml:space="preserve"> от 21 марта 2014 г. N 6-ФКЗ "О принятии в Российскую Федерацию Республики Крым и образовании в соста</w:t>
      </w:r>
      <w:r>
        <w:t>ве Российской Федерации новых субъектов - Республики Крым и города федерального значения Севастополя" (Собрание законодательства Российской Федерации, 2014, N 12, ст. 1201).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18" w:name="Par393"/>
      <w:bookmarkEnd w:id="18"/>
      <w:r>
        <w:t>&lt;5&gt; Наименование нового субъекта Российской Федерации - Луганская Народная Республ</w:t>
      </w:r>
      <w:r>
        <w:t xml:space="preserve">ика - дано в соответствии с Федеральным конституционным </w:t>
      </w:r>
      <w:hyperlink r:id="rId43">
        <w:r>
          <w:rPr>
            <w:color w:val="0000FF"/>
          </w:rPr>
          <w:t>законом</w:t>
        </w:r>
      </w:hyperlink>
      <w:r>
        <w:t xml:space="preserve"> от 4 октября 2022 г. N 6-ФКЗ "О принятии в Российскую Федерацию Луган</w:t>
      </w:r>
      <w:r>
        <w:t>ской Народной Республики и образовании в составе Российской Федерации нового субъекта - Луганской Народной Республики" (Официальный интернет-портал правовой информации (www.pravo.gov.ru), 2022, 5 октября, N 0001202210050006).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19" w:name="Par394"/>
      <w:bookmarkEnd w:id="19"/>
      <w:r>
        <w:t>&lt;6&gt; Новое наименование Республ</w:t>
      </w:r>
      <w:r>
        <w:t xml:space="preserve">ики дано в соответствии с </w:t>
      </w:r>
      <w:hyperlink r:id="rId44">
        <w:r>
          <w:rPr>
            <w:color w:val="0000FF"/>
          </w:rPr>
          <w:t>Указом</w:t>
        </w:r>
      </w:hyperlink>
      <w:r>
        <w:t xml:space="preserve"> Президента Российской Федерации от 9 января 1996 г. N 20 "О включении новых наименований субъектов Рос</w:t>
      </w:r>
      <w:r>
        <w:t>сийской Федерации в статью 65 Конституции Российской Федерации" (Собрание законодательства Российской Федерации, 1996, N 3, ст. 152).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20" w:name="Par395"/>
      <w:bookmarkEnd w:id="20"/>
      <w:r>
        <w:t xml:space="preserve">&lt;7&gt; Новое наименование Республики дано в соответствии с </w:t>
      </w:r>
      <w:hyperlink r:id="rId45">
        <w:r>
          <w:rPr>
            <w:color w:val="0000FF"/>
          </w:rPr>
          <w:t>Указом</w:t>
        </w:r>
      </w:hyperlink>
      <w:r>
        <w:t xml:space="preserve"> Президента Российской Федерации от 9 июня 2001 г. N 679 "О включении нового наименования субъекта Российской Федерации в статью 65 Конституции Российской Федерации" (Собрание законодательства Р</w:t>
      </w:r>
      <w:r>
        <w:t>оссийской Федерации, 2001, N 24, ст. 2421).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21" w:name="Par396"/>
      <w:bookmarkEnd w:id="21"/>
      <w:r>
        <w:t>&lt;8&gt;</w:t>
      </w:r>
      <w:r>
        <w:t xml:space="preserve"> Наименование нового субъекта Российской Федерации - Забайкальский край - дано в связи с его образованием с 1 марта 2008 г., а наименования прекративших существование с 1 марта 2008 г. в качестве субъектов Российской Федерации Читинской области и Агинского</w:t>
      </w:r>
      <w:r>
        <w:t xml:space="preserve"> Бурятского автономного округа исключены из части 1 статьи 65 Конституции Российской Федерации на основании Федерального конституционного </w:t>
      </w:r>
      <w:hyperlink r:id="rId46">
        <w:r>
          <w:rPr>
            <w:color w:val="0000FF"/>
          </w:rPr>
          <w:t>закона</w:t>
        </w:r>
      </w:hyperlink>
      <w:r>
        <w:t xml:space="preserve"> от 21 июля 2007 г. N 5-ФКЗ "Об образовании в составе Российской Федерации нового субъекта Российской Федерации в результате объединения Читинской области и Агинского Бурятского автономного округа" (Собрание законодательства Российской Федерации,</w:t>
      </w:r>
      <w:r>
        <w:t xml:space="preserve"> 2007, N 30, ст. 3745).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22" w:name="Par397"/>
      <w:bookmarkEnd w:id="22"/>
      <w:r>
        <w:t>&lt;9&gt; Наименование нового субъекта Российской Федерации - Камчатский край - дано в связи с его образованием с 1 июля 2007 г., а наименования прекративших существование с 1 июля 2007 г. в качестве субъектов Российской Федерации Камчатс</w:t>
      </w:r>
      <w:r>
        <w:t xml:space="preserve">кой области и Корякского автономного округа исключены из части 1 статьи 65 Конституции Российской Федерации на основании Федерального конституционного </w:t>
      </w:r>
      <w:hyperlink r:id="rId47">
        <w:r>
          <w:rPr>
            <w:color w:val="0000FF"/>
          </w:rPr>
          <w:t>закона</w:t>
        </w:r>
      </w:hyperlink>
      <w:r>
        <w:t xml:space="preserve"> от 12 июля 2006 г. N 2-ФКЗ "Об образовании в составе Российской Федерации нового субъекта Российской Федерации в результате объединения Камчатской области и Корякского автономного округа" (Собрание законодательства Российской Федера</w:t>
      </w:r>
      <w:r>
        <w:t>ции, 2006, N 29, ст. 3119).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23" w:name="Par398"/>
      <w:bookmarkEnd w:id="23"/>
      <w:r>
        <w:t>&lt;10&gt; Наименование нового субъекта Российской Федерации - Красноярский край - дано в связи с его образованием с 1 января 2007 г., а наименования прекративших существование с 1 января 2007 г. в качестве субъектов Российской Федера</w:t>
      </w:r>
      <w:r>
        <w:t xml:space="preserve">ции Таймырского (Долгано-Ненецкого) автономного округа и Эвенкийского автономного округа исключены из части 1 статьи 65 Конституции Российской Федерации на основании Федерального конституционного </w:t>
      </w:r>
      <w:hyperlink r:id="rId48">
        <w:r>
          <w:rPr>
            <w:color w:val="0000FF"/>
          </w:rPr>
          <w:t>закона</w:t>
        </w:r>
      </w:hyperlink>
      <w:r>
        <w:t xml:space="preserve"> от 14 октября 2005 г. N 6-ФКЗ "Об образовании в составе Российской Федерации нового субъекта Российской Федерации в результате объединения Красноярского края, Таймырского (Долгано-Ненецко</w:t>
      </w:r>
      <w:r>
        <w:t>го) автономного округа и Эвенкийского автономного округа" (Собрание законодательства Российской Федерации, 2005, N 42, ст. 4212).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24" w:name="Par399"/>
      <w:bookmarkEnd w:id="24"/>
      <w:r>
        <w:t xml:space="preserve">&lt;11&gt; Наименование нового субъекта Российской Федерации - Пермский край - дано в связи с его образованием с 1 декабря 2005 г., </w:t>
      </w:r>
      <w:r>
        <w:t>а наименования прекративших существование с 1 декабря 2005 г. в качестве субъектов Российской Федерации Пермской области и Коми-Пермяцкого автономного округа исключены из части 1 статьи 65 Конституции Российской Федерации на основании Федерального конститу</w:t>
      </w:r>
      <w:r>
        <w:t xml:space="preserve">ционного </w:t>
      </w:r>
      <w:hyperlink r:id="rId49">
        <w:r>
          <w:rPr>
            <w:color w:val="0000FF"/>
          </w:rPr>
          <w:t>закона</w:t>
        </w:r>
      </w:hyperlink>
      <w:r>
        <w:t xml:space="preserve"> от 25 марта 2004 г. N 1-ФКЗ "Об образовании в составе Российской Федерации нового субъекта Российской Федерации в резу</w:t>
      </w:r>
      <w:r>
        <w:t>льтате объединения Пермской области и Коми-Пермяцкого автономного округа" (Собрание законодательства Российской Федерации, 2004, N 13, ст. 1110).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25" w:name="Par400"/>
      <w:bookmarkEnd w:id="25"/>
      <w:r>
        <w:t>&lt;12&gt; Наименование нового субъекта Российской Федерации - Запорожская область - дано в соответствии с Федеральн</w:t>
      </w:r>
      <w:r>
        <w:t xml:space="preserve">ым конституционным </w:t>
      </w:r>
      <w:hyperlink r:id="rId50">
        <w:r>
          <w:rPr>
            <w:color w:val="0000FF"/>
          </w:rPr>
          <w:t>законом</w:t>
        </w:r>
      </w:hyperlink>
      <w:r>
        <w:t xml:space="preserve"> от 4 октября 2022 г. N 7-ФКЗ "О принятии в Российскую Федерацию Запорожской области и образовании в состав</w:t>
      </w:r>
      <w:r>
        <w:t>е Российской Федерации нового субъекта - Запорожской области" (Официальный интернет-портал правовой информации (www.pravo.gov.ru), 2022, 5 октября, N 0001202210050007).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26" w:name="Par401"/>
      <w:bookmarkEnd w:id="26"/>
      <w:r>
        <w:t>&lt;13&gt; Наименование нового субъекта Российской Федерации - Иркутская область - дано в свя</w:t>
      </w:r>
      <w:r>
        <w:t>зи с его образованием с 1 января 2008 г., а наименование прекратившего существование с 1 января 2008 г. в качестве субъекта Российской Федерации Усть-Ордынского Бурятского автономного округа исключено из части 1 статьи 65 Конституции Российской Федерации н</w:t>
      </w:r>
      <w:r>
        <w:t xml:space="preserve">а основании Федерального конституционного </w:t>
      </w:r>
      <w:hyperlink r:id="rId51">
        <w:r>
          <w:rPr>
            <w:color w:val="0000FF"/>
          </w:rPr>
          <w:t>закона</w:t>
        </w:r>
      </w:hyperlink>
      <w:r>
        <w:t xml:space="preserve"> от 30 декабря 2006 г. N 6-ФКЗ "Об образовании в составе Российской Федерации нового с</w:t>
      </w:r>
      <w:r>
        <w:t>убъекта Российской Федерации в результате объединения Иркутской области и Усть-Ордынского Бурятского автономного округа" (Собрание законодательства Российской Федерации, 2007, N 1, ст. 1).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27" w:name="Par402"/>
      <w:bookmarkEnd w:id="27"/>
      <w:r>
        <w:t xml:space="preserve">&lt;14&gt; Новое наименование области дано в соответствии с </w:t>
      </w:r>
      <w:hyperlink r:id="rId52">
        <w:r>
          <w:rPr>
            <w:color w:val="0000FF"/>
          </w:rPr>
          <w:t>Указом</w:t>
        </w:r>
      </w:hyperlink>
      <w:r>
        <w:t xml:space="preserve"> Президента Российской Федерации от 27 марта 2019 г. N 130 "О включении нового наименования субъекта Российской Федерации в статью 65 Конституции Росс</w:t>
      </w:r>
      <w:r>
        <w:t>ийской Федерации" (Собрание законодательства Российской Федерации, 2019, N 13, ст. 1390).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28" w:name="Par403"/>
      <w:bookmarkEnd w:id="28"/>
      <w:r>
        <w:t xml:space="preserve">&lt;15&gt; Наименование нового субъекта Российской Федерации - Херсонская область - дано в соответствии с Федеральным конституционным </w:t>
      </w:r>
      <w:hyperlink r:id="rId53">
        <w:r>
          <w:rPr>
            <w:color w:val="0000FF"/>
          </w:rPr>
          <w:t>законом</w:t>
        </w:r>
      </w:hyperlink>
      <w:r>
        <w:t xml:space="preserve"> от 4 октября 2022 г. N 8-ФКЗ "О принятии в Российскую Федерацию Херсонской области и образовании в составе Российской Федерации нового субъекта - Херсонской област</w:t>
      </w:r>
      <w:r>
        <w:t>и" (Официальный интернет-портал правовой информации (www.pravo.gov.ru), 2022, 5 октября, N 0001202210050008).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29" w:name="Par404"/>
      <w:bookmarkEnd w:id="29"/>
      <w:r>
        <w:t>&lt;16&gt; Наименование нового субъекта Российской Федерации - город федерального значения Севастополь - дано в соответствии с Федеральным конституционн</w:t>
      </w:r>
      <w:r>
        <w:t xml:space="preserve">ым </w:t>
      </w:r>
      <w:hyperlink r:id="rId54">
        <w:r>
          <w:rPr>
            <w:color w:val="0000FF"/>
          </w:rPr>
          <w:t>законом</w:t>
        </w:r>
      </w:hyperlink>
      <w:r>
        <w:t xml:space="preserve"> от 21 марта 2014 г. N 6-ФКЗ "О принятии в Российскую Федерацию Республики Крым и образовании в составе Российской Федераци</w:t>
      </w:r>
      <w:r>
        <w:t>и новых субъектов - Республики Крым и города федерального значения Севастополя" (Собрание законодательства Российской Федерации, 2014, N 12, ст. 1201).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30" w:name="Par405"/>
      <w:bookmarkEnd w:id="30"/>
      <w:r>
        <w:t xml:space="preserve">&lt;17&gt; Новое наименование автономного округа дано в соответствии с </w:t>
      </w:r>
      <w:hyperlink r:id="rId55">
        <w:r>
          <w:rPr>
            <w:color w:val="0000FF"/>
          </w:rPr>
          <w:t>Указом</w:t>
        </w:r>
      </w:hyperlink>
      <w:r>
        <w:t xml:space="preserve"> Президента Российской Федерации от 25 июля 2003 г. N 841 "О включении нового наименования субъекта Российской Федерации в статью 65 Конституции Российской Федерации" </w:t>
      </w:r>
      <w:r>
        <w:t>(Собрание законодательства Российской Федерации, 2003, N 30, ст. 3051).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66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Статус республики определяется Конституцией Российской Федерации и конституцией республики.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Статус края, области, города федерального значения, автономной области, ав</w:t>
      </w:r>
      <w:r>
        <w:t>тономного округа определяется Конституцией Российской Федерации и уставом края, области, города федерального значения, автономной области, автономного округа, принимаемым законодательным (представительным) органом соответствующего субъекта Российской Федер</w:t>
      </w:r>
      <w:r>
        <w:t>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По представлению законодательных и исполнительных органов автономной области, автономного округа может быть принят федеральный закон об автономной области, автономном округе.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Отношения автономных округов, входящих в состав края или области, мог</w:t>
      </w:r>
      <w:r>
        <w:t>ут регулироваться федеральным законом и договором между органами государственной власти автономного округа и, соответственно, органами государственной власти края или области.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 Статус субъекта Российской Федерации может быть изменен по взаимному согласию</w:t>
      </w:r>
      <w:r>
        <w:t xml:space="preserve"> Российской Федерации и субъекта Российской Федерации в соответствии с федеральным конституционным законом.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67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Территория Российской Федерации включает в себя территории ее субъектов, внутренние воды и территориальное море, воздушное пространст</w:t>
      </w:r>
      <w:r>
        <w:t xml:space="preserve">во над ними. На территории Российской Федерации в соответствии с федеральным </w:t>
      </w:r>
      <w:hyperlink r:id="rId56">
        <w:r>
          <w:rPr>
            <w:color w:val="0000FF"/>
          </w:rPr>
          <w:t>законом</w:t>
        </w:r>
      </w:hyperlink>
      <w:r>
        <w:t xml:space="preserve"> могут быть созданы федеральные территории. Организация публичной влас</w:t>
      </w:r>
      <w:r>
        <w:t xml:space="preserve">ти на федеральных территориях устанавливается указанным федеральным законом.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Российская Федерация обладает суверенными правами и осуществляет юрисдикцию на континентальном шельфе и в исключительной экономической </w:t>
      </w:r>
      <w:r>
        <w:t>зоне Российской Федерации в порядке, определяемом федеральным законом и нормами международного права.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2.1. Российская Федерация обеспечивает защиту своего суверенитета и территориальной целостности. Действия (за исключением делимитации, демаркации, редемар</w:t>
      </w:r>
      <w:r>
        <w:t xml:space="preserve">кации государственной границы Российской Федерации с сопредельными государствами), направленные на отчуждение части территории Российской Федерации, а также призывы к таким действиям не допускаются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Границы между</w:t>
      </w:r>
      <w:r>
        <w:t xml:space="preserve"> субъектами Российской Федерации могут быть изменены с их взаимного согласия.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67.1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jc w:val="center"/>
      </w:pPr>
    </w:p>
    <w:p w:rsidR="00DF5F33" w:rsidRDefault="00F57E82">
      <w:pPr>
        <w:pStyle w:val="ConsPlusNormal"/>
        <w:ind w:firstLine="540"/>
        <w:jc w:val="both"/>
      </w:pPr>
      <w:r>
        <w:t>1. Российская Федерация является правопреемником Союза ССР на своей территории, а также правопреемником (правопродолжателем) Союза ССР в отношении членства в международных организациях, их органах, участия в междунар</w:t>
      </w:r>
      <w:r>
        <w:t>одных договорах, а также в отношении предусмотренных международными договорами обязательств и активов Союза ССР за пределами территории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Российская Федерация, объединенная тысячелетней историей, сохраняя память предков, передавших н</w:t>
      </w:r>
      <w:r>
        <w:t>ам идеалы и веру в Бога, а также преемственность в развитии Российского государства, признает исторически сложившееся государственное единство.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Российская Федерация чтит память защитников Отечества, обеспечивает защиту исторической правды. Умаление знач</w:t>
      </w:r>
      <w:r>
        <w:t>ения подвига народа при защите Отечества не допускается.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Дети являются важнейшим приоритетом государственной политики России. Государство создает условия, способствующие всестороннему духовному, нравственному, интеллектуальному и физическому развитию де</w:t>
      </w:r>
      <w:r>
        <w:t>тей, воспитанию в них патриотизма, гражданственности и уважения к старшим. Государство, обеспечивая приоритет семейного воспитания, берет на себя обязанности родителей в отношении детей, оставшихся без попечения.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68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Normal"/>
        <w:ind w:firstLine="540"/>
        <w:jc w:val="both"/>
      </w:pPr>
      <w:r>
        <w:t xml:space="preserve">1. </w:t>
      </w:r>
      <w:hyperlink r:id="rId57">
        <w:r>
          <w:rPr>
            <w:color w:val="0000FF"/>
          </w:rPr>
          <w:t>Государственным языком</w:t>
        </w:r>
      </w:hyperlink>
      <w:r>
        <w:t xml:space="preserve"> Российской Федерации на всей ее территории является русский язык как язык государствообразующего народа, входящего в м</w:t>
      </w:r>
      <w:r>
        <w:t>ногонациональный союз равноправных народов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Республики вправе устанавливать свои государственные языки. В органах государственной власти, органах местного самоуправления, государственных учреждениях республик они употребляются наряд</w:t>
      </w:r>
      <w:r>
        <w:t>у с государственным языком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Российская Федерация гарантирует всем ее народам право на сохранение родного языка, создание условий для его изучения и развития.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4. Культура в Российской Федерации является уникальным наследием ее </w:t>
      </w:r>
      <w:r>
        <w:t>многонационального народа. Культура поддерживается и охраняется государством.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69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Российская Федерация гарантирует права коренных малочисленных народов в соответствии с общепризнанными принципами и нормам</w:t>
      </w:r>
      <w:r>
        <w:t>и международного права и международными договорами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Государство защищает культурную самобытность всех народов и этнических общностей Российской Федерации, гарантирует сохранение этнокультурного и языкового многообразия.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Российска</w:t>
      </w:r>
      <w:r>
        <w:t>я Федерация оказывает поддержку соотечественникам, проживающим за рубежом, в осуществлении их прав, обеспечении защиты их интересов и сохранении общероссийской культурной идентичности.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70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Normal"/>
        <w:ind w:firstLine="540"/>
        <w:jc w:val="both"/>
      </w:pPr>
      <w:r>
        <w:t>1. Государственные</w:t>
      </w:r>
      <w:r>
        <w:t xml:space="preserve"> флаг, герб и гимн Российской Федерации, их описание и порядок официального использования устанавливаются федеральным конституционным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Столицей Российской Федерации является город Москва. Статус столицы устанавливается федеральным </w:t>
      </w:r>
      <w:hyperlink r:id="rId58">
        <w:r>
          <w:rPr>
            <w:color w:val="0000FF"/>
          </w:rPr>
          <w:t>законом</w:t>
        </w:r>
      </w:hyperlink>
      <w:r>
        <w:t>. Местом постоянного пребывания отдельных федеральных органов государственной власти может быть другой город, определенный федеральным конституционным законом.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>Статья 71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В ведении Российской Федерации находятся: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а) принятие и изменение Конституции Российской Федерации и федеральных законов, контроль за их соблюдением;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б) федеративное устройство и территория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в) регулирование и защита прав и </w:t>
      </w:r>
      <w:r>
        <w:t>свобод человека и гражданина; гражданство в Российской Федерации; регулирование и защита прав национальных меньшинств;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г) организация публичной власти; установление системы федеральных органов законодательной, исполнительной и судебной власти, порядка их о</w:t>
      </w:r>
      <w:r>
        <w:t xml:space="preserve">рганизации и деятельности; формирование федеральных органов государственной власти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д) федеральная государственная собственность и управление ею;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е) установление основ федеральной политики и федеральные программы в </w:t>
      </w:r>
      <w:r>
        <w:t>области государственного, экономического, экологического, научно-технологического, социального, культурного и национального развития Российской Федерации; установление единых правовых основ системы здравоохранения, системы воспитания и образования, в том ч</w:t>
      </w:r>
      <w:r>
        <w:t xml:space="preserve">исле непрерывного образования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ж) установление правовых основ единого рынка; финансовое, валютное, кредитное, таможенное регулирование, денежная эмиссия, основы ценовой политики; федеральные экономические службы, вк</w:t>
      </w:r>
      <w:r>
        <w:t>лючая федеральные банки;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з) федеральный бюджет; федеральные налоги и сборы; федеральные фонды регионального развития;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и) федеральные энергетические системы, ядерная энергетика, расщепляющиеся материалы; федеральные транспорт, пути сообщения, информация, ин</w:t>
      </w:r>
      <w:r>
        <w:t xml:space="preserve">формационные технологии и связь; космическая деятельность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к) внешняя политика и международные отношения Российской Федерации, международные договоры Российской Федерации; вопросы войны и мира;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л) внешнеэкономически</w:t>
      </w:r>
      <w:r>
        <w:t>е отношения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м) оборона и безопасность; оборонное производство; определение порядка продажи и покупки оружия, боеприпасов, военной техники и другого военного имущества; производство ядовитых веществ, наркотических средств и порядок их </w:t>
      </w:r>
      <w:r>
        <w:t xml:space="preserve">использования; обеспечение безопасности личности, общества и государства при применении информационных технологий, обороте цифровых данных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н) определение статуса и защита государственной границы, территориального м</w:t>
      </w:r>
      <w:r>
        <w:t>оря, воздушного пространства, исключительной экономической зоны и континентального шельфа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31" w:name="Par463"/>
      <w:bookmarkEnd w:id="31"/>
      <w:r>
        <w:t>о) судоустройство; прокуратура; уголовное и уголовно-исполнительное законодательство; амнистия и помилование; гражданское законодательство; проц</w:t>
      </w:r>
      <w:r>
        <w:t xml:space="preserve">ессуальное законодательство; правовое регулирование интеллектуальной собственности </w:t>
      </w:r>
      <w:hyperlink r:id="rId59" w:tgtFrame="&lt;18&gt; Редакция пункта &quot;о&quot; h " w:history="1">
        <w:r>
          <w:rPr>
            <w:color w:val="0000FF"/>
          </w:rPr>
          <w:t>&lt;18&gt;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п) федеральное коллизионное право;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р) метрологическая служба, стандарты, эталоны, метрическая с</w:t>
      </w:r>
      <w:r>
        <w:t xml:space="preserve">истема и исчисление времени; геодезия и картография; наименования географических объектов; метеорологическая служба; официальный статистический и бухгалтерский учет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с) государственные награды и почетные звания Росс</w:t>
      </w:r>
      <w:r>
        <w:t>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т) федеральная государственная служба; установление ограничений для замещения государственных и муниципальных должностей, должностей государственной и муниципальной службы, в том числе ограничений, связанных с наличием гражданства иностранного государства </w:t>
      </w:r>
      <w:r>
        <w:t>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государства, а также ограничений, связанных с открытием и наличием счетов (вкладов), хранением наличных д</w:t>
      </w:r>
      <w:r>
        <w:t xml:space="preserve">енежных средств и ценностей в иностранных банках, расположенных за пределами территории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--------------------------------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32" w:name="Par469"/>
      <w:bookmarkEnd w:id="32"/>
      <w:r>
        <w:t xml:space="preserve">&lt;18&gt; Редакция </w:t>
      </w:r>
      <w:hyperlink w:anchor="Par463" w:tgtFrame="о) судоустройство; прокуратура; уголовное и уголовно-исполнительное законодательство; амнистия и помилование; гражданское законодательство; процессуальное законодательство; правовое регулирование интеллектуальной собственности &lt;18&gt;;">
        <w:r>
          <w:rPr>
            <w:color w:val="0000FF"/>
          </w:rPr>
          <w:t>пункта "о"</w:t>
        </w:r>
      </w:hyperlink>
      <w:r>
        <w:t xml:space="preserve"> приведена в соответствии с </w:t>
      </w:r>
      <w:hyperlink r:id="rId60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5 февраля 2014 г. N 2-ФКЗ "О Верховном Суде Российской Федерации</w:t>
      </w:r>
      <w:r>
        <w:t xml:space="preserve"> и прокуратуре Российской Федерации", вступившим в силу со дня его официального опубликования 6 февраля 2014 г. (Официальный интернет-портал правовой информации (www.pravo.gov.ru), 2014, 6 февраля, N 0001201402060001).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72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В совместном ведении </w:t>
      </w:r>
      <w:r>
        <w:t>Российской Федерации и субъектов Российской Федерации находятся: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а) обеспечение соответствия конституций и законов республик, уставов, законов и иных нормативных правовых актов краев, областей, городов федерального значения, автономной области, автономных </w:t>
      </w:r>
      <w:r>
        <w:t>округов Конституции Российской Федерации и федеральным законам;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б) защита прав и свобод человека и гражданина; защита прав национальных меньшинств; обеспечение законности, правопорядка, общественной безопасности; режим пограничных зон;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в) вопросы владения,</w:t>
      </w:r>
      <w:r>
        <w:t xml:space="preserve"> пользования и распоряжения землей, недрами, водными и другими природными ресурсами;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г) разграничение государственной собственности;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д) природопользование; сельское хозяйство; охрана окружающей среды и обеспечение экологической безопасности; особо охраняем</w:t>
      </w:r>
      <w:r>
        <w:t xml:space="preserve">ые природные территории; охрана памятников истории и культуры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е) общие вопросы воспитания, образования, науки, культуры, физической культуры и спорта, молодежной политики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ж</w:t>
      </w:r>
      <w:r>
        <w:t xml:space="preserve">) координация вопросов здравоохранения, в том числе обеспечение оказания доступной и качественной медицинской помощи, сохранение и укрепление общественного здоровья, создание условий для ведения здорового образа жизни, формирования культуры ответственного </w:t>
      </w:r>
      <w:r>
        <w:t xml:space="preserve">отношения граждан к своему здоровью; социальная защита, включая социальное обеспечение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ж.1) защита семьи, материнства, отцовства и детства; защита института брака как союза мужчины и женщины; создание условий для д</w:t>
      </w:r>
      <w:r>
        <w:t xml:space="preserve">остойного воспитания детей в семье, а также для осуществления совершеннолетними детьми обязанности заботиться о родителях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з) осуществление мер по борьбе с катастрофами, стихийными бедствиями, эпидемиями, ликвидация</w:t>
      </w:r>
      <w:r>
        <w:t xml:space="preserve"> их последствий;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и) установление общих принципов налогообложения и сборов в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к) административное, административно-процессуальное, трудовое, семейное, жилищное, земельное, водное, лесное законодательство, законодательство о недрах, об о</w:t>
      </w:r>
      <w:r>
        <w:t>хране окружающей среды;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л) кадры судебных и правоохранительных органов; адвокатура, нотариат;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м) защита исконной среды обитания и традиционного образа жизни малочисленных этнических общностей;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н) установление общих принципов организации системы органов гос</w:t>
      </w:r>
      <w:r>
        <w:t>ударственной власти и местного самоуправления;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о) координация международных и внешнеэкономических связей субъектов Российской Федерации, выполнение международных договоров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Положения настоящей статьи в равной мере распространяются н</w:t>
      </w:r>
      <w:r>
        <w:t>а республики, края, области, города федерального значения, автономную область, автономные округа.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73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Вне пределов ведения Российской Федерации и полномочий Российской Федерации по предметам совместного ведения Российской Федерации и субъектов Росс</w:t>
      </w:r>
      <w:r>
        <w:t>ийской Федерации субъекты Российской Федерации обладают всей полнотой государственной власти.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74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На территории Российской Федерации не допускается установление таможенных границ, пошлин, сборов и каких-либо иных препятствий для свободного перем</w:t>
      </w:r>
      <w:r>
        <w:t>ещения товаров, услуг и финансовых средств.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Ограничения перемещения товаров и услуг могут вводиться в соответствии с федеральным законом, если это необходимо для обеспечения безопасности, защиты жизни и здоровья людей, охраны природы и культурных ценнос</w:t>
      </w:r>
      <w:r>
        <w:t>тей.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75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Normal"/>
        <w:ind w:firstLine="540"/>
        <w:jc w:val="both"/>
      </w:pPr>
      <w:r>
        <w:t>1. Денежной единицей в Российской Федерации является рубль. Денежная эмиссия осуществляется исключительно Центральным банком Российской Федерации. Введение и эмиссия других денег в Российской Федерации не допускаются</w:t>
      </w:r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Защита и обеспечение устойчивости рубля - основная функция Центрального банка Российской Федерации, которую он осуществляет независимо от других органов государственной власти.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Система налогов, взимаемых в федеральный бюджет, и общие принципы </w:t>
      </w:r>
      <w:r>
        <w:t>налогообложения и сборов в Российской Федерации устанавливаются федеральным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4. Государственные займы выпускаются в порядке, определяемом федеральным </w:t>
      </w:r>
      <w:hyperlink r:id="rId61">
        <w:r>
          <w:rPr>
            <w:color w:val="0000FF"/>
          </w:rPr>
          <w:t>законом</w:t>
        </w:r>
      </w:hyperlink>
      <w:r>
        <w:t>, и размещаются на добровольной основе.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5. Российская Федерация уважает труд граждан и обеспечивает защиту их прав. Государством гарантируется минимальный </w:t>
      </w:r>
      <w:hyperlink r:id="rId62">
        <w:r>
          <w:rPr>
            <w:color w:val="0000FF"/>
          </w:rPr>
          <w:t>размер</w:t>
        </w:r>
      </w:hyperlink>
      <w:r>
        <w:t xml:space="preserve"> оплаты труда не менее </w:t>
      </w:r>
      <w:hyperlink r:id="rId63">
        <w:r>
          <w:rPr>
            <w:color w:val="0000FF"/>
          </w:rPr>
          <w:t>величины</w:t>
        </w:r>
      </w:hyperlink>
      <w:r>
        <w:t xml:space="preserve"> прожиточного минимума трудоспособного населен</w:t>
      </w:r>
      <w:r>
        <w:t>ия в целом по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6. В Российской Федерации формируется система пенсионного обеспечения граждан на основе принципов всеобщности, справедливости и солидарности поколений и поддерживается ее эффективное функционирование, а также осуществляе</w:t>
      </w:r>
      <w:r>
        <w:t xml:space="preserve">тся индексация пенсий не реже одного раза в год в порядке, установленном федеральным </w:t>
      </w:r>
      <w:hyperlink r:id="rId64">
        <w:r>
          <w:rPr>
            <w:color w:val="0000FF"/>
          </w:rPr>
          <w:t>законом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7. В Российской Федерации в соответстви</w:t>
      </w:r>
      <w:r>
        <w:t xml:space="preserve">и с федеральным </w:t>
      </w:r>
      <w:hyperlink r:id="rId65">
        <w:r>
          <w:rPr>
            <w:color w:val="0000FF"/>
          </w:rPr>
          <w:t>законом</w:t>
        </w:r>
      </w:hyperlink>
      <w:r>
        <w:t xml:space="preserve"> гарантируются обязательное социальное страхование, адресная социальная поддержка граждан и индексация социальных пособий и иных со</w:t>
      </w:r>
      <w:r>
        <w:t>циальных выплат.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75.1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jc w:val="center"/>
      </w:pPr>
    </w:p>
    <w:p w:rsidR="00DF5F33" w:rsidRDefault="00F57E82">
      <w:pPr>
        <w:pStyle w:val="ConsPlusNormal"/>
        <w:ind w:firstLine="540"/>
        <w:jc w:val="both"/>
      </w:pPr>
      <w:r>
        <w:t>В Российской Федерации создаются условия для устойчивого экономического роста страны и повышения благосостояния граждан, для взаимного доверия государства и общества, гарантируются защ</w:t>
      </w:r>
      <w:r>
        <w:t>ита достоинства граждан и уважение человека труда, обеспечиваются сбалансированность прав и обязанностей гражданина, социальное партнерство, экономическая, политическая и социальная солидарность.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76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bookmarkStart w:id="33" w:name="Par516"/>
      <w:bookmarkEnd w:id="33"/>
      <w:r>
        <w:t>1. По предметам ведения Российской Федерации при</w:t>
      </w:r>
      <w:r>
        <w:t>нимаются федеральные конституционные законы и федеральные законы, имеющие прямое действие на всей территории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34" w:name="Par517"/>
      <w:bookmarkEnd w:id="34"/>
      <w:r>
        <w:t>2. По предметам совместного ведения Российской Федерации и субъектов Российской Федерации издаются федеральные законы и прини</w:t>
      </w:r>
      <w:r>
        <w:t>маемые в соответствии с ними законы и иные нормативные правовые акты субъектов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Федеральные законы не могут противоречить федеральным конституционным законам.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35" w:name="Par519"/>
      <w:bookmarkEnd w:id="35"/>
      <w:r>
        <w:t>4. Вне пределов ведения Российской Федерации, совместного ведения Российс</w:t>
      </w:r>
      <w:r>
        <w:t>кой Федерации и субъектов Российской Федерации республики, края, области, города федерального значения, автономная область и автономные округа осуществляют собственное правовое регулирование, включая принятие законов и иных нормативных правовых актов.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 З</w:t>
      </w:r>
      <w:r>
        <w:t xml:space="preserve">аконы и иные нормативные правовые акты субъектов Российской Федерации не могут противоречить федеральным законам, принятым в соответствии с </w:t>
      </w:r>
      <w:hyperlink w:anchor="Par516" w:tgtFrame="1. По предметам ведения Российской Федерации принимаются федеральные конституционные законы и федеральные законы, имеющие прямое действие на всей территории Российской Федерации.">
        <w:r>
          <w:rPr>
            <w:color w:val="0000FF"/>
          </w:rPr>
          <w:t>частями первой</w:t>
        </w:r>
      </w:hyperlink>
      <w:r>
        <w:t xml:space="preserve"> и </w:t>
      </w:r>
      <w:hyperlink w:anchor="Par517" w:tgtFrame="2. По предметам совместного ведения Российской Федерации и субъектов Российской Федерации издаются федеральные законы и принимаемые в соответствии с ними законы и иные нормативные правовые акты субъектов Российской Федерации.">
        <w:r>
          <w:rPr>
            <w:color w:val="0000FF"/>
          </w:rPr>
          <w:t>второй</w:t>
        </w:r>
      </w:hyperlink>
      <w:r>
        <w:t xml:space="preserve"> настоящей статьи. В случае противоречия между федеральным законом и иным актом, изданным в Российской Федерации, действует федераль</w:t>
      </w:r>
      <w:r>
        <w:t>ный закон.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6. В случае противоречия между федеральным законом и нормативным правовым актом субъекта Российской Федерации, изданным в соответствии с </w:t>
      </w:r>
      <w:hyperlink w:anchor="Par519" w:tgtFrame="4. Вне пределов ведения Российской Федерации, совместного ведения Российской Федерации и субъектов Российской Федерации республики, края, области, города федерального значения, автономная область и автономные округа осуществляют собственное правовое регул">
        <w:r>
          <w:rPr>
            <w:color w:val="0000FF"/>
          </w:rPr>
          <w:t>частью четвертой</w:t>
        </w:r>
      </w:hyperlink>
      <w:r>
        <w:t xml:space="preserve"> настоящей статьи, действует нормативный правовой акт субъ</w:t>
      </w:r>
      <w:r>
        <w:t>екта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77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Система органов государственной власти республик, краев, областей, городов федерального значения, автономной области, автономных округов устанавливается субъектами Российской Федерации самостоятельно в соответствии с основами конституционного строя Росс</w:t>
      </w:r>
      <w:r>
        <w:t xml:space="preserve">ийской Федерации и общими принципами организации представительных и исполнительных органов государственной власти, установленными федеральным </w:t>
      </w:r>
      <w:hyperlink r:id="rId66">
        <w:r>
          <w:rPr>
            <w:color w:val="0000FF"/>
          </w:rPr>
          <w:t>законом.</w:t>
        </w:r>
      </w:hyperlink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</w:t>
      </w:r>
      <w:r>
        <w:t>В пределах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федеральные органы исполнительной власти и органы исполнительной власти субъектов Российской Фе</w:t>
      </w:r>
      <w:r>
        <w:t>дерации образуют единую систему исполнительной власти в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может быть гражданин</w:t>
      </w:r>
      <w:r>
        <w:t xml:space="preserve"> Российской Федерации, достигший 30 лет, постоянно проживающий в Российской Федерации, не имеющий гражданства иностранного государства либо вида на жительство или иного документа, подтверждающего право на постоянное проживание гражданина Российской Федерац</w:t>
      </w:r>
      <w:r>
        <w:t xml:space="preserve">ии на территории иностранного государства.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в порядке, установленном федеральным </w:t>
      </w:r>
      <w:hyperlink r:id="rId67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 средства и ценности в иностранных банках, расположенных за пределами терр</w:t>
      </w:r>
      <w:r>
        <w:t xml:space="preserve">итории Российской Федерации. Федеральным </w:t>
      </w:r>
      <w:hyperlink r:id="rId68">
        <w:r>
          <w:rPr>
            <w:color w:val="0000FF"/>
          </w:rPr>
          <w:t>законом</w:t>
        </w:r>
      </w:hyperlink>
      <w:r>
        <w:t xml:space="preserve"> могут быть установлены дополнительные требования к высшему должностному лицу субъект</w:t>
      </w:r>
      <w:r>
        <w:t xml:space="preserve">а Российской Федерации (руководителю высшего исполнительного органа государственной власти субъекта Российской Федерации)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78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Федеральные органы исполнительной власти для осуществления своих полномочий могут создавать свои территориальные органы и назначать соответствующих должностных лиц.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Федеральные органы исполнительной</w:t>
      </w:r>
      <w:r>
        <w:t xml:space="preserve"> власти по соглашению с органами исполнительной власти субъектов Российской Федерации могут передавать им осуществление части своих полномочий, если это не противоречит Конституции Российской Федерации и федеральным законам.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Органы исполнительной власти</w:t>
      </w:r>
      <w:r>
        <w:t xml:space="preserve"> субъектов Российской Федерации по соглашению с федеральными органами исполнительной власти могут передавать им осуществление части своих полномочий.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Президент Российской Федерации и Правительство Российской Федерации обеспечивают в соответствии с Конст</w:t>
      </w:r>
      <w:r>
        <w:t>итуцией Российской Федерации осуществление полномочий федеральной государственной власти на всей территории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5. Руководителем федерального государственного органа может быть гражданин Российской Федерации, достигший 30 лет, не имеющий </w:t>
      </w:r>
      <w:r>
        <w:t>гражданства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Руководителю федерального государственного органа в пор</w:t>
      </w:r>
      <w:r>
        <w:t xml:space="preserve">ядке, установленном федеральным </w:t>
      </w:r>
      <w:hyperlink r:id="rId69">
        <w:r>
          <w:rPr>
            <w:color w:val="0000FF"/>
          </w:rPr>
          <w:t>законом</w:t>
        </w:r>
      </w:hyperlink>
      <w:r>
        <w:t xml:space="preserve">, запрещается открывать и иметь счета (вклады), хранить наличные денежные средства и ценности </w:t>
      </w:r>
      <w:r>
        <w:t xml:space="preserve">в иностранных банках, расположенных за пределами территории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79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Российская Федерация может участвовать в межгосударственных объединениях и перед</w:t>
      </w:r>
      <w:r>
        <w:t>авать им часть своих полномочий в соответствии с международными договорами Российской Федерации, если это не влечет за собой ограничения прав и свобод человека и гражданина и не противоречит основам конституционного строя Российской Федерации. Решения межг</w:t>
      </w:r>
      <w:r>
        <w:t>осударственных органов, принятые на основании положений международных договоров Российской Федерации в их истолковании, противоречащем Конституции Российской Федерации, не подлежат исполнению в Российской Федерации.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79.1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jc w:val="center"/>
      </w:pPr>
    </w:p>
    <w:p w:rsidR="00DF5F33" w:rsidRDefault="00F57E82">
      <w:pPr>
        <w:pStyle w:val="ConsPlusNormal"/>
        <w:ind w:firstLine="540"/>
        <w:jc w:val="both"/>
      </w:pPr>
      <w:r>
        <w:t>Российская Федерация принимает меры по поддержанию и укреплению международного мира и безопасности, обеспечению мирного сосуществования государств и народов, недопущению вмешательства во внутренние дела государства.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1"/>
      </w:pPr>
      <w:r>
        <w:t>ГЛАВА 4.</w:t>
      </w:r>
    </w:p>
    <w:p w:rsidR="00DF5F33" w:rsidRDefault="00F57E82">
      <w:pPr>
        <w:pStyle w:val="ConsPlusTitle"/>
        <w:jc w:val="center"/>
      </w:pPr>
      <w:r>
        <w:t>ПРЕЗИДЕНТ РОССИ</w:t>
      </w:r>
      <w:r>
        <w:t>ЙСКОЙ ФЕДЕРАЦИИ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80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Президент Российской Федерации является главой государства.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Президент Российской Федерации является гарантом Конституции Российской Федерации, прав и свобод человека и гражданина. В установленном Конституцией Российской Федерации порядке он принимает меры по охране суверенитета Российской Федерации, ее независим</w:t>
      </w:r>
      <w:r>
        <w:t xml:space="preserve">ости и государственной целостности, поддерживает гражданский мир и согласие в стране, обеспечивает согласованное функционирование и взаимодействие органов, входящих в единую систему публичной власти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Президент Ро</w:t>
      </w:r>
      <w:r>
        <w:t>ссийской Федерации в соответствии с Конституцией Российской Федерации и федеральными законами определяет основные направления внутренней и внешней политики государства.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Президент Российской Федерации как глава государства представляет Российскую Федерац</w:t>
      </w:r>
      <w:r>
        <w:t>ию внутри страны и в международных отношениях.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81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Normal"/>
        <w:ind w:firstLine="540"/>
        <w:jc w:val="both"/>
      </w:pPr>
      <w:r>
        <w:t xml:space="preserve">1. Президент Российской Федерации избирается сроком на шесть лет гражданами Российской Федерации на основе всеобщего равного и прямого избирательного права </w:t>
      </w:r>
      <w:r>
        <w:t>при тайном голосовании.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Президентом Российской Федерации может быть избран гражданин Российской Федерации не моложе 35 лет, постоянно проживающий в Российской Федерации не менее 25 лет, не имеющий и не имевший ранее гражданства иностранного государства </w:t>
      </w:r>
      <w:r>
        <w:t>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Требование к кандидату на должность Президента Российской Федерации об отсутствии у него гра</w:t>
      </w:r>
      <w:r>
        <w:t xml:space="preserve">жданства иностранного государства не распространяется на граждан Российской Федерации, ранее имевших гражданство государства, которое было принято или часть которого была принята в Российскую Федерацию в соответствии с федеральным конституционным законом, </w:t>
      </w:r>
      <w:r>
        <w:t xml:space="preserve">и постоянно проживавших на территории принятого в Российскую Федерацию государства или территории принятой в Российскую Федерацию части государства. Президенту Российской Федерации в порядке, установленном федеральным </w:t>
      </w:r>
      <w:hyperlink r:id="rId70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</w:t>
      </w:r>
      <w:r>
        <w:t xml:space="preserve"> Федерации.</w:t>
      </w:r>
    </w:p>
    <w:p w:rsidR="00DF5F33" w:rsidRDefault="00DF5F33">
      <w:pPr>
        <w:pStyle w:val="ConsPlusNormal"/>
      </w:pPr>
    </w:p>
    <w:tbl>
      <w:tblPr>
        <w:tblW w:w="102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2"/>
        <w:gridCol w:w="9923"/>
        <w:gridCol w:w="113"/>
      </w:tblGrid>
      <w:tr w:rsidR="00DF5F33">
        <w:tc>
          <w:tcPr>
            <w:tcW w:w="60" w:type="dxa"/>
            <w:shd w:val="clear" w:color="auto" w:fill="CED3F1"/>
          </w:tcPr>
          <w:p w:rsidR="00DF5F33" w:rsidRDefault="00DF5F33">
            <w:pPr>
              <w:pStyle w:val="ConsPlusNormal"/>
            </w:pPr>
          </w:p>
        </w:tc>
        <w:tc>
          <w:tcPr>
            <w:tcW w:w="112" w:type="dxa"/>
            <w:shd w:val="clear" w:color="auto" w:fill="F4F3F8"/>
          </w:tcPr>
          <w:p w:rsidR="00DF5F33" w:rsidRDefault="00DF5F33">
            <w:pPr>
              <w:pStyle w:val="ConsPlusNormal"/>
            </w:pPr>
          </w:p>
        </w:tc>
        <w:tc>
          <w:tcPr>
            <w:tcW w:w="9922" w:type="dxa"/>
            <w:shd w:val="clear" w:color="auto" w:fill="F4F3F8"/>
            <w:tcMar>
              <w:top w:w="113" w:type="dxa"/>
              <w:bottom w:w="113" w:type="dxa"/>
            </w:tcMar>
          </w:tcPr>
          <w:p w:rsidR="00DF5F33" w:rsidRDefault="00F57E82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F5F33" w:rsidRDefault="00F57E82">
            <w:pPr>
              <w:pStyle w:val="ConsPlusNormal"/>
              <w:jc w:val="both"/>
            </w:pPr>
            <w:r>
              <w:rPr>
                <w:color w:val="392C69"/>
              </w:rPr>
              <w:t xml:space="preserve">О возможности участия в качестве кандидата на выборах Президента РФ лица, занимавшего и (или) занимающего должность Президента РФ на момент </w:t>
            </w:r>
            <w:hyperlink r:id="rId71">
              <w:r>
                <w:rPr>
                  <w:color w:val="0000FF"/>
                </w:rPr>
                <w:t>вступления</w:t>
              </w:r>
            </w:hyperlink>
            <w:r>
              <w:rPr>
                <w:color w:val="392C69"/>
              </w:rPr>
              <w:t xml:space="preserve"> в силу ч. 3 и 3.1 ст. 81 (в ред. Закона РФ от 14.03.2020 </w:t>
            </w:r>
            <w:hyperlink r:id="rId72">
              <w:r>
                <w:rPr>
                  <w:color w:val="0000FF"/>
                </w:rPr>
                <w:t>N 1-ФКЗ</w:t>
              </w:r>
            </w:hyperlink>
            <w:r>
              <w:rPr>
                <w:color w:val="392C69"/>
              </w:rPr>
              <w:t xml:space="preserve">), см. </w:t>
            </w:r>
            <w:r>
              <w:rPr>
                <w:color w:val="392C69"/>
              </w:rPr>
              <w:t xml:space="preserve">Закон РФ о поправке к Конституции РФ от 14.03.2020 </w:t>
            </w:r>
            <w:hyperlink r:id="rId73">
              <w:r>
                <w:rPr>
                  <w:color w:val="0000FF"/>
                </w:rPr>
                <w:t>N 1-ФКЗ</w:t>
              </w:r>
            </w:hyperlink>
            <w:r>
              <w:rPr>
                <w:color w:val="392C69"/>
              </w:rPr>
              <w:t>.</w:t>
            </w:r>
          </w:p>
        </w:tc>
        <w:tc>
          <w:tcPr>
            <w:tcW w:w="113" w:type="dxa"/>
            <w:shd w:val="clear" w:color="auto" w:fill="F4F3F8"/>
          </w:tcPr>
          <w:p w:rsidR="00DF5F33" w:rsidRDefault="00DF5F33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DF5F33" w:rsidRDefault="00F57E82">
      <w:pPr>
        <w:pStyle w:val="ConsPlusNormal"/>
        <w:spacing w:before="300" w:after="160"/>
        <w:ind w:firstLine="540"/>
        <w:jc w:val="both"/>
      </w:pPr>
      <w:bookmarkStart w:id="36" w:name="Par561"/>
      <w:bookmarkEnd w:id="36"/>
      <w:r>
        <w:t xml:space="preserve">3. Одно и то же лицо не может занимать должность Президента Российской </w:t>
      </w:r>
      <w:r>
        <w:t>Федерации более двух сроков.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3.1. Положение </w:t>
      </w:r>
      <w:hyperlink w:anchor="Par561" w:tgtFrame="3. Одно и то же лицо не может занимать должность Президента Российской Федерации более двух сроков.">
        <w:r>
          <w:rPr>
            <w:color w:val="0000FF"/>
          </w:rPr>
          <w:t>части 3 статьи 81</w:t>
        </w:r>
      </w:hyperlink>
      <w:r>
        <w:t xml:space="preserve"> Конституции Российской Федерации, ограничивающее число сроко</w:t>
      </w:r>
      <w:r>
        <w:t>в, в течение которых одно и то же лицо может занимать должность Президента Российской Федерации, применяется к лицу, занимавшему и (или) занимающему должность Президента Российской Федерации, без учета числа сроков, в течение которых оно занимало и (или) з</w:t>
      </w:r>
      <w:r>
        <w:t>анимает эту должность на момент вступления в силу поправки к Конституции Российской Федерации, вносящей соответствующее ограничение, и не исключает для него возможность занимать должность Президента Российской Федерации в течение сроков, допустимых указанн</w:t>
      </w:r>
      <w:r>
        <w:t>ым положением.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4. Порядок выборов Президента Российской Федерации определяется федеральным </w:t>
      </w:r>
      <w:hyperlink r:id="rId74">
        <w:r>
          <w:rPr>
            <w:color w:val="0000FF"/>
          </w:rPr>
          <w:t>законом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82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При вступлении в должность Президент Ро</w:t>
      </w:r>
      <w:r>
        <w:t>ссийской Федерации приносит народу следующую присягу: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"Клянусь при осуществлении полномочий Президента Российской Федерации уважать и охранять права и свободы человека и гражданина, соблюдать и защищать Конституцию Российской Федерации, защищать суверените</w:t>
      </w:r>
      <w:r>
        <w:t>т и независимость, безопасность и целостность государства, верно служить народу".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Присяга приносится в торжественной обстановке в присутствии сенаторов Российской Федерации, депутатов Государственной Думы и судей Конституционного Суда Российской Федерац</w:t>
      </w:r>
      <w:r>
        <w:t xml:space="preserve">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83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Президент Российской Федерации: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а) назначает Председателя Правительства Российской Федерации, кандидатура которого утверждена Государственной Думой по представлению Президента Российской Федерации, и</w:t>
      </w:r>
      <w:r>
        <w:t xml:space="preserve"> освобождает Председателя Правительства Российской Федерации от должности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б) осуществляет общее руководство Правительством Российской Федерации; вправе председательствовать на заседаниях Правительства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б.1) утверждает по предложению Председателя Правительства Российск</w:t>
      </w:r>
      <w:r>
        <w:t xml:space="preserve">ой Федерации </w:t>
      </w:r>
      <w:hyperlink r:id="rId75">
        <w:r>
          <w:rPr>
            <w:color w:val="0000FF"/>
          </w:rPr>
          <w:t>структуру</w:t>
        </w:r>
      </w:hyperlink>
      <w:r>
        <w:t xml:space="preserve"> федеральных органов исполнительной власти, вносит в нее изменения; в структуре федеральных органов исполнитель</w:t>
      </w:r>
      <w:r>
        <w:t>ной власти определяет органы, руководство деятельностью которых осуществляет Президент Российской Федерации, и органы, руководство деятельностью которых осуществляет Правительство Российской Федерации. В случае если Председатель Правительства Российской Фе</w:t>
      </w:r>
      <w:r>
        <w:t xml:space="preserve">дерации освобожден Президентом Российской Федерации от должности, вновь назначенный Председатель Правительства Российской Федерации не представляет Президенту Российской Федерации предложения о структуре федеральных органов исполнительной власти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в) принимает решение об отставке Правительства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в.1) принимает отставку Председателя Правительства Российской Федерации, заместителей Председателя Правительства Российской Федерации, федеральных министро</w:t>
      </w:r>
      <w:r>
        <w:t xml:space="preserve">в, а также руководителей федеральных органов исполнительной власти, руководство деятельностью которых осуществляет Президент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г) представляет Государственной Думе кандидатуру для назначения на д</w:t>
      </w:r>
      <w:r>
        <w:t>олжность Председателя Центрального банка Российской Федерации; ставит перед Государственной Думой вопрос об освобождении от должности Председателя Центрального банка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д) назначает на должность заместителей Председателя Правительства Ро</w:t>
      </w:r>
      <w:r>
        <w:t xml:space="preserve">ссийской Федерации и федеральных министров, кандидатуры которых утверждены Государственной Думой (за исключением федеральных министров, указанных в </w:t>
      </w:r>
      <w:hyperlink w:anchor="Par581" w:tgtFrame="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">
        <w:r>
          <w:rPr>
            <w:color w:val="0000FF"/>
          </w:rPr>
          <w:t>пункте "д.1"</w:t>
        </w:r>
      </w:hyperlink>
      <w:r>
        <w:t xml:space="preserve"> настоящей статьи), и освобождает их от должности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37" w:name="Par581"/>
      <w:bookmarkEnd w:id="37"/>
      <w:r>
        <w:t>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</w:t>
      </w:r>
      <w:r>
        <w:t xml:space="preserve">сударства, внутренних дел, юстиции, иностранных дел, предотвращения чрезвычайных ситуаций и ликвидации последствий стихийных бедствий, общественной безопасности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е) представляет Совету Федерации кандидатуры для назначения на должность Председателя Конституционного Суда Российской Федерации, заместителя Председателя Конституционного Суда Российской Федерации и судей Конституционного Суда Российской Федерации, Предсе</w:t>
      </w:r>
      <w:r>
        <w:t xml:space="preserve">дателя Верховного Суда Российской Федерации, заместителей Председателя Верховного Суда Российской Федерации и судей Верховного Суда Российской Федерации; назначает председателей, заместителей председателей и судей других федеральных судов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е.1) назначает на должность после консультаций с Советом Федерации и освобождает от должности Генерального прокурора Российской Федерации, заместителей Генерального прокурора Российской Федерации, прокуроров субъектов Российской Фе</w:t>
      </w:r>
      <w:r>
        <w:t>дерации, прокуроров военных и других специализированных прокуратур, приравненных к прокурорам субъектов Российской Федерации; назначает на должность и освобождает от должности иных прокуроров, для которых такой порядок назначения и освобождения от должност</w:t>
      </w:r>
      <w:r>
        <w:t xml:space="preserve">и установлен федеральным законом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38" w:name="Par584"/>
      <w:bookmarkEnd w:id="38"/>
      <w:r>
        <w:t xml:space="preserve">е.2) назначает и освобождает представителей Российской Федерации в Совете Федерации </w:t>
      </w:r>
      <w:hyperlink r:id="rId76" w:tgtFrame="&lt;19&gt; Статья 83 дополнена пунктом &quot;е.2&quot; h " w:history="1">
        <w:r>
          <w:rPr>
            <w:color w:val="0000FF"/>
          </w:rPr>
          <w:t>&lt;19&gt;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е.3) </w:t>
      </w:r>
      <w:r>
        <w:t>вносит в Совет Федерации представление о прекращении в соответствии с федеральным конституционным законом полномочий Председателя Конституционного Суда Российской Федерации, заместителя Председателя Конституционного Суда Российской Федерации и судей Консти</w:t>
      </w:r>
      <w:r>
        <w:t>туционного Суда Российской Федерации, Председателя Верховного Суда Российской Федерации, заместителей Председателя Верховного Суда Российской Федерации и судей Верховного Суда Российской Федерации, председателей, заместителей председателей и судей кассацио</w:t>
      </w:r>
      <w:r>
        <w:t xml:space="preserve">нных и апелляционных судов в случае совершения ими поступка, порочащего честь и достоинство судьи, а также в иных предусмотренных федеральным конституционным законом случаях, свидетельствующих о невозможности осуществления судьей своих полномочий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е.4) представляет Совету Федерации кандидатуры для назначения на должность Председателя Счетной палаты и половины от общего числа аудиторов Счетной палаты; представляет Государственной Думе кандидатуры для назначения на дол</w:t>
      </w:r>
      <w:r>
        <w:t xml:space="preserve">жность заместителя Председателя Счетной палаты и половины от общего числа аудиторов Счетной палаты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е.5) формирует Государственный Совет Российской Федерации в целях обеспечения согласованного функционирования и вза</w:t>
      </w:r>
      <w:r>
        <w:t>имодействия органов публичной власти, определения основных направлений внутренней и внешней политики Российской Федерации и приоритетных направлений социально-экономического развития государства; статус Государственного Совета Российской Федерации определя</w:t>
      </w:r>
      <w:r>
        <w:t xml:space="preserve">ется федеральным </w:t>
      </w:r>
      <w:hyperlink r:id="rId77">
        <w:r>
          <w:rPr>
            <w:color w:val="0000FF"/>
          </w:rPr>
          <w:t>законом</w:t>
        </w:r>
      </w:hyperlink>
      <w:r>
        <w:t xml:space="preserve">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ж) формирует Совет Безопасности Российской Федерации в целях содействия главе государст</w:t>
      </w:r>
      <w:r>
        <w:t>ва в реализации его полномочий по вопросам обеспечения национальных интересов и безопасности личности, общества и государства, а также поддержания гражданского мира и согласия в стране, охраны суверенитета Российской Федерации, ее независимости и государст</w:t>
      </w:r>
      <w:r>
        <w:t xml:space="preserve">венной целостности, предотвращения внутренних и внешних угроз; возглавляет Совет Безопасности Российской Федерации. Статус Совета Безопасности Российской Федерации определяется федеральным </w:t>
      </w:r>
      <w:hyperlink r:id="rId78">
        <w:r>
          <w:rPr>
            <w:color w:val="0000FF"/>
          </w:rPr>
          <w:t>законом</w:t>
        </w:r>
      </w:hyperlink>
      <w:r>
        <w:t xml:space="preserve">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з) утверждает </w:t>
      </w:r>
      <w:hyperlink r:id="rId79">
        <w:r>
          <w:rPr>
            <w:color w:val="0000FF"/>
          </w:rPr>
          <w:t>военную доктрину</w:t>
        </w:r>
      </w:hyperlink>
      <w:r>
        <w:t xml:space="preserve"> Российской Федера</w:t>
      </w:r>
      <w:r>
        <w:t>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и) формирует Администрацию Президента Российской Федерации в целях обеспечения реализации своих полномочий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к) назначает и освобождает полномочных представителей Президента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л) назначает и </w:t>
      </w:r>
      <w:r>
        <w:t>освобождает высшее командование Вооруженных Сил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м) назначает и отзывает после консультаций с соответствующими комитетами или комиссиями палат Федерального Собрания дипломатических представителей Российской Федерации в иностранных госу</w:t>
      </w:r>
      <w:r>
        <w:t>дарствах и международных организациях.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--------------------------------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39" w:name="Par595"/>
      <w:bookmarkEnd w:id="39"/>
      <w:r>
        <w:t xml:space="preserve">&lt;19&gt; Статья 83 дополнена </w:t>
      </w:r>
      <w:hyperlink w:anchor="Par584" w:tgtFrame="е.2) назначает и освобождает представителей Российской Федерации в Совете Федерации &lt;19&gt;;">
        <w:r>
          <w:rPr>
            <w:color w:val="0000FF"/>
          </w:rPr>
          <w:t>пунктом "е.2"</w:t>
        </w:r>
      </w:hyperlink>
      <w:r>
        <w:t xml:space="preserve"> в соответствии с </w:t>
      </w:r>
      <w:hyperlink r:id="rId80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21 июля 2014 г. N 11-ФКЗ "О Совете Федерации Федерального С</w:t>
      </w:r>
      <w:r>
        <w:t>обрания Российской Федерации", вступившим в силу со дня его официального опубликования 22 июля 2014 г. (Официальный интернет-портал правовой информации (www.pravo.gov.ru), 2014, 22 июля, N 0001201407220002).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>Статья 84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Президент Российской Федерации: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а) назначает выборы Государственной Думы в соответствии с Конституцией Российской Федерации и федеральным </w:t>
      </w:r>
      <w:hyperlink r:id="rId81">
        <w:r>
          <w:rPr>
            <w:color w:val="0000FF"/>
          </w:rPr>
          <w:t>законом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б) распускает Государственную Думу в </w:t>
      </w:r>
      <w:r>
        <w:t>случаях и порядке, предусмотренных Конституцией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в) назначает референдум в порядке, установленном федеральным конституционным </w:t>
      </w:r>
      <w:hyperlink r:id="rId82">
        <w:r>
          <w:rPr>
            <w:color w:val="0000FF"/>
          </w:rPr>
          <w:t>законом;</w:t>
        </w:r>
      </w:hyperlink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г) вносит законопроекты в Государственную Думу;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д) подписывает и обнародует федеральные законы;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е) обращается к Федеральному Собранию с ежегодными </w:t>
      </w:r>
      <w:hyperlink r:id="rId83">
        <w:r>
          <w:rPr>
            <w:color w:val="0000FF"/>
          </w:rPr>
          <w:t>посланиями</w:t>
        </w:r>
      </w:hyperlink>
      <w:r>
        <w:t xml:space="preserve"> о положении в стране, об основных направлениях внутренней и внешней политики государства.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85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Президент Российской Федерации может использовать согласительные процедуры для разрешения разногласий между органами государс</w:t>
      </w:r>
      <w:r>
        <w:t>твенной власти Российской Федерации и органами государственной власти субъектов Российской Федерации, а также между органами государственной власти субъектов Российской Федерации. В случае недостижения согласованного решения он может передать разрешение сп</w:t>
      </w:r>
      <w:r>
        <w:t>ора на рассмотрение соответствующего суда.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Президент Российской Федерации вправе приостанавливать действие актов органов исполнительной власти субъектов Российской Федерации в случае противоречия этих актов Конституции Российской Федерации и федеральным</w:t>
      </w:r>
      <w:r>
        <w:t xml:space="preserve"> законам, международным обязательствам Российской Федерации или нарушения прав и свобод человека и гражданина до решения этого вопроса соответствующим судом.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86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Президент Российской Федерации: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а) осуществляет руководство внешней политикой Российск</w:t>
      </w:r>
      <w:r>
        <w:t>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б) ведет переговоры и подписывает международные договоры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в) подписывает ратификационные грамоты;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г) принимает верительные и отзывные грамоты аккредитуемых при нем дипломатических представителей.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87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Президент </w:t>
      </w:r>
      <w:r>
        <w:t>Российской Федерации является Верховным Главнокомандующим Вооруженными Силами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В случае агрессии против Российской Федерации или непосредственной угрозы агрессии Президент Российской Федерации вводит на территории Российской Федерац</w:t>
      </w:r>
      <w:r>
        <w:t>ии или в отдельных ее местностях военное положение с незамедлительным сообщением об этом Совету Федерации и Государственной Думе.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Режим военного положения определяется федеральным конституционным </w:t>
      </w:r>
      <w:hyperlink r:id="rId84">
        <w:r>
          <w:rPr>
            <w:color w:val="0000FF"/>
          </w:rPr>
          <w:t>законом.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88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Президент Российской Федерации при обстоятельствах и в порядке, предусмотренных федеральным конституционным </w:t>
      </w:r>
      <w:hyperlink r:id="rId85">
        <w:r>
          <w:rPr>
            <w:color w:val="0000FF"/>
          </w:rPr>
          <w:t>законом,</w:t>
        </w:r>
      </w:hyperlink>
      <w:r>
        <w:t xml:space="preserve"> вводит на территории Российской Федерации или в отдельных ее местностях чрезвычайное положение с незамедлительным сообщением о</w:t>
      </w:r>
      <w:r>
        <w:t>б этом Совету Федерации и Государственной Думе.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89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Президент Российской Федерации: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а) решает вопросы гражданства Российской Федерации и предоставления политического убежища;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б) награждает государственными наградами Российской Федерации, присваивае</w:t>
      </w:r>
      <w:r>
        <w:t>т почетные звания Российской Федерации, высшие воинские и высшие специальные звания;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в) осуществляет помилование.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90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Президент Российской Федерации издает указы и распоряжения.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Указы и распоряжения Президента Российской Федерации обязательны</w:t>
      </w:r>
      <w:r>
        <w:t xml:space="preserve"> для исполнения на всей территории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Указы и распоряжения Президента Российской Федерации не должны противоречить Конституции Российской Федерации и федеральным законам.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91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Президент Российской Федерации обладает неприкоснов</w:t>
      </w:r>
      <w:r>
        <w:t>енностью.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92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Президент Российской Федерации приступает к исполнению полномочий с момента принесения им присяги и прекращает их исполнение с истечением срока его пребывания в должности с момента принесения присяги вновь избранным Президентом Рос</w:t>
      </w:r>
      <w:r>
        <w:t>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Президент Российской Федерации прекращает исполнение полномочий досрочно в случае его отставки, стойкой неспособности по состоянию здоровья осуществлять принадлежащие ему полномочия или отрешения от должности. При этом выборы </w:t>
      </w:r>
      <w:r>
        <w:t>Президента Российской Федерации должны состояться не позднее трех месяцев с момента досрочного прекращения исполнения полномочий.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Во всех случаях, когда Президент Российской Федерации не в состоянии выполнять свои обязанности, их временно исполняет Пред</w:t>
      </w:r>
      <w:r>
        <w:t>седатель Правительства Российской Федерации. Исполняющий обязанности Президента Российской Федерации не имеет права распускать Государственную Думу, назначать референдум, а также вносить предложения о поправках и пересмотре положений Конституции Российской</w:t>
      </w:r>
      <w:r>
        <w:t xml:space="preserve"> Федерации.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92.1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jc w:val="center"/>
      </w:pPr>
    </w:p>
    <w:p w:rsidR="00DF5F33" w:rsidRDefault="00F57E82">
      <w:pPr>
        <w:pStyle w:val="ConsPlusNormal"/>
        <w:ind w:firstLine="540"/>
        <w:jc w:val="both"/>
      </w:pPr>
      <w:r>
        <w:t>1. Президент Российской Федерации, прекративший исполнение полномочий в связи с истечением срока его пребывания в должности либо досрочно в случае его отставки или стойкой неспособности по состоянию здоровья осуществ</w:t>
      </w:r>
      <w:r>
        <w:t>лять принадлежащие ему полномочия, обладает неприкосновенностью.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Иные гарантии Президенту Российской Федерации, прекратившему исполнение полномочий в связи с истечением срока его пребывания в должности либо досрочно в случае его отставки или стойкой нес</w:t>
      </w:r>
      <w:r>
        <w:t xml:space="preserve">пособности по состоянию здоровья осуществлять принадлежащие ему полномочия, устанавливаются федеральным </w:t>
      </w:r>
      <w:hyperlink r:id="rId86">
        <w:r>
          <w:rPr>
            <w:color w:val="0000FF"/>
          </w:rPr>
          <w:t>законом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Президент Российской Федерации, прекра</w:t>
      </w:r>
      <w:r>
        <w:t xml:space="preserve">тивший исполнение своих полномочий, может быть лишен неприкосновенности в порядке, предусмотренном </w:t>
      </w:r>
      <w:hyperlink w:anchor="Par659" w:tgtFrame="Статья 93 &lt;*&gt;">
        <w:r>
          <w:rPr>
            <w:color w:val="0000FF"/>
          </w:rPr>
          <w:t>статьей 93</w:t>
        </w:r>
      </w:hyperlink>
      <w:r>
        <w:t xml:space="preserve"> Конституции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40" w:name="Par659"/>
      <w:bookmarkEnd w:id="40"/>
      <w:r>
        <w:t xml:space="preserve">Статья 93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Президен</w:t>
      </w:r>
      <w:r>
        <w:t>т Российской Федерации может быть отрешен от должности, а Президент Российской Федерации, прекративший исполнение своих полномочий, лишен неприкосновенности Советом Федерации только на основании выдвинутого Государственной Думой обвинения в государственной</w:t>
      </w:r>
      <w:r>
        <w:t xml:space="preserve"> измене или совершении иного тяжкого преступления, подтвержденного заключением Верховного Суда Российской Федерации о наличии в действиях Президента Российской Федерации, как действующего, так и прекратившего исполнение своих полномочий, признаков преступл</w:t>
      </w:r>
      <w:r>
        <w:t>ения и заключением Конституционного Суда Российской Федерации о соблюдении установленного порядка выдвижения обвинения.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Решение Государственной Думы о выдвижении обвинения и решение Совета Федерации об отрешении Президента Российской Федерации от должно</w:t>
      </w:r>
      <w:r>
        <w:t>сти, о лишении неприкосновенности Президента Российской Федерации, прекратившего исполнение своих полномочий, должны быть приняты двумя третями голосов от общего числа соответственно сенаторов Российской Федерации и депутатов Государственной Думы по инициа</w:t>
      </w:r>
      <w:r>
        <w:t>тиве не менее одной трети депутатов Государственной Думы и при наличии заключения специальной комиссии, образованной Государственной Думой.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Решение Совета Федерации об отрешении Президента Российской Федерации от должности, о лишении неприкосновенности </w:t>
      </w:r>
      <w:r>
        <w:t>Президента Российской Федерации, прекратившего исполнение своих полномочий, должно быть принято не позднее чем в трехмесячный срок после выдвижения Государственной Думой обвинения против Президента Российской Федерации. Если в этот срок решение Совета Феде</w:t>
      </w:r>
      <w:r>
        <w:t>рации не будет принято, обвинение против Президента Российской Федерации, Президента Российской Федерации, прекратившего исполнение своих полномочий, считается отклоненным.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1"/>
      </w:pPr>
      <w:r>
        <w:t>ГЛАВА 5.</w:t>
      </w:r>
    </w:p>
    <w:p w:rsidR="00DF5F33" w:rsidRDefault="00F57E82">
      <w:pPr>
        <w:pStyle w:val="ConsPlusTitle"/>
        <w:jc w:val="center"/>
      </w:pPr>
      <w:r>
        <w:t>ФЕДЕРАЛЬНОЕ СОБРАНИЕ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94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Федеральное Собрание - парламент Российс</w:t>
      </w:r>
      <w:r>
        <w:t>кой Федерации - является представительным и законодательным органом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95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Федеральное Собрание состоит из двух палат - Совета Федерации и Государственной Думы.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Совет Федерации состо</w:t>
      </w:r>
      <w:r>
        <w:t>ит из сенаторов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 Совет Федерации входят: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а) по два представителя от каждого субъекта Российской Федерации: по одному от законодательного (представительного) и исполнительного органов государственной власти - на срок полномочий </w:t>
      </w:r>
      <w:r>
        <w:t>соответствующего органа;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41" w:name="Par678"/>
      <w:bookmarkEnd w:id="41"/>
      <w:r>
        <w:t>б) Президент Российской Федерации, прекративший исполнение своих полномочий в связи с истечением срока его пребывания в должности или досрочно в случае его отставки, - пожизненно. Президент Российской Федерации, прекративший исполн</w:t>
      </w:r>
      <w:r>
        <w:t>ение своих полномочий в связи с истечением срока его пребывания в должности или досрочно в случае его отставки, вправе отказаться от полномочий сенатора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42" w:name="Par679"/>
      <w:bookmarkEnd w:id="42"/>
      <w:r>
        <w:t>в) не более 30 представителей Российской Федерации, назначаемых Президентом Росси</w:t>
      </w:r>
      <w:r>
        <w:t>йской Федерации, из которых не более семи могут быть назначены пожизненно.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Общее число сенаторов Российской Федерации определяется исходя из числа представителей от субъектов Российской Федерации, перечисленных в </w:t>
      </w:r>
      <w:hyperlink w:anchor="Par378" w:tgtFrame="Статья 65">
        <w:r>
          <w:rPr>
            <w:color w:val="0000FF"/>
          </w:rPr>
          <w:t>статье 65</w:t>
        </w:r>
      </w:hyperlink>
      <w:r>
        <w:t xml:space="preserve"> Конституции Российской Федерации, и числа лиц, осуществляющих полномочия сенаторов Российской Федерации, указанных в </w:t>
      </w:r>
      <w:hyperlink w:anchor="Par678" w:tgtFrame="б) Президент Российской Федерации, прекративший исполнение своих полномочий в связи с истечением срока его пребывания в должности или досрочно в случае его отставки, - пожизненно. Президент Российской Федерации, прекративший исполнение своих полномочий в ">
        <w:r>
          <w:rPr>
            <w:color w:val="0000FF"/>
          </w:rPr>
          <w:t>пунктах "б"</w:t>
        </w:r>
      </w:hyperlink>
      <w:r>
        <w:t xml:space="preserve"> и </w:t>
      </w:r>
      <w:hyperlink w:anchor="Par679" w:tgtFrame="в) не более 30 представителей Российской Федерации, назначаемых Президентом Российской Федерации, из которых не более семи могут быть назначены пожизненно.">
        <w:r>
          <w:rPr>
            <w:color w:val="0000FF"/>
          </w:rPr>
          <w:t>"в" части 2</w:t>
        </w:r>
      </w:hyperlink>
      <w:r>
        <w:t xml:space="preserve"> настоящей статьи.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Сенатором Российской Федерации может быть гражданин Российской Федерации, достигший 30 лет, постоянно проживаю</w:t>
      </w:r>
      <w:r>
        <w:t>щий в Российской Федерации, не имеющий гражданства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Сенаторам Россий</w:t>
      </w:r>
      <w:r>
        <w:t xml:space="preserve">ской Федерации в порядке, установленном федеральным </w:t>
      </w:r>
      <w:hyperlink r:id="rId87">
        <w:r>
          <w:rPr>
            <w:color w:val="0000FF"/>
          </w:rPr>
          <w:t>законом</w:t>
        </w:r>
      </w:hyperlink>
      <w:r>
        <w:t xml:space="preserve">, запрещается открывать и иметь счета (вклады), хранить наличные денежные </w:t>
      </w:r>
      <w:r>
        <w:t>средства и ценности в иностранных банках, расположенных за пределами территории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 Представителями Российской Федерации в Совете Федерации, осуществляющими полномочия сенаторов Российской Федерации пожизненно, могут быть назначены гра</w:t>
      </w:r>
      <w:r>
        <w:t>ждане, имеющие выдающиеся заслуги перед страной в сфере государственной и общественной деятельности.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6. Представители Российской Федерации в Совете Федерации, за исключением представителей Российской Федерации, осуществляющих полномочия сенаторов Российско</w:t>
      </w:r>
      <w:r>
        <w:t>й Федерации пожизненно, назначаются сроком на шесть лет.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7. Государственная Дума состоит из 450 депутатов.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96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bookmarkStart w:id="43" w:name="Par688"/>
      <w:bookmarkEnd w:id="43"/>
      <w:r>
        <w:t xml:space="preserve">1. Государственная Дума избирается сроком на пять лет </w:t>
      </w:r>
      <w:hyperlink w:anchor="Par691" w:tgtFrame="&lt;20&gt; Редакция части 1 приведена в соответствии с Законом Российской Федерации о поправке к Конституции Российской Федерации от 30 декабря 2008 г. N 6-ФКЗ \&quot;Об изменении срока полномочий Президента Российской Федерации и Государственной Думы\&quot;, вступившим ">
        <w:r>
          <w:rPr>
            <w:color w:val="0000FF"/>
          </w:rPr>
          <w:t>&lt;20&gt;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Порядок формирования Совета Федерации и порядок выборов депутатов Государственной Думы устанавливаются федеральными законами.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--------------------------------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44" w:name="Par691"/>
      <w:bookmarkEnd w:id="44"/>
      <w:r>
        <w:t xml:space="preserve">&lt;20&gt; Редакция </w:t>
      </w:r>
      <w:hyperlink w:anchor="Par688" w:tgtFrame="1. Государственная Дума избирается сроком на пять лет &lt;20&gt;.">
        <w:r>
          <w:rPr>
            <w:color w:val="0000FF"/>
          </w:rPr>
          <w:t>части 1</w:t>
        </w:r>
      </w:hyperlink>
      <w:r>
        <w:t xml:space="preserve"> приведена в соответствии с </w:t>
      </w:r>
      <w:hyperlink r:id="rId88">
        <w:r>
          <w:rPr>
            <w:color w:val="0000FF"/>
          </w:rPr>
          <w:t>Законом</w:t>
        </w:r>
      </w:hyperlink>
      <w:r>
        <w:t xml:space="preserve"> Российской Федерации о поправке к К</w:t>
      </w:r>
      <w:r>
        <w:t>онституции Российской Федерации от 30 декабря 2008 г. N 6-ФКЗ "Об изменении срока полномочий Президента Российской Федерации и Государственной Думы", вступившим в силу со дня его официального опубликования 31 декабря 2008 г. (Российская газета, 2008, 31 де</w:t>
      </w:r>
      <w:r>
        <w:t xml:space="preserve">кабря). Применяется в отношении Государственной Думы, избранной после вступления в силу названного </w:t>
      </w:r>
      <w:hyperlink r:id="rId89">
        <w:r>
          <w:rPr>
            <w:color w:val="0000FF"/>
          </w:rPr>
          <w:t>Закона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97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Депутатом Государственной Думы мо</w:t>
      </w:r>
      <w:r>
        <w:t>жет быть избран гражданин Российской Федерации, достигший 21 года и имеющий право участвовать в выборах, постоянно проживающий в Российской Федерации, не имеющий гражданства иностранного государства либо вида на жительство или иного документа, подтверждающ</w:t>
      </w:r>
      <w:r>
        <w:t xml:space="preserve">его право на постоянное проживание гражданина Российской Федерации на территории иностранного государства. Депутатам Государственной Думы в порядке, установленном федеральным </w:t>
      </w:r>
      <w:hyperlink r:id="rId90">
        <w:r>
          <w:rPr>
            <w:color w:val="0000FF"/>
          </w:rPr>
          <w:t>законом</w:t>
        </w:r>
      </w:hyperlink>
      <w:r>
        <w:t xml:space="preserve">,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Одно и то же лицо не может одновременно являться сенатором Российской Федерации и депутатом Государственной Думы. Депутат Государственной Думы не может быть депутатом иных представительных органов государственной власти и органов местного само</w:t>
      </w:r>
      <w:r>
        <w:t xml:space="preserve">управления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Депутаты Государственной Думы работают на профессиональной постоянной основе. Депутаты Государственной Думы не могут находиться на государственной службе, заниматься другой оплачиваемой деятельностью,</w:t>
      </w:r>
      <w:r>
        <w:t xml:space="preserve"> кроме преподавательской, научной и иной творческой деятельности.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45" w:name="Par699"/>
      <w:bookmarkEnd w:id="45"/>
      <w:r>
        <w:t>Статья 98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Сенаторы Российской Федерации и депутаты Государственной Думы обладают неприкосновенностью в течение всего срока их полномочий. Они не могут быть задержаны, арестованы, подвер</w:t>
      </w:r>
      <w:r>
        <w:t xml:space="preserve">гнуты обыску, кроме случаев задержания на месте преступления, а также подвергнуты личному досмотру, за исключением случаев, когда это предусмотрено федеральным законом для обеспечения безопасности других людей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В</w:t>
      </w:r>
      <w:r>
        <w:t>опрос о лишении неприкосновенности решается по представлению Генерального прокурора Российской Федерации соответствующей палатой Федерального Собрания.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99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Федеральное Собрание является постоянно действующим органом.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Государственная Дума </w:t>
      </w:r>
      <w:r>
        <w:t>собирается на первое заседание на тридцатый день после избрания. Президент Российской Федерации может созвать заседание Государственной Думы ранее этого срока.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Первое заседание Государственной Думы открывает старейший по возрасту депутат.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С момента н</w:t>
      </w:r>
      <w:r>
        <w:t>ачала работы Государственной Думы нового созыва полномочия Государственной Думы прежнего созыва прекращаются.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100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Совет Федерации и Государственная Дума заседают раздельно.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Заседания Совета Федерации и Государственной Думы являются открытыми</w:t>
      </w:r>
      <w:r>
        <w:t>. В случаях, предусмотренных регламентом палаты, она вправе проводить закрытые заседания.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Палаты могут собираться совместно для заслушивания </w:t>
      </w:r>
      <w:hyperlink r:id="rId91">
        <w:r>
          <w:rPr>
            <w:color w:val="0000FF"/>
          </w:rPr>
          <w:t>посланий</w:t>
        </w:r>
      </w:hyperlink>
      <w:r>
        <w:t xml:space="preserve"> Пр</w:t>
      </w:r>
      <w:r>
        <w:t xml:space="preserve">езидента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101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Совет Федерации избирает из своего состава Председателя Совета Федерации и его заместителей. Государственная Дума избирает из своего состава Председателя Государственно</w:t>
      </w:r>
      <w:r>
        <w:t>й Думы и его заместителей.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Председатель Совета Федерации и его заместители, Председатель Государственной Думы и его заместители ведут заседания и ведают внутренним распорядком палаты.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Совет Федерации и Государственная Дума образуют комитеты и </w:t>
      </w:r>
      <w:r>
        <w:t>комиссии, проводят по вопросам своего ведения парламентские слушания.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Каждая из палат принимает свой регламент и решает вопросы внутреннего распорядка своей деятельности.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5. Для осуществления контроля за исполнением федерального бюджета Совет Федерации </w:t>
      </w:r>
      <w:r>
        <w:t xml:space="preserve">и Государственная Дума образуют Счетную палату, состав и порядок деятельности которой определяются федеральным </w:t>
      </w:r>
      <w:hyperlink r:id="rId92">
        <w:r>
          <w:rPr>
            <w:color w:val="0000FF"/>
          </w:rPr>
          <w:t>законом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102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 ведению Совета Ф</w:t>
      </w:r>
      <w:r>
        <w:t>едерации относятся: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а) утверждение изменения границ между субъектами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б) утверждение </w:t>
      </w:r>
      <w:hyperlink r:id="rId93">
        <w:r>
          <w:rPr>
            <w:color w:val="0000FF"/>
          </w:rPr>
          <w:t>указа</w:t>
        </w:r>
      </w:hyperlink>
      <w:r>
        <w:t xml:space="preserve"> Президента Российской Федерации о введении военного положения;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в) утверждение указа Президента Российской Федерации о введении чрезвычайного положения;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г) решение вопроса о возможности использования Вооруженных Сил Российской Федерации за пределами террит</w:t>
      </w:r>
      <w:r>
        <w:t>ории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д) назначение выборов Президента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е) отрешение Президента Российской Федерации от должности; лишение неприкосновенности Президента Российской Федерации, прекратившего исполнение своих полномочий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ж) назначение на должность по представлению Президента Российской Федерации Председателя Конституционного Суда Российской Федерации, заместителя Председателя Конституционного Суда Российской Федерации и судей Конституционного С</w:t>
      </w:r>
      <w:r>
        <w:t xml:space="preserve">уда Российской Федерации, Председателя Верховного Суда Российской Федерации, заместителей Председателя Верховного Суда Российской Федерации и судей Верховного Суда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з) проведение консультаций по</w:t>
      </w:r>
      <w:r>
        <w:t xml:space="preserve"> предложенным Президентом Российской Федерации кандидатурам на должность Генерального прокурора Российской Федерации, заместителей Генерального прокурора Российской Федерации, прокуроров субъектов Российской Федерации, прокуроров военных и других специализ</w:t>
      </w:r>
      <w:r>
        <w:t xml:space="preserve">ированных прокуратур, приравненных к прокурорам субъектов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и) назначение на должность и освобождение от должности Председателя Счетной палаты и половины от общего числа аудиторов Счетной палаты </w:t>
      </w:r>
      <w:r>
        <w:t xml:space="preserve">по представлению Президента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к) проведение консультаций по предложенным Президентом Российской Федерации кандидатурам на должность руководителей федеральных органов исполнительной власти (включа</w:t>
      </w:r>
      <w:r>
        <w:t xml:space="preserve">я федеральных министров), ведающих вопросами обороны, безопасности государства, внутренних дел, юстиции, иностранных дел, предотвращения чрезвычайных ситуаций и ликвидации последствий стихийных бедствий, общественной безопасности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л) прекращение по представлению Президента Российской Федерации в соответствии с федеральным конституционным законом полномочий Председателя Конституционного Суда Российской Федерации, заместителя Председателя Конституционного Суда Российск</w:t>
      </w:r>
      <w:r>
        <w:t>ой Федерации и судей Конституционного Суда Российской Федерации, Председателя Верховного Суда Российской Федерации, заместителей Председателя Верховного Суда Российской Федерации и судей Верховного Суда Российской Федерации, председателей, заместителей пре</w:t>
      </w:r>
      <w:r>
        <w:t>дседателей и судей кассационных и апелляционных судов в случае совершения ими поступка, порочащего честь и достоинство судьи, а также в иных предусмотренных федеральным конституционным законом случаях, свидетельствующих о невозможности осуществления судьей</w:t>
      </w:r>
      <w:r>
        <w:t xml:space="preserve"> своих полномочий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м) заслушивание ежегодных докладов Генерального прокурора Российской Федерации о состоянии законности и правопорядка в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Совет Федер</w:t>
      </w:r>
      <w:r>
        <w:t>ации принимает постановления по вопросам, отнесенным к его ведению Конституцией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Постановления Совета Федерации принимаются большинством голосов от общего числа сенаторов Российской Федерации, если иной порядок принятия решений не п</w:t>
      </w:r>
      <w:r>
        <w:t xml:space="preserve">редусмотрен Конституцией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>Статья 103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 ведению Государственной Думы относятся: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а) утверждение по представлению Президента Российской Федерации кандидатуры Председателя Правительства Российс</w:t>
      </w:r>
      <w:r>
        <w:t xml:space="preserve">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а.1) утверждение по представлению Председателя Правительства Российской Федерации кандидатур заместителей Председателя Правительства Российской Федерации и федеральных министров, за исключением федеральных министров, указанных в </w:t>
      </w:r>
      <w:hyperlink w:anchor="Par581" w:tgtFrame="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">
        <w:r>
          <w:rPr>
            <w:color w:val="0000FF"/>
          </w:rPr>
          <w:t>пункте "д.1" статьи 83</w:t>
        </w:r>
      </w:hyperlink>
      <w:r>
        <w:t xml:space="preserve"> Конституции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б) решение вопроса о доверии Правительству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46" w:name="Par749"/>
      <w:bookmarkEnd w:id="46"/>
      <w:r>
        <w:t>в) заслушивание ежегодных отчетов Правительства Российской Федерации о результатах его</w:t>
      </w:r>
      <w:r>
        <w:t xml:space="preserve"> деятельности, в том числе по вопросам, поставленным Государственной Думой </w:t>
      </w:r>
      <w:hyperlink w:anchor="Par759" w:tgtFrame="&lt;21&gt; Часть 1 дополнена новым пунктом \&quot;в\&quot;, буквенные обозначения последующих пунктов изменены в соответствии с Законом Российской Федерации о поправке к Конституции Российской Федерации от 30 декабря 2008 г. N 7-ФКЗ \&quot;О контрольных полномочиях Государств">
        <w:r>
          <w:rPr>
            <w:color w:val="0000FF"/>
          </w:rPr>
          <w:t>&lt;21&gt;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г) назначение на должность и освобождение от должности Председателя Центрального банка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г.1) заслушивание ежегодны</w:t>
      </w:r>
      <w:r>
        <w:t xml:space="preserve">х отчетов Центрального банка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д) назначение на должность и освобождение от должности заместителя Председателя Счетной палаты и половины от общего числа аудиторов Счетной палаты по представлению </w:t>
      </w:r>
      <w:r>
        <w:t xml:space="preserve">Президента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е) назначение на должность и освобождение от должности Уполномоченного по правам человека, действующего в соответствии с федеральным конституционным </w:t>
      </w:r>
      <w:hyperlink r:id="rId94">
        <w:r>
          <w:rPr>
            <w:color w:val="0000FF"/>
          </w:rPr>
          <w:t>законом</w:t>
        </w:r>
      </w:hyperlink>
      <w:r>
        <w:t>. Уполномоченным по правам человека может быть гражданин Российской Федерации, постоянно проживающий в Российской Федерации, не имеющий гражданства иностранного государства либо ви</w:t>
      </w:r>
      <w:r>
        <w:t xml:space="preserve">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Уполномоченному по правам человека в порядке, установленном федеральным </w:t>
      </w:r>
      <w:hyperlink r:id="rId95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</w:t>
      </w:r>
      <w:r>
        <w:t xml:space="preserve">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ж) объявление амнистии;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з) выдвижение обвинения против Президента Российской Федерации в целях отрешения его от должности или против Президента Российской Федерации, прекратившего исполнение своих полномочий, в целях лишения его неприкосновенности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Государственная Дума принимает постановления по вопросам, отнесенным к ее ведению Конституцией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Постановления Государственной Думы принимаются большинством голосов от общего числа депутатов Государственной Думы, если ин</w:t>
      </w:r>
      <w:r>
        <w:t>ой порядок принятия решений не предусмотрен Конституцией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--------------------------------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47" w:name="Par759"/>
      <w:bookmarkEnd w:id="47"/>
      <w:r>
        <w:t xml:space="preserve">&lt;21&gt; Часть 1 дополнена новым </w:t>
      </w:r>
      <w:hyperlink w:anchor="Par749" w:tgtFrame="в) заслушивание ежегодных отчетов Правительства Российской Федерации о результатах его деятельности, в том числе по вопросам, поставленным Государственной Думой &lt;21&gt;;">
        <w:r>
          <w:rPr>
            <w:color w:val="0000FF"/>
          </w:rPr>
          <w:t>пунктом "в"</w:t>
        </w:r>
      </w:hyperlink>
      <w:r>
        <w:t xml:space="preserve">, буквенные обозначения последующих пунктов изменены в соответствии с </w:t>
      </w:r>
      <w:hyperlink r:id="rId96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30 декабря 2008 г. N 7-ФКЗ "О контрольных полномочиях Государственной Думы в отношении Правительства Российской Федерации", вступившим в силу со </w:t>
      </w:r>
      <w:r>
        <w:t>дня его официального опубликования 31 декабря 2008 г. (Российская газета, 2008, 31 декабря).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103.1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jc w:val="center"/>
      </w:pPr>
    </w:p>
    <w:p w:rsidR="00DF5F33" w:rsidRDefault="00F57E82">
      <w:pPr>
        <w:pStyle w:val="ConsPlusNormal"/>
        <w:ind w:firstLine="540"/>
        <w:jc w:val="both"/>
      </w:pPr>
      <w:r>
        <w:t>Совет Федерации, Государственная Дума вправе осуществлять парламентский контроль, в том числе направлять па</w:t>
      </w:r>
      <w:r>
        <w:t xml:space="preserve">рламентские запросы руководителям государственных органов и органов местного самоуправления по вопросам, входящим в компетенцию этих органов и должностных лиц. Порядок осуществления парламентского контроля определяется федеральными законами и регламентами </w:t>
      </w:r>
      <w:r>
        <w:t>палат Федерального Собрания.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104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Право законодательной инициативы принадлежит Президенту Российской Федерации, Совету Федерации, сенаторам Российской Федерации, депутатам Государственной Думы, Правительству Российской Федерации, законодательным</w:t>
      </w:r>
      <w:r>
        <w:t xml:space="preserve"> (представительным) органам субъектов Российской Федерации. Право законодательной инициативы принадлежит также Конституционному Суду Российской Федерации и Верховному Суду Российской Федерации по вопросам их ведения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Законопроекты вносятся в Государственную Думу.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Законопроекты о введении или отмене налогов, освобождении от их уплаты, о выпуске государственных займов, об изменении финансовых обязательств государства, другие </w:t>
      </w:r>
      <w:r>
        <w:t>законопроекты, предусматривающие расходы, покрываемые за счет федерального бюджета, могут быть внесены только при наличии заключения Правительства Российской Федерации.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>Статья 105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Федеральные законы принимаются Государственной Думой.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Федеральные за</w:t>
      </w:r>
      <w:r>
        <w:t>коны принимаются большинством голосов от общего числа депутатов Государственной Думы, если иное не предусмотрено Конституцией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Принятые Государственной Думой федеральные законы в течение пяти дней передаются на рассмотрение Совета Ф</w:t>
      </w:r>
      <w:r>
        <w:t>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Федеральный закон считается одобренным Советом Федерации, если за него проголосовало более половины от общего числа членов этой палаты либо если в течение четырнадцати дней он не был рассмотрен Советом Федерации. В случае отклонения федерально</w:t>
      </w:r>
      <w:r>
        <w:t>го закона Советом Федерации палаты могут создать согласительную комиссию для преодоления возникших разногласий, после чего федеральный закон подлежит повторному рассмотрению Государственной Думой.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 В случае несогласия Государственной Думы с решением Сове</w:t>
      </w:r>
      <w:r>
        <w:t>та Федерации федеральный закон считается принятым, если при повторном голосовании за него проголосовало не менее двух третей от общего числа депутатов Государственной Думы.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106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Обязательному рассмотрению в Совете Федерации подлежат принятые </w:t>
      </w:r>
      <w:r>
        <w:t>Государственной Думой федеральные законы по вопросам: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а) федерального бюджета;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б) федеральных налогов и сборов;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в) финансового, валютного, кредитного, таможенного регулирования, денежной эмиссии;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г) ратификации и денонсации международных договоров Российск</w:t>
      </w:r>
      <w:r>
        <w:t>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д) статуса и защиты государственной границы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е) войны и мира.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107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Принятый федеральный закон в течение пяти дней направляется Президенту Российской Федерации для подписания и обнародования.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48" w:name="Par792"/>
      <w:bookmarkEnd w:id="48"/>
      <w:r>
        <w:t>2. Президент Россий</w:t>
      </w:r>
      <w:r>
        <w:t>ской Федерации в течение четырнадцати дней подписывает федеральный закон и обнародует его.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49" w:name="Par793"/>
      <w:bookmarkEnd w:id="49"/>
      <w:r>
        <w:t xml:space="preserve">3. Если Президент Российской Федерации в течение четырнадцати дней с момента поступления федерального закона отклонит его, то Государственная Дума и Совет Федерации </w:t>
      </w:r>
      <w:r>
        <w:t>в установленном Конституцией Российской Федерации порядке вновь рассматривают данный закон. Если при повторном рассмотрении федеральный закон будет одобрен в ранее принятой редакции большинством не менее двух третей голосов от общего числа сенаторов Россий</w:t>
      </w:r>
      <w:r>
        <w:t>ской Федерации и депутатов Государственной Думы, он подлежит подписанию Президентом Российской Федерации в течение семи дней и обнародованию. Если Президент Российской Федерации в течение указанного срока обратится в Конституционный Суд Российской Федераци</w:t>
      </w:r>
      <w:r>
        <w:t>и с запросом о проверке конституционности федерального закона, срок для подписания такого закона приостанавливается на время рассмотрения запроса Конституционным Судом Российской Федерации. Если Конституционный Суд Российской Федерации подтвердит конституц</w:t>
      </w:r>
      <w:r>
        <w:t>ионность федерального закона, Президент Российской Федерации подписывает его в трехдневный срок с момента вынесения Конституционным Судом Российской Федерации соответствующего решения. Если Конституционный Суд Российской Федерации не подтвердит конституцио</w:t>
      </w:r>
      <w:r>
        <w:t xml:space="preserve">нности федерального закона, Президент Российской Федерации возвращает его в Государственную Думу без подписания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108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Федеральные конституционные законы принимаются по вопросам, предусмотренным Конституци</w:t>
      </w:r>
      <w:r>
        <w:t>ей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50" w:name="Par798"/>
      <w:bookmarkEnd w:id="50"/>
      <w:r>
        <w:t>2. Федеральный конституционный закон считается принятым, если он одобрен большинством не менее трех четвертей голосов от общего числа сенаторов Российской Федерации и не менее двух третей голосов от общего числа депутатов Государст</w:t>
      </w:r>
      <w:r>
        <w:t>венной Думы. Принятый федеральный конституционный закон в течение четырнадцати дней подлежит подписанию Президентом Российской Федерации и обнародованию. Если Президент Российской Федерации в течение указанного срока обратится в Конституционный Суд Российс</w:t>
      </w:r>
      <w:r>
        <w:t>кой Федерации с запросом о проверке конституционности федерального конституционного закона, срок для подписания такого закона приостанавливается на время рассмотрения запроса Конституционным Судом Российской Федерации. Если Конституционный Суд Российской Ф</w:t>
      </w:r>
      <w:r>
        <w:t xml:space="preserve">едерации подтвердит конституционность федерального конституционного закона, Президент Российской Федерации подписывает его в трехдневный срок с момента вынесения Конституционным Судом Российской Федерации соответствующего решения. Если Конституционный Суд </w:t>
      </w:r>
      <w:r>
        <w:t xml:space="preserve">Российской Федерации не подтвердит конституционности федерального конституционного закона, Президент Российской Федерации возвращает его в Государственную Думу без подписания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109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Государственная Дума мо</w:t>
      </w:r>
      <w:r>
        <w:t xml:space="preserve">жет быть распущена Президентом Российской Федерации в случаях, предусмотренных </w:t>
      </w:r>
      <w:hyperlink w:anchor="Par818" w:tgtFrame="Статья 111">
        <w:r>
          <w:rPr>
            <w:color w:val="0000FF"/>
          </w:rPr>
          <w:t>статьями 111</w:t>
        </w:r>
      </w:hyperlink>
      <w:r>
        <w:t xml:space="preserve">, </w:t>
      </w:r>
      <w:hyperlink w:anchor="Par825" w:tgtFrame="Статья 112 &lt;*&gt;">
        <w:r>
          <w:rPr>
            <w:color w:val="0000FF"/>
          </w:rPr>
          <w:t>112</w:t>
        </w:r>
      </w:hyperlink>
      <w:r>
        <w:t xml:space="preserve"> и </w:t>
      </w:r>
      <w:hyperlink w:anchor="Par869" w:tgtFrame="Статья 117">
        <w:r>
          <w:rPr>
            <w:color w:val="0000FF"/>
          </w:rPr>
          <w:t>117</w:t>
        </w:r>
      </w:hyperlink>
      <w:r>
        <w:t xml:space="preserve"> Конституции Ро</w:t>
      </w:r>
      <w:r>
        <w:t xml:space="preserve">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В случае роспуска Государственной Думы Президент Российской Федерации назначает дату выборов с тем, чтобы вновь избранная Государственная Дума собралась не позднее чем через четыре месяца с мо</w:t>
      </w:r>
      <w:r>
        <w:t>мента роспуска.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51" w:name="Par804"/>
      <w:bookmarkEnd w:id="51"/>
      <w:r>
        <w:t xml:space="preserve">3. Государственная Дума не может быть распущена по основаниям, предусмотренным </w:t>
      </w:r>
      <w:hyperlink w:anchor="Par869" w:tgtFrame="Статья 117">
        <w:r>
          <w:rPr>
            <w:color w:val="0000FF"/>
          </w:rPr>
          <w:t>статьей 117</w:t>
        </w:r>
      </w:hyperlink>
      <w:r>
        <w:t xml:space="preserve"> Конституции Российской Федерации, в течение года после ее избрания.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4. Государственная Дума не может </w:t>
      </w:r>
      <w:r>
        <w:t>быть распущена с момента выдвижения ею обвинения против Президента Российской Федерации до принятия соответствующего решения Советом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52" w:name="Par806"/>
      <w:bookmarkEnd w:id="52"/>
      <w:r>
        <w:t xml:space="preserve">5. Государственная Дума не может быть распущена в период действия на всей территории Российской Федерации </w:t>
      </w:r>
      <w:r>
        <w:t>военного или чрезвычайного положения, а также в течение шести месяцев до окончания срока полномочий Президента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1"/>
      </w:pPr>
      <w:bookmarkStart w:id="53" w:name="Par808"/>
      <w:bookmarkEnd w:id="53"/>
      <w:r>
        <w:t>ГЛАВА 6.</w:t>
      </w:r>
    </w:p>
    <w:p w:rsidR="00DF5F33" w:rsidRDefault="00F57E82">
      <w:pPr>
        <w:pStyle w:val="ConsPlusTitle"/>
        <w:jc w:val="center"/>
      </w:pPr>
      <w:r>
        <w:t>ПРАВИТЕЛЬСТВО РОССИЙСКОЙ ФЕДЕРАЦИИ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110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Исполнительную власть Российской Федерации осуществляет Правит</w:t>
      </w:r>
      <w:r>
        <w:t xml:space="preserve">ельство Российской Федерации под общим руководством Президента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Правительство Российской Федерации состоит из Председателя Правительства Российской Федерации, заместителей Председателя Правит</w:t>
      </w:r>
      <w:r>
        <w:t>ельства Российской Федерации и федеральных министров.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Правительство Российской Федерации руководит деятельностью федеральных органов исполнительной власти, за исключением федеральных органов исполнительной власти, руководство деятельностью которых осуще</w:t>
      </w:r>
      <w:r>
        <w:t xml:space="preserve">ствляет Президент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Председателем Правительства Российской Федерации, Заместителем Председателя Правительства Российской Федерации, федеральным министром, иным руководителем федерального орган</w:t>
      </w:r>
      <w:r>
        <w:t>а исполнительной власти может быть гражданин Российской Федерации, достигший 30 лет, не имеющий гражданства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</w:t>
      </w:r>
      <w:r>
        <w:t xml:space="preserve"> на территории иностранного государства. Председателю Правительства Российской Федерации, заместителям Председателя Правительства Российской Федерации, федеральным министрам, иным руководителям федеральных органов исполнительной власти в порядке, установле</w:t>
      </w:r>
      <w:r>
        <w:t xml:space="preserve">нном федеральным </w:t>
      </w:r>
      <w:hyperlink r:id="rId97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 средства и ценности в иностранных б</w:t>
      </w:r>
      <w:r>
        <w:t xml:space="preserve">анках, расположенных за пределами территории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54" w:name="Par818"/>
      <w:bookmarkEnd w:id="54"/>
      <w:r>
        <w:t>Статья 111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Председатель Правительства Российской Федерации назначается Президентом Российской Федерации после утверждения его кандидатуры Госуд</w:t>
      </w:r>
      <w:r>
        <w:t xml:space="preserve">арственной Думой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Представление по кандидатуре Председателя Правительства Российской Федерации вносится в Государственную Думу Президентом Российской Федерации не позднее двухнедельного срока после вступления в д</w:t>
      </w:r>
      <w:r>
        <w:t>олжность вновь избранного Президента Российской Федерации или после отставки Правительства Российской Федерации либо в течение недели со дня отклонения кандидатуры Председателя Правительства Российской Федерации Государственной Думой или освобождения Прези</w:t>
      </w:r>
      <w:r>
        <w:t xml:space="preserve">дентом Российской Федерации от должности либо отставки Председателя Правительства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Государственная Дума рассматривает представленную Президентом Российской Федерации кандидатуру Председателя </w:t>
      </w:r>
      <w:r>
        <w:t xml:space="preserve">Правительства Российской Федерации в течение недели со дня внесения представления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55" w:name="Par823"/>
      <w:bookmarkEnd w:id="55"/>
      <w:r>
        <w:t>4. После трехкратного отклонения представленных кандидатур Председателя Правительства Российской Федерации Государственной Думой Пре</w:t>
      </w:r>
      <w:r>
        <w:t xml:space="preserve">зидент Российской Федерации назначает Председателя Правительства Российской Федерации. В этом случае Президент Российской Федерации вправе распустить Государственную Думу и назначить новые выборы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56" w:name="Par825"/>
      <w:bookmarkEnd w:id="56"/>
      <w:r>
        <w:t xml:space="preserve">Статья 112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Normal"/>
        <w:ind w:firstLine="540"/>
        <w:jc w:val="both"/>
      </w:pPr>
      <w:r>
        <w:t>1. Председатель Правительства Российской Федерации не позднее недельного срока после назначения представляет Президенту Российской Федерации предложения о структуре федеральных органов исполнительной власти, за исключени</w:t>
      </w:r>
      <w:r>
        <w:t>ем случая, когда предшествующий Председатель Правительства Российской Федерации освобожден от должности Президентом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57" w:name="Par828"/>
      <w:bookmarkEnd w:id="57"/>
      <w:r>
        <w:t>2. Председатель Правительства Российской Федерации представляет Государственной Думе на утверждение кандидатуры замест</w:t>
      </w:r>
      <w:r>
        <w:t xml:space="preserve">ителей Председателя Правительства Российской Федерации и федеральных министров (за исключением федеральных министров, указанных в </w:t>
      </w:r>
      <w:hyperlink w:anchor="Par581" w:tgtFrame="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">
        <w:r>
          <w:rPr>
            <w:color w:val="0000FF"/>
          </w:rPr>
          <w:t>пункте "д.1" статьи 83</w:t>
        </w:r>
      </w:hyperlink>
      <w:r>
        <w:t xml:space="preserve"> Конституции Российской Федерации). Государственная Дума не позднее не</w:t>
      </w:r>
      <w:r>
        <w:t>дельного срока принимает решение по представленным кандидатурам.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Заместители Председателя Правительства Российской Федерации и федеральные министры, кандидатуры которых утверждены Государственной Думой, назначаются на должность Президентом Российской Фе</w:t>
      </w:r>
      <w:r>
        <w:t>дерации. Президент Российской Федерации не вправе отказать в назначении на должность заместителей Председателя Правительства Российской Федерации и федеральных министров, кандидатуры которых утверждены Государственной Думой.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4. После трехкратного отклонения Государственной Думой представленных в соответствии с </w:t>
      </w:r>
      <w:hyperlink r:id="rId98" w:tgtFrame="2. Председатель Правительства Российской Федерации представляет Государственной Думе на утверждение кандидатуры заместителей Председателя Правительства Российской Федерации и федеральных министров (за исключением федеральных министров, указанных в пункте ">
        <w:r>
          <w:rPr>
            <w:color w:val="0000FF"/>
          </w:rPr>
          <w:t>частью 2</w:t>
        </w:r>
      </w:hyperlink>
      <w:r>
        <w:t xml:space="preserve"> настоящей статьи кандидатур заместителей Председателя Правительства Российской Федерации, федеральных министров Президен</w:t>
      </w:r>
      <w:r>
        <w:t>т Российской Федерации вправе назначить заместителей Председателя Правительства Российской Федерации, федеральных министров из числа кандидатур, представленных Председателем Правительства Российской Федерации. Если после трехкратного отклонения Государстве</w:t>
      </w:r>
      <w:r>
        <w:t xml:space="preserve">нной Думой представленных в соответствии с </w:t>
      </w:r>
      <w:hyperlink r:id="rId99" w:tgtFrame="2. Председатель Правительства Российской Федерации представляет Государственной Думе на утверждение кандидатуры заместителей Председателя Правительства Российской Федерации и федеральных министров (за исключением федеральных министров, указанных в пункте ">
        <w:r>
          <w:rPr>
            <w:color w:val="0000FF"/>
          </w:rPr>
          <w:t>частью 2</w:t>
        </w:r>
      </w:hyperlink>
      <w:r>
        <w:t xml:space="preserve"> настоящей статьи кандидатур более одной трети должностей членов Правительства Российской Федерации (за исключением должностей федеральных министров, указанных в </w:t>
      </w:r>
      <w:hyperlink w:anchor="Par581" w:tgtFrame="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">
        <w:r>
          <w:rPr>
            <w:color w:val="0000FF"/>
          </w:rPr>
          <w:t>пункте "д.1" статьи 83</w:t>
        </w:r>
      </w:hyperlink>
      <w:r>
        <w:t xml:space="preserve"> Конституции Российской Федерации) остаются вакантными, Президент Российской Федерации вправе распустить Государственную Думу и назначить новые выборы.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5. В случае, предусмотренном </w:t>
      </w:r>
      <w:hyperlink w:anchor="Par823" w:tgtFrame="4.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. В этом случае Президент Российской Ф">
        <w:r>
          <w:rPr>
            <w:color w:val="0000FF"/>
          </w:rPr>
          <w:t>частью 4 статьи 111</w:t>
        </w:r>
      </w:hyperlink>
      <w:r>
        <w:t xml:space="preserve"> Конституции Российской Федерации, а также в случае роспуска Государственной Думы в соответствии с Конституцией Российской Федерации Президент Российской Федерации назначает заместителей Председателя Правительства Российской</w:t>
      </w:r>
      <w:r>
        <w:t xml:space="preserve"> Федерации, федеральных министров (за исключением федеральных министров, указанных в </w:t>
      </w:r>
      <w:hyperlink w:anchor="Par581" w:tgtFrame="д.1) назначает на должность после консультаций с Советом Федерации и освобождает от должности руководителей федеральных органов исполнительной власти (включая федеральных министров), ведающих вопросами обороны, безопасности государства, внутренних дел, юс">
        <w:r>
          <w:rPr>
            <w:color w:val="0000FF"/>
          </w:rPr>
          <w:t>пункте "д.1" статьи 83</w:t>
        </w:r>
      </w:hyperlink>
      <w:r>
        <w:t xml:space="preserve"> Конституции Российской Федерации) по представлению Председателя Правительства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113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Председатель Правительства Российской Федерации в соответствии с Конституцией Российской Федерации, федеральными законами, указами, распоряжениями, поручениями Президента Российской Федерации организует работу Правит</w:t>
      </w:r>
      <w:r>
        <w:t>ельства Российской Федерации. Председатель Правительства Российской Федерации несет персональную ответственность перед Президентом Российской Федерации за осуществление возложенных на Правительство Российской Федерации полномочий.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114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Правитель</w:t>
      </w:r>
      <w:r>
        <w:t>ство Российской Федерации: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58" w:name="Par840"/>
      <w:bookmarkEnd w:id="58"/>
      <w:r>
        <w:t>а) разрабатывает и представляет Государственной Думе федеральный бюджет и обеспечивает его исполнение; представляет Государственной Думе отчет об исполнении федерального бюджета; представляет Государственной Думе ежегодные отчеты</w:t>
      </w:r>
      <w:r>
        <w:t xml:space="preserve"> о результатах своей деятельности, в том числе по вопросам, поставленным Государственной Думой </w:t>
      </w:r>
      <w:hyperlink r:id="rId100" w:tgtFrame="&lt;22&gt; Редакция пункта &quot;а&quot; h " w:history="1">
        <w:r>
          <w:rPr>
            <w:color w:val="0000FF"/>
          </w:rPr>
          <w:t>&lt;22&gt;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б) обеспечивает проведение в Российской Федерации единой финансовой, кредитной и денежной </w:t>
      </w:r>
      <w:r>
        <w:t>политики;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в) обеспечивает проведение в Российской Федерации единой социально ориентированной государственной политики в области культуры, науки, образования, здравоохранения, социального обеспечения, поддержки, укрепления и защиты семьи, сохранения традици</w:t>
      </w:r>
      <w:r>
        <w:t xml:space="preserve">онных семейных ценностей, а также в области охраны окружающей среды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в.1) обеспечивает государственную поддержку научно-технологического развития Российской Федерации, сохранение и развитие ее научного потенциала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в.2) обеспечивает функционирование системы социальной защиты инвалидов, основанной на полном и равном осуществлении ими прав и свобод человека и гражданина, их социальную интеграцию без какой-либо дискриминации, созд</w:t>
      </w:r>
      <w:r>
        <w:t xml:space="preserve">ание доступной среды для инвалидов и улучшение качества их жизни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г) осуществляет управление федеральной собственностью;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д) осуществляет меры по обеспечению обороны страны, государственной безопасности, реализации в</w:t>
      </w:r>
      <w:r>
        <w:t>нешней политики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е) осуществляет меры по обеспечению законности, прав и свобод граждан, охране собственности и общественного порядка, борьбе с преступностью;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е.1) осуществляет меры по поддержке институтов гражданского общества, в том ч</w:t>
      </w:r>
      <w:r>
        <w:t xml:space="preserve">исле некоммерческих организаций, обеспечивает их участие в выработке и проведении государственной политики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е.2) осуществляет меры по поддержке добровольческой (волонтерской) деятельности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е.3) содействует развитию предпринимательства и частной инициативы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е.4) обеспечивает реализацию принципов социального партнерства в сфере регулирования трудовых и иных непосредственно связанных с ним</w:t>
      </w:r>
      <w:r>
        <w:t xml:space="preserve">и отношений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е.5) осуществляет меры, направленные на создание благоприятных условий жизнедеятельности населения, снижение негативного воздействия хозяйственной и иной деятельности на окружающую среду, сохранение уни</w:t>
      </w:r>
      <w:r>
        <w:t xml:space="preserve">кального природного и биологического многообразия страны, формирование в обществе ответственного отношения к животным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е.6) создает условия для развития системы экологического образования граждан, воспитания экологической культуры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ж) осуществляет иные полномочия, возложенные на него Конституц</w:t>
      </w:r>
      <w:r>
        <w:t>ией Российской Федерации, федеральными законами, указами Президента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Порядок деятельности Правительства Российской Федерации определяется федеральным конституционным </w:t>
      </w:r>
      <w:hyperlink r:id="rId101">
        <w:r>
          <w:rPr>
            <w:color w:val="0000FF"/>
          </w:rPr>
          <w:t>законом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--------------------------------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59" w:name="Par857"/>
      <w:bookmarkEnd w:id="59"/>
      <w:r>
        <w:t xml:space="preserve">&lt;22&gt; Редакция </w:t>
      </w:r>
      <w:hyperlink w:anchor="Par840" w:tgtFrame="а) разрабатывает и представляет Государственной Думе федеральный бюджет и обеспечивает его исполнение; представляет Государственной Думе отчет об исполнении федерального бюджета; представляет Государственной Думе ежегодные отчеты о результатах своей деяте">
        <w:r>
          <w:rPr>
            <w:color w:val="0000FF"/>
          </w:rPr>
          <w:t>пункта "а" части 1</w:t>
        </w:r>
      </w:hyperlink>
      <w:r>
        <w:t xml:space="preserve"> приведена в соответствии с </w:t>
      </w:r>
      <w:hyperlink r:id="rId102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</w:t>
      </w:r>
      <w:r>
        <w:t>ссийской Федерации от 30 декабря 2008 г. N 7-ФКЗ "О контрольных полномочиях Государственной Думы в отношении Правительства Российской Федерации", вступившим в силу со дня его официального опубликования 31 декабря 2008 г. (Российская газета, 2008, 31 декабр</w:t>
      </w:r>
      <w:r>
        <w:t>я).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115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На основании и во исполнение Конституции Российской Федерации, федеральных законов, указов, распоряжений, поручений Президента Российской Федерации Правительство Российской Федерации издает постановления и распоряжения, обеспечивает их </w:t>
      </w:r>
      <w:r>
        <w:t xml:space="preserve">исполнение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Постановления и распоряжения Правительства Российской Федерации обязательны к исполнению в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Постановления и распоряжения Правительства Российской Федерации в случае их противор</w:t>
      </w:r>
      <w:r>
        <w:t xml:space="preserve">ечия Конституции Российской Федерации, федеральным законам, указам и распоряжениям Президента Российской Федерации могут быть отменены Президентом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116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Перед вновь избранным Президентом</w:t>
      </w:r>
      <w:r>
        <w:t xml:space="preserve"> Российской Федерации Правительство Российской Федерации слагает свои полномочия.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60" w:name="Par869"/>
      <w:bookmarkEnd w:id="60"/>
      <w:r>
        <w:t>Статья 117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Правительство Российской Федерации может подать в отставку, которая принимается или отклоняется Президентом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Президент Российской Феде</w:t>
      </w:r>
      <w:r>
        <w:t>рации может принять решение об отставке Правительства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Государственная Дума может выразить недоверие Правительству Российской Федерации. Постановление о недоверии Правительству Российской Федерации принимается большинством голосов о</w:t>
      </w:r>
      <w:r>
        <w:t>т общего числа депутатов Государственной Думы. После выражения Государственной Думой недоверия Правительству Российской Федерации Президент Российской Федерации вправе объявить об отставке Правительства Российской Федерации либо не согласиться с решением Г</w:t>
      </w:r>
      <w:r>
        <w:t>осударственной Думы. В случае если Государственная Дума в течение трех месяцев повторно выразит недоверие Правительству Российской Федерации, Президент Российской Федерации объявляет об отставке Правительства Российской Федерации либо распускает Государств</w:t>
      </w:r>
      <w:r>
        <w:t xml:space="preserve">енную Думу и назначает новые выборы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Председатель Правительства Российской Федерации вправе поставить перед Государственной Думой вопрос о доверии Правительству Российской Федерации, который подлежит рассмотрению</w:t>
      </w:r>
      <w:r>
        <w:t xml:space="preserve"> в течение семи дней. Если Государственная Дума отказывает в доверии Правительству Российской Федерации, Президент Российской Федерации в течение семи дней вправе принять решение об отставке Правительства Российской Федерации или о роспуске Государственной</w:t>
      </w:r>
      <w:r>
        <w:t xml:space="preserve"> Думы и назначении новых выборов. В случае если Правительство Российской Федерации в течение трех месяцев повторно поставит перед Государственной Думой вопрос о доверии, а Государственная Дума в доверии Правительству Российской Федерации откажет, Президент</w:t>
      </w:r>
      <w:r>
        <w:t xml:space="preserve"> Российской Федерации принимает решение об отставке Правительства Российской Федерации или о роспуске Государственной Думы и назначении новых выборов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4.1. Председатель Правительства Российской Федерации, Заместител</w:t>
      </w:r>
      <w:r>
        <w:t xml:space="preserve">ь Председателя Правительства Российской Федерации, федеральный министр вправе подать в отставку, которая принимается или отклоняется Президентом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 В случае отставки или сложения полномочий Пра</w:t>
      </w:r>
      <w:r>
        <w:t>вительство Российской Федерации по поручению Президента Российской Федерации продолжает действовать до сформирования нового Правительства Российской Федерации. В случае освобождения от должности Президентом Российской Федерации или отставки Председателя Пр</w:t>
      </w:r>
      <w:r>
        <w:t>авительства Российской Федерации, Заместителя Председателя Правительства Российской Федерации, федерального министра Президент Российской Федерации вправе поручить этому лицу продолжать исполнять обязанности по должности или возложить их исполнение на друг</w:t>
      </w:r>
      <w:r>
        <w:t xml:space="preserve">ое лицо до соответствующего назначения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6. Государственная Дума не может выразить недоверие Правительству Российской Федерации, а Председатель Правительства Российской Федерации не может ставить перед Государственно</w:t>
      </w:r>
      <w:r>
        <w:t xml:space="preserve">й Думой вопрос о доверии Правительству Российской Федерации в случаях, предусмотренных </w:t>
      </w:r>
      <w:hyperlink w:anchor="Par804" w:tgtFrame="3. Государственная Дума не может быть распущена по основаниям, предусмотренным статьей 117 Конституции Российской Федерации, в течение года после ее избрания.">
        <w:r>
          <w:rPr>
            <w:color w:val="0000FF"/>
          </w:rPr>
          <w:t>частями 3</w:t>
        </w:r>
      </w:hyperlink>
      <w:r>
        <w:t xml:space="preserve"> - </w:t>
      </w:r>
      <w:hyperlink w:anchor="Par806" w:tgtFrame="5. Государственная Дума не может быть распущена в период действия на всей территории Российской Федерации военного или чрезвычайного положения, а также в течение шести месяцев до окончания срока полномочий Президента Российской Федерации.">
        <w:r>
          <w:rPr>
            <w:color w:val="0000FF"/>
          </w:rPr>
          <w:t>5 статьи 109</w:t>
        </w:r>
      </w:hyperlink>
      <w:r>
        <w:t xml:space="preserve"> Конституции Российской Федерации, а также в течение года после назначения Председателя Правительства Российской Федерации в соответствии с </w:t>
      </w:r>
      <w:hyperlink w:anchor="Par823" w:tgtFrame="4.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. В этом случае Президент Российской Ф">
        <w:r>
          <w:rPr>
            <w:color w:val="0000FF"/>
          </w:rPr>
          <w:t>частью 4 статьи 111</w:t>
        </w:r>
      </w:hyperlink>
      <w:r>
        <w:t xml:space="preserve"> Конституции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1"/>
      </w:pPr>
      <w:bookmarkStart w:id="61" w:name="Par879"/>
      <w:bookmarkEnd w:id="61"/>
      <w:r>
        <w:t>ГЛАВА 7.</w:t>
      </w:r>
    </w:p>
    <w:p w:rsidR="00DF5F33" w:rsidRDefault="00F57E82">
      <w:pPr>
        <w:pStyle w:val="ConsPlusTitle"/>
        <w:jc w:val="center"/>
      </w:pPr>
      <w:r>
        <w:t>СУДЕБНАЯ ВЛАСТЬ И ПРОКУРАТУРА &lt;23&gt;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Normal"/>
        <w:ind w:firstLine="540"/>
        <w:jc w:val="both"/>
      </w:pPr>
      <w:r>
        <w:t>--------------------------------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&lt;23&gt; Редакция наименования главы 7 приведена в соответствии с </w:t>
      </w:r>
      <w:hyperlink r:id="rId103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5 февраля 2014 г. N 2-ФКЗ "О Верховном Суде Российской Фе</w:t>
      </w:r>
      <w:r>
        <w:t>дерации и прокуратуре Российской Федерации", вступившим в силу со дня его официального опубликования 6 февраля 2014 г. (Официальный интернет-портал правовой информации (www.pravo.gov.ru), 2014, 6 февраля, N 0001201402060001).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118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Правосудие в Р</w:t>
      </w:r>
      <w:r>
        <w:t>оссийской Федерации осуществляется только судом.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Судебная власть осуществляется посредством конституционного, гражданского, арбитражного, административного и уголовного судопроизводства.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Судебная система Росси</w:t>
      </w:r>
      <w:r>
        <w:t xml:space="preserve">йской Федерации устанавливается Конституцией Российской Федерации и федеральным конституционным </w:t>
      </w:r>
      <w:hyperlink r:id="rId104">
        <w:r>
          <w:rPr>
            <w:color w:val="0000FF"/>
          </w:rPr>
          <w:t>законом</w:t>
        </w:r>
      </w:hyperlink>
      <w:r>
        <w:t xml:space="preserve">. Судебную систему Российской Федерации составляют </w:t>
      </w:r>
      <w:r>
        <w:t xml:space="preserve">Конституционный Суд Российской Федерации, Верховный Суд Российской Федерации, федеральные суды общей юрисдикции, арбитражные суды, мировые судьи субъектов Российской Федерации. Создание чрезвычайных судов не допускается.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119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Normal"/>
        <w:ind w:firstLine="540"/>
        <w:jc w:val="both"/>
      </w:pPr>
      <w:r>
        <w:t>Судьями могут быть граждане Российской Федерации, достигшие 25 лет, имеющие высшее юридическое образование и стаж работы по юридической профессии не менее пяти лет, постоянно проживающие в Российс</w:t>
      </w:r>
      <w:r>
        <w:t>кой Федерации, не имеющие гражданства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Судьям судов Российской Федер</w:t>
      </w:r>
      <w:r>
        <w:t xml:space="preserve">ации в порядке, установленном федеральным законом,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Федерации. Федеральным </w:t>
      </w:r>
      <w:hyperlink r:id="rId105">
        <w:r>
          <w:rPr>
            <w:color w:val="0000FF"/>
          </w:rPr>
          <w:t>законом</w:t>
        </w:r>
      </w:hyperlink>
      <w:r>
        <w:t xml:space="preserve"> могут быть установлены дополнительные требования к судьям судов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120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Судьи независимы и подчиняются только Конс</w:t>
      </w:r>
      <w:r>
        <w:t>титуции Российской Федерации и федеральному закону.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Суд, установив при рассмотрении дела несоответствие акта государственного или иного органа закону, принимает решение в соответствии с законом.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121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Судьи несменяемы.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Полномочия судьи могу</w:t>
      </w:r>
      <w:r>
        <w:t>т быть прекращены или приостановлены не иначе как в порядке и по основаниям, установленным федеральным законом.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122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Судьи неприкосновенны.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Судья не может быть привлечен к уголовной ответственности иначе как в порядке, определяемом федеральным </w:t>
      </w:r>
      <w:hyperlink r:id="rId106">
        <w:r>
          <w:rPr>
            <w:color w:val="0000FF"/>
          </w:rPr>
          <w:t>законом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123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Р</w:t>
      </w:r>
      <w:r>
        <w:t>азбирательство дел во всех судах открытое. Слушание дела в закрытом заседании допускается в случаях, предусмотренных федеральным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Заочное разбирательство уголовных дел в судах не допускается, кроме случаев, предусмотренных федеральным </w:t>
      </w:r>
      <w:hyperlink r:id="rId107">
        <w:r>
          <w:rPr>
            <w:color w:val="0000FF"/>
          </w:rPr>
          <w:t>законом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Судопроизводство осуществляется на основе состязательности и равноправия сторон.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4. В случаях, предусмотренных федеральным </w:t>
      </w:r>
      <w:hyperlink r:id="rId108">
        <w:r>
          <w:rPr>
            <w:color w:val="0000FF"/>
          </w:rPr>
          <w:t>законом</w:t>
        </w:r>
      </w:hyperlink>
      <w:r>
        <w:t>, судопроизводство осуществляется с участием присяжных заседателей.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124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hyperlink r:id="rId109">
        <w:r>
          <w:rPr>
            <w:color w:val="0000FF"/>
          </w:rPr>
          <w:t>Финансирование</w:t>
        </w:r>
      </w:hyperlink>
      <w:r>
        <w:t xml:space="preserve"> судов производится только из федерального бюджета и должно обеспечивать возможность полного и независимого осуществления правосудия в соответствии с федеральным законом.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125</w:t>
      </w:r>
    </w:p>
    <w:p w:rsidR="00DF5F33" w:rsidRDefault="00DF5F33">
      <w:pPr>
        <w:pStyle w:val="ConsPlusNormal"/>
      </w:pPr>
    </w:p>
    <w:tbl>
      <w:tblPr>
        <w:tblW w:w="102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2"/>
        <w:gridCol w:w="9923"/>
        <w:gridCol w:w="113"/>
      </w:tblGrid>
      <w:tr w:rsidR="00DF5F33">
        <w:tc>
          <w:tcPr>
            <w:tcW w:w="60" w:type="dxa"/>
            <w:shd w:val="clear" w:color="auto" w:fill="CED3F1"/>
          </w:tcPr>
          <w:p w:rsidR="00DF5F33" w:rsidRDefault="00DF5F33">
            <w:pPr>
              <w:pStyle w:val="ConsPlusNormal"/>
            </w:pPr>
          </w:p>
        </w:tc>
        <w:tc>
          <w:tcPr>
            <w:tcW w:w="112" w:type="dxa"/>
            <w:shd w:val="clear" w:color="auto" w:fill="F4F3F8"/>
          </w:tcPr>
          <w:p w:rsidR="00DF5F33" w:rsidRDefault="00DF5F33">
            <w:pPr>
              <w:pStyle w:val="ConsPlusNormal"/>
            </w:pPr>
          </w:p>
        </w:tc>
        <w:tc>
          <w:tcPr>
            <w:tcW w:w="9922" w:type="dxa"/>
            <w:shd w:val="clear" w:color="auto" w:fill="F4F3F8"/>
            <w:tcMar>
              <w:top w:w="113" w:type="dxa"/>
              <w:bottom w:w="113" w:type="dxa"/>
            </w:tcMar>
          </w:tcPr>
          <w:p w:rsidR="00DF5F33" w:rsidRDefault="00F57E82">
            <w:pPr>
              <w:pStyle w:val="ConsPlusNormal"/>
              <w:jc w:val="both"/>
            </w:pPr>
            <w:r>
              <w:rPr>
                <w:color w:val="392C69"/>
              </w:rPr>
              <w:t>Ко</w:t>
            </w:r>
            <w:r>
              <w:rPr>
                <w:color w:val="392C69"/>
              </w:rPr>
              <w:t>нсультантПлюс: примечание.</w:t>
            </w:r>
          </w:p>
          <w:p w:rsidR="00DF5F33" w:rsidRDefault="00F57E82">
            <w:pPr>
              <w:pStyle w:val="ConsPlusNormal"/>
              <w:jc w:val="both"/>
            </w:pPr>
            <w:r>
              <w:rPr>
                <w:color w:val="392C69"/>
              </w:rPr>
              <w:t xml:space="preserve">Об осуществлении полномочий и назначении новых судей Конституционного суда РФ в связи с </w:t>
            </w:r>
            <w:hyperlink r:id="rId110">
              <w:r>
                <w:rPr>
                  <w:color w:val="0000FF"/>
                </w:rPr>
                <w:t>вступлением</w:t>
              </w:r>
            </w:hyperlink>
            <w:r>
              <w:rPr>
                <w:color w:val="392C69"/>
              </w:rPr>
              <w:t xml:space="preserve"> в силу</w:t>
            </w:r>
            <w:r>
              <w:rPr>
                <w:color w:val="392C69"/>
              </w:rPr>
              <w:t xml:space="preserve"> </w:t>
            </w:r>
            <w:hyperlink r:id="rId111">
              <w:r>
                <w:rPr>
                  <w:color w:val="0000FF"/>
                </w:rPr>
                <w:t>ст. 1</w:t>
              </w:r>
            </w:hyperlink>
            <w:r>
              <w:rPr>
                <w:color w:val="392C69"/>
              </w:rPr>
              <w:t xml:space="preserve"> Закона РФ о поправке к Конституции РФ от 14.03.2020 N 1-ФКЗ см. </w:t>
            </w:r>
            <w:hyperlink r:id="rId112">
              <w:r>
                <w:rPr>
                  <w:color w:val="0000FF"/>
                </w:rPr>
                <w:t>ст. 3</w:t>
              </w:r>
            </w:hyperlink>
            <w:r>
              <w:rPr>
                <w:color w:val="392C69"/>
              </w:rPr>
              <w:t xml:space="preserve"> указанного Закона.</w:t>
            </w:r>
          </w:p>
        </w:tc>
        <w:tc>
          <w:tcPr>
            <w:tcW w:w="113" w:type="dxa"/>
            <w:shd w:val="clear" w:color="auto" w:fill="F4F3F8"/>
          </w:tcPr>
          <w:p w:rsidR="00DF5F33" w:rsidRDefault="00DF5F33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DF5F33" w:rsidRDefault="00F57E82">
      <w:pPr>
        <w:pStyle w:val="ConsPlusNormal"/>
        <w:spacing w:before="300" w:after="160"/>
        <w:ind w:firstLine="540"/>
        <w:jc w:val="both"/>
      </w:pPr>
      <w:r>
        <w:t>1. Конституционный Суд Российской Федерации является высшим судебным органом конституционного контроля в Российской Федерации, осуществляющим судебную власть посредством конституционного судопроизводства в целях защиты основ конституционного строя, основны</w:t>
      </w:r>
      <w:r>
        <w:t>х прав и свобод человека и гражданина, обеспечения верховенства и прямого действия Конституции Российской Федерации на всей территории Российской Федерации. Конституционный Суд Российской Федерации состоит из 11 судей, включая Председателя Конституционного</w:t>
      </w:r>
      <w:r>
        <w:t xml:space="preserve"> Суда Российской Федерации и его заместителя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Конституционный Суд Российской Федерации по запросам Президента Российской Федерации, Совета Федерации, Государственной Думы, одной пятой сенаторов Российской Федерац</w:t>
      </w:r>
      <w:r>
        <w:t xml:space="preserve">ии или депутатов Государственной Думы, Правительства Российской Федерации, Верховного Суда Российской Федерации, органов законодательной и исполнительной власти субъектов Российской Федерации разрешает дела о соответствии Конституции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62" w:name="Par927"/>
      <w:bookmarkEnd w:id="62"/>
      <w:r>
        <w:t xml:space="preserve">а) федеральных конституционных законов, федеральных законов, нормативных актов Президента Российской Федерации, Совета Федерации, Государственной Думы, Правительства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63" w:name="Par928"/>
      <w:bookmarkEnd w:id="63"/>
      <w:r>
        <w:t>б) конституций республик, уставов, а также законов и иных нормативных актов субъектов Российской Федерации, изданных по вопросам, относящимся к ведению органов государственной власти Российской Федерации и совместному ведению органов государс</w:t>
      </w:r>
      <w:r>
        <w:t xml:space="preserve">твенной власти Российской Федерации и органов государственной власти субъектов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в) договоров между органами государственной власти Российской Федерации и органами государственной власти субъекто</w:t>
      </w:r>
      <w:r>
        <w:t xml:space="preserve">в Российской Федерации, договоров между органами государственной власти субъектов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г) не вступивших в силу международных договоров Российской Федерации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Конституционный Суд Российской Федерации разрешает споры о компетенции: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а) между федеральными органами государственной власти;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б) между органами государственной власти Российской Федерации и органами государственной власти субъектов Российской </w:t>
      </w:r>
      <w:r>
        <w:t>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в) между высшими государственными органами субъектов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4. Конституционный Суд Российской Федерации в порядке, установленном федеральным конституционным законом, проверяет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а) по жалоба</w:t>
      </w:r>
      <w:r>
        <w:t xml:space="preserve">м на нарушение конституционных прав и свобод граждан - конституционность законов и иных нормативных актов, указанных в </w:t>
      </w:r>
      <w:hyperlink w:anchor="Par927" w:tgtFrame="а) федеральных конституционных законов, федеральных законов, нормативных актов Президента Российской Федерации, Совета Федерации, Государственной Думы, Правительства Российской Федерации &lt;*&gt;;">
        <w:r>
          <w:rPr>
            <w:color w:val="0000FF"/>
          </w:rPr>
          <w:t>пунктах "а"</w:t>
        </w:r>
      </w:hyperlink>
      <w:r>
        <w:t xml:space="preserve"> и </w:t>
      </w:r>
      <w:hyperlink w:anchor="Par928" w:tgtFrame="б) конституций республик, уставов, а также законов и иных нормативных актов субъектов Российской Федерации, изданных по вопросам, относящимся к ведению органов государственной власти Российской Федерации и совместному ведению органов государственной власт">
        <w:r>
          <w:rPr>
            <w:color w:val="0000FF"/>
          </w:rPr>
          <w:t>"б" части 2</w:t>
        </w:r>
      </w:hyperlink>
      <w:r>
        <w:t xml:space="preserve"> настоящей статьи, примененных в конкретном деле, если исчерпаны все другие внутригосударственные средства с</w:t>
      </w:r>
      <w:r>
        <w:t xml:space="preserve">удебной защиты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б) по запросам судов - конституционность законов и иных нормативных актов, указанных в </w:t>
      </w:r>
      <w:hyperlink w:anchor="Par927" w:tgtFrame="а) федеральных конституционных законов, федеральных законов, нормативных актов Президента Российской Федерации, Совета Федерации, Государственной Думы, Правительства Российской Федерации &lt;*&gt;;">
        <w:r>
          <w:rPr>
            <w:color w:val="0000FF"/>
          </w:rPr>
          <w:t>пунктах "а"</w:t>
        </w:r>
      </w:hyperlink>
      <w:r>
        <w:t xml:space="preserve"> и </w:t>
      </w:r>
      <w:hyperlink w:anchor="Par928" w:tgtFrame="б) конституций республик, уставов, а также законов и иных нормативных актов субъектов Российской Федерации, изданных по вопросам, относящимся к ведению органов государственной власти Российской Федерации и совместному ведению органов государственной власт">
        <w:r>
          <w:rPr>
            <w:color w:val="0000FF"/>
          </w:rPr>
          <w:t>"б" части 2</w:t>
        </w:r>
      </w:hyperlink>
      <w:r>
        <w:t xml:space="preserve"> настоящей статьи, подлежащих применению в конкретном деле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 Конституционный Суд Российской Федерации по запросам Президента Российской Федерации, Совета Федерации, Государственной Думы, Правительства Российской Федерации, органов законодательной власти субъектов Российской Федерации дает толков</w:t>
      </w:r>
      <w:r>
        <w:t>ание Конституции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5.1. Конституционный Суд Российской Федерации: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а) по запросу Президента Российской Федерации проверяет конституционность проектов законов Российской Федерации о поправке к Конституции Российской Федерации, проектов фе</w:t>
      </w:r>
      <w:r>
        <w:t xml:space="preserve">деральных конституционных законов и федеральных законов, а также принятых в порядке, предусмотренном </w:t>
      </w:r>
      <w:hyperlink w:anchor="Par792" w:tgtFrame="2. Президент Российской Федерации в течение четырнадцати дней подписывает федеральный закон и обнародует его.">
        <w:r>
          <w:rPr>
            <w:color w:val="0000FF"/>
          </w:rPr>
          <w:t>частями 2</w:t>
        </w:r>
      </w:hyperlink>
      <w:r>
        <w:t xml:space="preserve"> и</w:t>
      </w:r>
      <w:r>
        <w:t xml:space="preserve"> </w:t>
      </w:r>
      <w:hyperlink w:anchor="Par793" w:tgtFrame="3. Если Президент Российской Федерации в течение четырнадцати дней с момента поступления федерального закона отклонит его, то Государственная Дума и Совет Федерации в установленном Конституцией Российской Федерации порядке вновь рассматривают данный закон">
        <w:r>
          <w:rPr>
            <w:color w:val="0000FF"/>
          </w:rPr>
          <w:t>3 статьи 107</w:t>
        </w:r>
      </w:hyperlink>
      <w:r>
        <w:t xml:space="preserve"> и </w:t>
      </w:r>
      <w:hyperlink w:anchor="Par798" w:tgtFrame="2. Федеральный конституционный закон считается принятым, если он одобрен большинством не менее трех четвертей голосов от общего числа сенаторов Российской Федерации и не менее двух третей голосов от общего числа депутатов Государственной Думы. Принятый фе">
        <w:r>
          <w:rPr>
            <w:color w:val="0000FF"/>
          </w:rPr>
          <w:t>частью 2 статьи 108</w:t>
        </w:r>
      </w:hyperlink>
      <w:r>
        <w:t xml:space="preserve"> Конституции Российской Федерации, законов до их подписания Президентом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б) в порядке, установленном федеральным конституционным </w:t>
      </w:r>
      <w:r>
        <w:t>законом, разрешает вопрос о возможности исполнения решений межгосударственных органов, принятых на основании положений международных договоров Российской Федерации в их истолковании, противоречащем Конституции Российской Федерации, а также о возможности ис</w:t>
      </w:r>
      <w:r>
        <w:t>полнения решения иностранного или международного (межгосударственного) суда, иностранного или международного третейского суда (арбитража), налагающего обязанности на Российскую Федерацию, в случае если это решение противоречит основам публичного правопоряд</w:t>
      </w:r>
      <w:r>
        <w:t>ка Российской Федерации;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в) по запросу Президента Российской Федерации в порядке, установленном федеральным конституционным </w:t>
      </w:r>
      <w:hyperlink r:id="rId113">
        <w:r>
          <w:rPr>
            <w:color w:val="0000FF"/>
          </w:rPr>
          <w:t>законом</w:t>
        </w:r>
      </w:hyperlink>
      <w:r>
        <w:t xml:space="preserve">, </w:t>
      </w:r>
      <w:r>
        <w:t xml:space="preserve">проверяет конституционность законов субъекта Российской Федерации до их обнародования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6. Акты или их отдельные положения, признанные неконституционными, утрачивают силу; не соответствующие Конституции Российской Федерации международные договоры Российской Федерации не подлежат введению в действие и применению. Акт</w:t>
      </w:r>
      <w:r>
        <w:t xml:space="preserve">ы или их отдельные положения, признанные конституционными в истолковании, данном Конституционным Судом Российской Федерации, не подлежат применению в ином истолковании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7. Конституционный Суд Российской Федерации по</w:t>
      </w:r>
      <w:r>
        <w:t xml:space="preserve"> запросу Совета Федерации дает заключение о соблюдении установленного </w:t>
      </w:r>
      <w:hyperlink w:anchor="Par659" w:tgtFrame="Статья 93 &lt;*&gt;">
        <w:r>
          <w:rPr>
            <w:color w:val="0000FF"/>
          </w:rPr>
          <w:t>порядка</w:t>
        </w:r>
      </w:hyperlink>
      <w:r>
        <w:t xml:space="preserve"> выдвижения обвинения Президента Российской Федерации либо Президента Российской Федерации, прекратившего исполнение своих полномоч</w:t>
      </w:r>
      <w:r>
        <w:t xml:space="preserve">ий, в государственной измене или совершении иного тяжкого преступления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8. Конституционный Суд Российской Федерации осуществляет иные полномочия, установленные федеральным конституционным </w:t>
      </w:r>
      <w:hyperlink r:id="rId114">
        <w:r>
          <w:rPr>
            <w:color w:val="0000FF"/>
          </w:rPr>
          <w:t>законом</w:t>
        </w:r>
      </w:hyperlink>
      <w:r>
        <w:t xml:space="preserve">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126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Верховный Суд Российской Федера</w:t>
      </w:r>
      <w:r>
        <w:t xml:space="preserve">ции является высшим судебным органом по гражданским делам, разрешению экономических споров, уголовным, административным и иным делам, подсудным судам общей юрисдикции и арбитражным судам, образованным в соответствии с федеральным конституционным </w:t>
      </w:r>
      <w:hyperlink r:id="rId115">
        <w:r>
          <w:rPr>
            <w:color w:val="0000FF"/>
          </w:rPr>
          <w:t>законом</w:t>
        </w:r>
      </w:hyperlink>
      <w:r>
        <w:t xml:space="preserve"> и осуществляющим судебную власть посредством гражданского, арбитражного, административного и уголовного судопроизводства. Верховный Суд Российской Федерации</w:t>
      </w:r>
      <w:r>
        <w:t xml:space="preserve"> осуществляет в предусмотренных федеральным законом процессуальных формах судебный надзор за деятельностью судов общей юрисдикции и арбитражных судов и дает разъяснения по вопросам судебной практики.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>Статья 127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Исключена поправкой к Конституции Российско</w:t>
      </w:r>
      <w:r>
        <w:t>й Федерации (</w:t>
      </w:r>
      <w:hyperlink r:id="rId116">
        <w:r>
          <w:rPr>
            <w:color w:val="0000FF"/>
          </w:rPr>
          <w:t>Закон</w:t>
        </w:r>
      </w:hyperlink>
      <w:r>
        <w:t xml:space="preserve"> Российской Федерации о поправке к Конституции Российской Федерации "О Верховном Суде Российской Федерации и прокур</w:t>
      </w:r>
      <w:r>
        <w:t>атуре Российской Федерации") &lt;24&gt;.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--------------------------------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&lt;24&gt; Статья 127 исключена в соответствии с </w:t>
      </w:r>
      <w:hyperlink r:id="rId117">
        <w:r>
          <w:rPr>
            <w:color w:val="0000FF"/>
          </w:rPr>
          <w:t>Законом</w:t>
        </w:r>
      </w:hyperlink>
      <w:r>
        <w:t xml:space="preserve"> Российской Фед</w:t>
      </w:r>
      <w:r>
        <w:t>ерации о поправке к Конституции Российской Федерации от 5 февраля 2014 г. N 2-ФКЗ "О Верховном Суде Российской Федерации и прокуратуре Российской Федерации", вступившим в силу со дня его официального опубликования 6 февраля 2014 г. (Официальный интернет-по</w:t>
      </w:r>
      <w:r>
        <w:t>ртал правовой информации (www.pravo.gov.ru), 2014, 6 февраля, N 0001201402060001).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bookmarkStart w:id="64" w:name="Par957"/>
      <w:bookmarkEnd w:id="64"/>
      <w:r>
        <w:t xml:space="preserve">Статья 128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Председатель Конституционного Суда Российской Федерации, заместитель Председателя Конституционного Суда Российской Ф</w:t>
      </w:r>
      <w:r>
        <w:t>едерации и судьи Конституционного Суда Российской Федерации, Председатель Верховного Суда Российской Федерации, заместители Председателя Верховного Суда Российской Федерации и судьи Верховного Суда Российской Федерации назначаются Советом Федерации по пред</w:t>
      </w:r>
      <w:r>
        <w:t>ставлению Президента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Председатели, заместители председателей и судьи других федеральных судов назначаются Президентом Российской Федерации в порядке, установленном федеральным конституционным </w:t>
      </w:r>
      <w:hyperlink r:id="rId118">
        <w:r>
          <w:rPr>
            <w:color w:val="0000FF"/>
          </w:rPr>
          <w:t>законом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Полномочия, порядок образования и деятельности Конституционного Суда Российской Федерации, Верховного Суда Российской Федерации и иных федеральных судов устанав</w:t>
      </w:r>
      <w:r>
        <w:t>ливаются Конституцией Российской Федерации и федеральным конституционным законом. Порядок осуществления гражданского, арбитражного, административного и уголовного судопроизводства регулируется также соответствующим процессуальным законодательством.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>Статья</w:t>
      </w:r>
      <w:r>
        <w:t xml:space="preserve"> 129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Прокуратура Российской Федерации - единая федеральная централизованная система органов, осуществляющих надзор за соблюдением Конституции Российской Федерации и исполнением законов, надзор за соблюдением пра</w:t>
      </w:r>
      <w:r>
        <w:t xml:space="preserve">в и свобод человека и гражданина, уголовное преследование в соответствии со своими полномочиями, а также выполняющих иные функции. Полномочия и функции прокуратуры Российской Федерации, ее организация и порядок деятельности определяются федеральным </w:t>
      </w:r>
      <w:hyperlink r:id="rId119">
        <w:r>
          <w:rPr>
            <w:color w:val="0000FF"/>
          </w:rPr>
          <w:t>законом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Прокурорами могут быть граждане Российской Федерации, не имеющие гражданства иностранного государства либо вида на жительство или иного документа, по</w:t>
      </w:r>
      <w:r>
        <w:t xml:space="preserve">дтверждающего право на постоянное проживание гражданина Российской Федерации на территории иностранного государства. Прокурорам в порядке, установленном федеральным </w:t>
      </w:r>
      <w:hyperlink r:id="rId120">
        <w:r>
          <w:rPr>
            <w:color w:val="0000FF"/>
          </w:rPr>
          <w:t>законом</w:t>
        </w:r>
      </w:hyperlink>
      <w:r>
        <w:t>,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Генеральный прокурор Российской </w:t>
      </w:r>
      <w:r>
        <w:t>Федерации, заместители Генерального прокурора Российской Федерации назначаются на должность после консультаций с Советом Федерации и освобождаются от должности Президентом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Прокуроры субъектов Российской Федерации, прокуроры военных</w:t>
      </w:r>
      <w:r>
        <w:t xml:space="preserve"> и других специализированных прокуратур, приравненные к прокурорам субъектов Российской Федерации, назначаются на должность после консультаций с Советом Федерации и освобождаются от должности Президентом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5. Иные прокуроры могут назнач</w:t>
      </w:r>
      <w:r>
        <w:t>аться на должность и освобождаться от должности Президентом Российской Федерации, если такой порядок назначения на должность и освобождения от должности установлен федеральным законом.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6. Если иное не предусмотрено федеральным законом, прокуроры городов, р</w:t>
      </w:r>
      <w:r>
        <w:t>айонов и приравненные к ним прокуроры назначаются на должность и освобождаются от должности Генеральным прокурором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1"/>
      </w:pPr>
      <w:bookmarkStart w:id="65" w:name="Par972"/>
      <w:bookmarkEnd w:id="65"/>
      <w:r>
        <w:t>ГЛАВА 8.</w:t>
      </w:r>
    </w:p>
    <w:p w:rsidR="00DF5F33" w:rsidRDefault="00F57E82">
      <w:pPr>
        <w:pStyle w:val="ConsPlusTitle"/>
        <w:jc w:val="center"/>
      </w:pPr>
      <w:r>
        <w:t>МЕСТНОЕ САМОУПРАВЛЕНИЕ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130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Местное самоуправление в Российской Федерации обеспечивает </w:t>
      </w:r>
      <w:r>
        <w:t>самостоятельное решение населением вопросов местного значения, владение, пользование и распоряжение муниципальной собственностью.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Местное самоуправление осуществляется гражданами путем референдума, выборов, других форм прямого волеизъявления, через выбо</w:t>
      </w:r>
      <w:r>
        <w:t>рные и другие органы местного самоуправления.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131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Местное самоуправление осуществляется в муниципальных образованиях, виды которых устанавливаются федеральным </w:t>
      </w:r>
      <w:hyperlink r:id="rId121">
        <w:r>
          <w:rPr>
            <w:color w:val="0000FF"/>
          </w:rPr>
          <w:t>законом</w:t>
        </w:r>
      </w:hyperlink>
      <w:r>
        <w:t>. Территории муниципальных образований определяются с учетом исторических и иных местных традиций. Структура органов местного самоуправления определяется населением самостоятельно в соответствии с общими принцип</w:t>
      </w:r>
      <w:r>
        <w:t xml:space="preserve">ами организации местного самоуправления в Российской Федерации, установленными федеральным </w:t>
      </w:r>
      <w:hyperlink r:id="rId122">
        <w:r>
          <w:rPr>
            <w:color w:val="0000FF"/>
          </w:rPr>
          <w:t>законом</w:t>
        </w:r>
      </w:hyperlink>
      <w:r>
        <w:t xml:space="preserve">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1.1. Органы г</w:t>
      </w:r>
      <w:r>
        <w:t xml:space="preserve">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Изменение границ территорий, в пределах которых осуществляется местное самоуправление, допускается с учетом мнения населения соответствующих территорий в порядке, установленном федеральным </w:t>
      </w:r>
      <w:hyperlink r:id="rId123">
        <w:r>
          <w:rPr>
            <w:color w:val="0000FF"/>
          </w:rPr>
          <w:t>законом</w:t>
        </w:r>
      </w:hyperlink>
      <w:r>
        <w:t xml:space="preserve">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Особенности осуществления публичной власти на территориях городов федерального значения, административных центров (столиц) </w:t>
      </w:r>
      <w:r>
        <w:t xml:space="preserve">субъектов Российской Федерации и на других территориях могут устанавливаться федеральным законом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  <w:jc w:val="both"/>
      </w:pPr>
    </w:p>
    <w:p w:rsidR="00DF5F33" w:rsidRDefault="00F57E82">
      <w:pPr>
        <w:pStyle w:val="ConsPlusTitle"/>
        <w:jc w:val="center"/>
        <w:outlineLvl w:val="2"/>
      </w:pPr>
      <w:r>
        <w:t>Статья 132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Органы местного самоуправления самостоятельно управляют муниципальной собственностью, формируют, утве</w:t>
      </w:r>
      <w:r>
        <w:t xml:space="preserve">рждают и исполняют местный бюджет, вводят местные налоги и сборы, решают иные вопросы местного значения, а также в соответствии с федеральным законом обеспечивают в пределах своей компетенции доступность медицинской помощи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Органы местного самоуправления могут наделяться федеральным законом, законом субъекта Российской Федерации отдельными государственными полномочиями при условии передачи им необходимых для осуществления таких полномочий материальных и финансовых</w:t>
      </w:r>
      <w:r>
        <w:t xml:space="preserve"> средств. Реализация переданных полномочий подконтрольна государству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Органы местного самоуправления и органы государственной власти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населения, проживающего на соответствующей т</w:t>
      </w:r>
      <w:r>
        <w:t xml:space="preserve">ерритории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  <w:r>
        <w:t>.</w:t>
      </w:r>
    </w:p>
    <w:p w:rsidR="00DF5F33" w:rsidRDefault="00DF5F33">
      <w:pPr>
        <w:pStyle w:val="ConsPlusNormal"/>
        <w:ind w:firstLine="540"/>
        <w:jc w:val="both"/>
      </w:pPr>
    </w:p>
    <w:p w:rsidR="00DF5F33" w:rsidRDefault="00F57E82">
      <w:pPr>
        <w:pStyle w:val="ConsPlusTitle"/>
        <w:jc w:val="center"/>
        <w:outlineLvl w:val="2"/>
      </w:pPr>
      <w:r>
        <w:t xml:space="preserve">Статья 133 </w:t>
      </w:r>
      <w:hyperlink w:anchor="Par1039" w:tgtFrame="&lt;*&gt; Редакция статей, частей и пунктов, помеченных символом &lt;*&gt;, приведена в соответствии с Законом Российской Федерации о поправке к Конституции Российской Федерации от 14 марта 2020 г. N 1-ФКЗ \&quot;О совершенствовании регулирования отдельных вопросов органи">
        <w:r>
          <w:rPr>
            <w:color w:val="0000FF"/>
          </w:rPr>
          <w:t>&lt;*&gt;</w:t>
        </w:r>
      </w:hyperlink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Местное самоуправление в Российской Федерации гарантируется правом на судебную защиту, на компенсацию дополнительных расходов, возникших в результате </w:t>
      </w:r>
      <w:r>
        <w:t>выполнения органами местного самоуправления во взаимодействии с органами государственной власти публичных функций, а также запретом на ограничение прав местного самоуправления, установленных Конституцией Российской Федерации и федеральными законами.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1"/>
      </w:pPr>
      <w:bookmarkStart w:id="66" w:name="Par997"/>
      <w:bookmarkEnd w:id="66"/>
      <w:r>
        <w:t>ГЛАВА</w:t>
      </w:r>
      <w:r>
        <w:t xml:space="preserve"> 9.</w:t>
      </w:r>
    </w:p>
    <w:p w:rsidR="00DF5F33" w:rsidRDefault="00F57E82">
      <w:pPr>
        <w:pStyle w:val="ConsPlusTitle"/>
        <w:jc w:val="center"/>
      </w:pPr>
      <w:r>
        <w:t>КОНСТИТУЦИОННЫЕ ПОПРАВКИ И ПЕРЕСМОТР КОНСТИТУЦИИ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134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Предложения о поправках и пересмотре положений Конституции Российской Федерации могут вносить Президент Российской Федерации, Совет Федерации, Государственная Дума, Правительство Российской </w:t>
      </w:r>
      <w:r>
        <w:t>Федерации, законодательные (представительные) органы субъектов Российской Федерации, а также группа численностью не менее одной пятой членов Совета Федерации или депутатов Государственной Думы.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bookmarkStart w:id="67" w:name="Par1004"/>
      <w:bookmarkEnd w:id="67"/>
      <w:r>
        <w:t>Статья 135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Положения </w:t>
      </w:r>
      <w:hyperlink w:anchor="Par23" w:tgtFrame="ГЛАВА 1.">
        <w:r>
          <w:rPr>
            <w:color w:val="0000FF"/>
          </w:rPr>
          <w:t>глав 1</w:t>
        </w:r>
      </w:hyperlink>
      <w:r>
        <w:t xml:space="preserve">, </w:t>
      </w:r>
      <w:hyperlink w:anchor="Par115" w:tgtFrame="ГЛАВА 2.">
        <w:r>
          <w:rPr>
            <w:color w:val="0000FF"/>
          </w:rPr>
          <w:t>2</w:t>
        </w:r>
      </w:hyperlink>
      <w:r>
        <w:t xml:space="preserve"> и </w:t>
      </w:r>
      <w:hyperlink w:anchor="Par997" w:tgtFrame="ГЛАВА 9.">
        <w:r>
          <w:rPr>
            <w:color w:val="0000FF"/>
          </w:rPr>
          <w:t>9</w:t>
        </w:r>
      </w:hyperlink>
      <w:r>
        <w:t xml:space="preserve"> Конституции Российской Федерации не могут быть пересмотрены Федеральным Собранием.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2. Если предложение о пересмотре положений </w:t>
      </w:r>
      <w:hyperlink w:anchor="Par23" w:tgtFrame="ГЛАВА 1.">
        <w:r>
          <w:rPr>
            <w:color w:val="0000FF"/>
          </w:rPr>
          <w:t>глав 1</w:t>
        </w:r>
      </w:hyperlink>
      <w:r>
        <w:t xml:space="preserve">, </w:t>
      </w:r>
      <w:hyperlink w:anchor="Par115" w:tgtFrame="ГЛАВА 2.">
        <w:r>
          <w:rPr>
            <w:color w:val="0000FF"/>
          </w:rPr>
          <w:t>2</w:t>
        </w:r>
      </w:hyperlink>
      <w:r>
        <w:t xml:space="preserve"> и </w:t>
      </w:r>
      <w:hyperlink w:anchor="Par997" w:tgtFrame="ГЛАВА 9.">
        <w:r>
          <w:rPr>
            <w:color w:val="0000FF"/>
          </w:rPr>
          <w:t>9</w:t>
        </w:r>
      </w:hyperlink>
      <w:r>
        <w:t xml:space="preserve"> Конституции Российской Федерации будет поддержано тремя пятыми голосов от общего числа членов Совета Федерации и деп</w:t>
      </w:r>
      <w:r>
        <w:t>утатов Государственной Думы, то в соответствии с федеральным конституционным законом созывается Конституционное Собрание.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3. Конституционное Собрание либо подтверждает неизменность Конституции Российской Федерации, либо разрабатывает проект новой Конституц</w:t>
      </w:r>
      <w:r>
        <w:t>ии Российской Федерации, который принимается Конституционным Собранием двумя третями голосов от общего числа его членов или выносится на всенародное голосование. При проведении всенародного голосования Конституция Российской Федерации считается принятой, е</w:t>
      </w:r>
      <w:r>
        <w:t>сли за нее проголосовало более половины избирателей, принявших участие в голосовании, при условии, что в нем приняло участие более половины избирателей.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136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Поправки к </w:t>
      </w:r>
      <w:hyperlink w:anchor="Par375" w:tgtFrame="ГЛАВА 3.">
        <w:r>
          <w:rPr>
            <w:color w:val="0000FF"/>
          </w:rPr>
          <w:t>главам 3</w:t>
        </w:r>
      </w:hyperlink>
      <w:r>
        <w:t xml:space="preserve"> - </w:t>
      </w:r>
      <w:hyperlink w:anchor="Par972" w:tgtFrame="ГЛАВА 8.">
        <w:r>
          <w:rPr>
            <w:color w:val="0000FF"/>
          </w:rPr>
          <w:t>8</w:t>
        </w:r>
      </w:hyperlink>
      <w:r>
        <w:t xml:space="preserve"> Конституции Российской Федерации принимаются в </w:t>
      </w:r>
      <w:hyperlink w:anchor="Par798" w:tgtFrame="2. Федеральный конституционный закон считается принятым, если он одобрен большинством не менее трех четвертей голосов от общего числа сенаторов Российской Федерации и не менее двух третей голосов от общего числа депутатов Государственной Думы. Принятый фе">
        <w:r>
          <w:rPr>
            <w:color w:val="0000FF"/>
          </w:rPr>
          <w:t>порядке</w:t>
        </w:r>
      </w:hyperlink>
      <w:r>
        <w:t>, предусмотренном для принятия федерального конституционного закона, и вступают в силу после их одобрения органами законодательной власти не менее ч</w:t>
      </w:r>
      <w:r>
        <w:t>ем двух третей субъектов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2"/>
      </w:pPr>
      <w:r>
        <w:t>Статья 137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 xml:space="preserve">1. Изменения в </w:t>
      </w:r>
      <w:hyperlink w:anchor="Par378" w:tgtFrame="Статья 65">
        <w:r>
          <w:rPr>
            <w:color w:val="0000FF"/>
          </w:rPr>
          <w:t>статью 65</w:t>
        </w:r>
      </w:hyperlink>
      <w:r>
        <w:t xml:space="preserve"> Конституции Российской Федерации, определяющую состав Российской Федерации, вносятся на основании федерального конституционного закона о принятии в Российскую Федерацию и образовании в ее составе нового субъекта Российской Федерации, об изменении конститу</w:t>
      </w:r>
      <w:r>
        <w:t>ционно-правового статуса субъекта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В случае изменения наименования республики, края, области, города федерального значения, автономной области, автономного округа новое наименование субъекта Российской Федерации подлежит включению в</w:t>
      </w:r>
      <w:r>
        <w:t xml:space="preserve"> </w:t>
      </w:r>
      <w:hyperlink w:anchor="Par378" w:tgtFrame="Статья 65">
        <w:r>
          <w:rPr>
            <w:color w:val="0000FF"/>
          </w:rPr>
          <w:t>статью 65</w:t>
        </w:r>
      </w:hyperlink>
      <w:r>
        <w:t xml:space="preserve"> Конституции Российской Федерации.</w:t>
      </w:r>
    </w:p>
    <w:p w:rsidR="00DF5F33" w:rsidRDefault="00DF5F33">
      <w:pPr>
        <w:pStyle w:val="ConsPlusNormal"/>
      </w:pPr>
    </w:p>
    <w:p w:rsidR="00DF5F33" w:rsidRDefault="00F57E82">
      <w:pPr>
        <w:pStyle w:val="ConsPlusTitle"/>
        <w:jc w:val="center"/>
        <w:outlineLvl w:val="0"/>
      </w:pPr>
      <w:r>
        <w:t>РАЗДЕЛ ВТОРОЙ</w:t>
      </w:r>
    </w:p>
    <w:p w:rsidR="00DF5F33" w:rsidRDefault="00DF5F33">
      <w:pPr>
        <w:pStyle w:val="ConsPlusTitle"/>
        <w:jc w:val="center"/>
      </w:pPr>
    </w:p>
    <w:p w:rsidR="00DF5F33" w:rsidRDefault="00F57E82">
      <w:pPr>
        <w:pStyle w:val="ConsPlusTitle"/>
        <w:jc w:val="center"/>
      </w:pPr>
      <w:r>
        <w:t>ЗАКЛЮЧИТЕЛЬНЫЕ И ПЕРЕХОДНЫЕ ПОЛОЖЕНИЯ</w:t>
      </w:r>
    </w:p>
    <w:p w:rsidR="00DF5F33" w:rsidRDefault="00DF5F33">
      <w:pPr>
        <w:pStyle w:val="ConsPlusNormal"/>
      </w:pPr>
    </w:p>
    <w:p w:rsidR="00DF5F33" w:rsidRDefault="00F57E82">
      <w:pPr>
        <w:pStyle w:val="ConsPlusNormal"/>
        <w:ind w:firstLine="540"/>
        <w:jc w:val="both"/>
      </w:pPr>
      <w:r>
        <w:t>1. Конституция Российской Федерации вступает в силу со дня официального ее опубликования по результатам всенарод</w:t>
      </w:r>
      <w:r>
        <w:t>ного голосования.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День всенародного голосования 12 декабря 1993 г. считается днем принятия Конституции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Одновременно прекращается действие </w:t>
      </w:r>
      <w:hyperlink r:id="rId124">
        <w:r>
          <w:rPr>
            <w:color w:val="0000FF"/>
          </w:rPr>
          <w:t>Конституции</w:t>
        </w:r>
      </w:hyperlink>
      <w:r>
        <w:t xml:space="preserve"> (Основного Закона) Российской Федерации - России, принятой 12 апреля 1978 года, с последующими изменениями и дополнениями.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В случае несоответствия положениям Конституции Российской Федерации положений Федеративного договора - </w:t>
      </w:r>
      <w:hyperlink r:id="rId125">
        <w:r>
          <w:rPr>
            <w:color w:val="0000FF"/>
          </w:rPr>
          <w:t>Договора</w:t>
        </w:r>
      </w:hyperlink>
      <w:r>
        <w:t xml:space="preserve">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сувере</w:t>
      </w:r>
      <w:r>
        <w:t xml:space="preserve">нных республик в составе Российской Федерации, </w:t>
      </w:r>
      <w:hyperlink r:id="rId126">
        <w:r>
          <w:rPr>
            <w:color w:val="0000FF"/>
          </w:rPr>
          <w:t>Договора</w:t>
        </w:r>
      </w:hyperlink>
      <w:r>
        <w:t xml:space="preserve"> о разграничении предметов ведения и полномочий между федеральными органами государственной власти </w:t>
      </w:r>
      <w:r>
        <w:t xml:space="preserve">Российской Федерации и органами государственной власти краев, областей, городов Москвы и Санкт-Петербурга Российской Федерации, </w:t>
      </w:r>
      <w:hyperlink r:id="rId127">
        <w:r>
          <w:rPr>
            <w:color w:val="0000FF"/>
          </w:rPr>
          <w:t>Договора</w:t>
        </w:r>
      </w:hyperlink>
      <w:r>
        <w:t xml:space="preserve">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автономной области, автономных округов в составе Российской Федерации, а также других договоров между </w:t>
      </w:r>
      <w:r>
        <w:t xml:space="preserve">федеральными органами государственной власти Российской Федерации и органами государственной власти субъектов Российской Федерации, договоров между органами государственной власти субъектов Российской Федерации - действуют положения Конституции Российской </w:t>
      </w:r>
      <w:r>
        <w:t>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2. Законы и другие правовые акты, действовавшие на территории Российской Федерации до вступления в силу настоящей Конституции, применяются в части, не противоречащей Конституции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3. Президент Российской Федерации, избранный </w:t>
      </w:r>
      <w:r>
        <w:t>в соответствии с Конституцией (Основным Законом) Российской Федерации - России, со дня вступления в силу настоящей Конституции осуществляет установленные ею полномочия до истечения срока, на который он был избран.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4. Совет Министров - Правительство Российс</w:t>
      </w:r>
      <w:r>
        <w:t xml:space="preserve">кой Федерации со дня вступления в силу настоящей Конституции приобретает права, обязанности и ответственность Правительства Российской Федерации, установленные </w:t>
      </w:r>
      <w:hyperlink w:anchor="Par808" w:tgtFrame="ГЛАВА 6.">
        <w:r>
          <w:rPr>
            <w:color w:val="0000FF"/>
          </w:rPr>
          <w:t>Конституцией</w:t>
        </w:r>
      </w:hyperlink>
      <w:r>
        <w:t xml:space="preserve"> Российской Федерации, и впредь именуется</w:t>
      </w:r>
      <w:r>
        <w:t xml:space="preserve"> - Правительство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5. Суды в Российской Федерации осуществляют правосудие в соответствии с их полномочиями, установленными настоящей </w:t>
      </w:r>
      <w:hyperlink w:anchor="Par879" w:tgtFrame="ГЛАВА 7.">
        <w:r>
          <w:rPr>
            <w:color w:val="0000FF"/>
          </w:rPr>
          <w:t>Конституцией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После вступления в силу Конституции судьи всех</w:t>
      </w:r>
      <w:r>
        <w:t xml:space="preserve"> судов Российской Федерации сохраняют свои полномочия до истечения срока, на который они были избраны. Вакантные должности замещаются в порядке, установленном настоящей </w:t>
      </w:r>
      <w:hyperlink w:anchor="Par957" w:tgtFrame="Статья 128 &lt;*&gt;">
        <w:r>
          <w:rPr>
            <w:color w:val="0000FF"/>
          </w:rPr>
          <w:t>Конституцией</w:t>
        </w:r>
      </w:hyperlink>
      <w:r>
        <w:t>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6. Впредь до введения в </w:t>
      </w:r>
      <w:r>
        <w:t xml:space="preserve">действие федерального </w:t>
      </w:r>
      <w:hyperlink r:id="rId128">
        <w:r>
          <w:rPr>
            <w:color w:val="0000FF"/>
          </w:rPr>
          <w:t>закона</w:t>
        </w:r>
      </w:hyperlink>
      <w:r>
        <w:t>, устанавливающего порядок рассмотрения дел судом с участием присяжных заседателей, сохраняется прежний п</w:t>
      </w:r>
      <w:r>
        <w:t>орядок судебного рассмотрения соответствующих дел.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 xml:space="preserve">До приведения уголовно-процессуального законодательства Российской Федерации в соответствие с положениями настоящей Конституции сохраняется прежний порядок ареста, содержания под стражей и задержания лиц, </w:t>
      </w:r>
      <w:r>
        <w:t>подозреваемых в совершении преступления.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7. Совет Федерации первого созыва и Государственная Дума первого созыва избираются сроком на два года.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8. Совет Федерации на свое первое заседание собирается на тридцатый день после избрания. Первое заседание Совета</w:t>
      </w:r>
      <w:r>
        <w:t xml:space="preserve"> Федерации открывает Президент Российской Федерации.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9. Депутат Государственной Думы первого созыва может одновременно являться членом Правительства Российской Федерации. На депутатов Государственной Думы - членов Правительства Российской Федерации не расп</w:t>
      </w:r>
      <w:r>
        <w:t xml:space="preserve">ространяются положения настоящей </w:t>
      </w:r>
      <w:hyperlink w:anchor="Par699" w:tgtFrame="Статья 98">
        <w:r>
          <w:rPr>
            <w:color w:val="0000FF"/>
          </w:rPr>
          <w:t>Конституции</w:t>
        </w:r>
      </w:hyperlink>
      <w:r>
        <w:t xml:space="preserve"> о неприкосновенности депутатов в части ответственности за действия (или бездействие), связанные с выполнением служебных обязанностей.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Депутаты Совета Федерации первого</w:t>
      </w:r>
      <w:r>
        <w:t xml:space="preserve"> созыва осуществляют свои полномочия на непостоянной основе.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r>
        <w:t>--------------------------------</w:t>
      </w:r>
    </w:p>
    <w:p w:rsidR="00DF5F33" w:rsidRDefault="00F57E82">
      <w:pPr>
        <w:pStyle w:val="ConsPlusNormal"/>
        <w:spacing w:before="240" w:after="160"/>
        <w:ind w:firstLine="540"/>
        <w:jc w:val="both"/>
      </w:pPr>
      <w:bookmarkStart w:id="68" w:name="Par1039"/>
      <w:bookmarkEnd w:id="68"/>
      <w:r>
        <w:t xml:space="preserve">&lt;*&gt; Редакция статей, частей и пунктов, помеченных символом &lt;*&gt;, приведена в соответствии с </w:t>
      </w:r>
      <w:hyperlink r:id="rId129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 от 14 марта 2020 г. N 1-ФКЗ "О совершенствовании регулирования отдельных вопросов организации и функционирования публичной власти". Изменения, внесенн</w:t>
      </w:r>
      <w:r>
        <w:t xml:space="preserve">ые названным </w:t>
      </w:r>
      <w:hyperlink r:id="rId130">
        <w:r>
          <w:rPr>
            <w:color w:val="0000FF"/>
          </w:rPr>
          <w:t>Законом</w:t>
        </w:r>
      </w:hyperlink>
      <w:r>
        <w:t xml:space="preserve"> Российской Федерации о поправке к Конституции Российской Федерации, вступают в силу со дня официального опубликования результатов общ</w:t>
      </w:r>
      <w:r>
        <w:t>ероссийского голосования по вопросу одобрения изменений в Конституцию Российской Федерации.</w:t>
      </w:r>
    </w:p>
    <w:p w:rsidR="00DF5F33" w:rsidRDefault="00DF5F33">
      <w:pPr>
        <w:pStyle w:val="ConsPlusNormal"/>
      </w:pPr>
    </w:p>
    <w:p w:rsidR="00DF5F33" w:rsidRDefault="00DF5F33">
      <w:pPr>
        <w:pStyle w:val="ConsPlusNormal"/>
      </w:pPr>
    </w:p>
    <w:p w:rsidR="00DF5F33" w:rsidRDefault="00DF5F33">
      <w:pPr>
        <w:pStyle w:val="ConsPlusNormal"/>
        <w:pBdr>
          <w:top w:val="single" w:sz="6" w:space="0" w:color="000000"/>
        </w:pBdr>
        <w:spacing w:before="100" w:after="100"/>
        <w:jc w:val="both"/>
      </w:pPr>
    </w:p>
    <w:sectPr w:rsidR="00DF5F33">
      <w:pgSz w:w="11906" w:h="16838"/>
      <w:pgMar w:top="1440" w:right="566" w:bottom="1440" w:left="1133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F33"/>
    <w:rsid w:val="00DF5F33"/>
    <w:rsid w:val="00F5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Times New Roman" w:hAnsi="Calibri" w:cs="Times New Roman"/>
      <w:sz w:val="22"/>
      <w:szCs w:val="2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1">
    <w:name w:val="Обычная таблица1"/>
    <w:qFormat/>
    <w:pPr>
      <w:spacing w:after="160" w:line="256" w:lineRule="auto"/>
    </w:pPr>
    <w:rPr>
      <w:rFonts w:ascii="Calibri" w:eastAsia="Times New Roman" w:hAnsi="Calibri" w:cs="Times New Roman"/>
      <w:sz w:val="22"/>
      <w:szCs w:val="22"/>
      <w:lang w:eastAsia="ru-RU" w:bidi="ar-SA"/>
    </w:rPr>
  </w:style>
  <w:style w:type="paragraph" w:customStyle="1" w:styleId="ConsPlusNormal">
    <w:name w:val="ConsPlusNormal"/>
    <w:qFormat/>
    <w:pPr>
      <w:widowControl w:val="0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eastAsia="ru-RU" w:bidi="ar-SA"/>
    </w:rPr>
  </w:style>
  <w:style w:type="paragraph" w:customStyle="1" w:styleId="ConsPlusTitle">
    <w:name w:val="ConsPlusTitle"/>
    <w:qFormat/>
    <w:pPr>
      <w:widowControl w:val="0"/>
    </w:pPr>
    <w:rPr>
      <w:rFonts w:ascii="Arial" w:eastAsia="Times New Roman" w:hAnsi="Arial" w:cs="Arial"/>
      <w:b/>
      <w:bCs/>
      <w:lang w:eastAsia="ru-RU" w:bidi="ar-SA"/>
    </w:rPr>
  </w:style>
  <w:style w:type="paragraph" w:customStyle="1" w:styleId="ConsPlusCell">
    <w:name w:val="ConsPlusCell"/>
    <w:qFormat/>
    <w:pPr>
      <w:widowControl w:val="0"/>
    </w:pPr>
    <w:rPr>
      <w:rFonts w:ascii="Courier New" w:eastAsia="Times New Roman" w:hAnsi="Courier New" w:cs="Courier New"/>
      <w:sz w:val="20"/>
      <w:szCs w:val="20"/>
      <w:lang w:eastAsia="ru-RU" w:bidi="ar-SA"/>
    </w:rPr>
  </w:style>
  <w:style w:type="paragraph" w:customStyle="1" w:styleId="ConsPlusDocList">
    <w:name w:val="ConsPlusDocList"/>
    <w:qFormat/>
    <w:pPr>
      <w:widowControl w:val="0"/>
    </w:pPr>
    <w:rPr>
      <w:rFonts w:ascii="Tahoma" w:eastAsia="Times New Roman" w:hAnsi="Tahoma" w:cs="Tahoma"/>
      <w:sz w:val="18"/>
      <w:szCs w:val="18"/>
      <w:lang w:eastAsia="ru-RU" w:bidi="ar-SA"/>
    </w:rPr>
  </w:style>
  <w:style w:type="paragraph" w:customStyle="1" w:styleId="ConsPlusTitlePage">
    <w:name w:val="ConsPlusTitlePage"/>
    <w:qFormat/>
    <w:pPr>
      <w:widowControl w:val="0"/>
    </w:pPr>
    <w:rPr>
      <w:rFonts w:ascii="Tahoma" w:eastAsia="Times New Roman" w:hAnsi="Tahoma" w:cs="Tahoma"/>
      <w:lang w:eastAsia="ru-RU" w:bidi="ar-SA"/>
    </w:rPr>
  </w:style>
  <w:style w:type="paragraph" w:customStyle="1" w:styleId="ConsPlusJurTerm">
    <w:name w:val="ConsPlusJurTerm"/>
    <w:qFormat/>
    <w:pPr>
      <w:widowControl w:val="0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ConsPlusTextList">
    <w:name w:val="ConsPlusTextList"/>
    <w:qFormat/>
    <w:pPr>
      <w:widowControl w:val="0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ConsPlusTextList1">
    <w:name w:val="ConsPlusTextList1"/>
    <w:qFormat/>
    <w:pPr>
      <w:widowControl w:val="0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a8">
    <w:name w:val="Колонтитул"/>
    <w:basedOn w:val="a"/>
    <w:qFormat/>
  </w:style>
  <w:style w:type="paragraph" w:styleId="a9">
    <w:name w:val="header"/>
    <w:basedOn w:val="a8"/>
  </w:style>
  <w:style w:type="paragraph" w:styleId="aa">
    <w:name w:val="footer"/>
    <w:basedOn w:val="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Times New Roman" w:hAnsi="Calibri" w:cs="Times New Roman"/>
      <w:sz w:val="22"/>
      <w:szCs w:val="2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1">
    <w:name w:val="Обычная таблица1"/>
    <w:qFormat/>
    <w:pPr>
      <w:spacing w:after="160" w:line="256" w:lineRule="auto"/>
    </w:pPr>
    <w:rPr>
      <w:rFonts w:ascii="Calibri" w:eastAsia="Times New Roman" w:hAnsi="Calibri" w:cs="Times New Roman"/>
      <w:sz w:val="22"/>
      <w:szCs w:val="22"/>
      <w:lang w:eastAsia="ru-RU" w:bidi="ar-SA"/>
    </w:rPr>
  </w:style>
  <w:style w:type="paragraph" w:customStyle="1" w:styleId="ConsPlusNormal">
    <w:name w:val="ConsPlusNormal"/>
    <w:qFormat/>
    <w:pPr>
      <w:widowControl w:val="0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eastAsia="ru-RU" w:bidi="ar-SA"/>
    </w:rPr>
  </w:style>
  <w:style w:type="paragraph" w:customStyle="1" w:styleId="ConsPlusTitle">
    <w:name w:val="ConsPlusTitle"/>
    <w:qFormat/>
    <w:pPr>
      <w:widowControl w:val="0"/>
    </w:pPr>
    <w:rPr>
      <w:rFonts w:ascii="Arial" w:eastAsia="Times New Roman" w:hAnsi="Arial" w:cs="Arial"/>
      <w:b/>
      <w:bCs/>
      <w:lang w:eastAsia="ru-RU" w:bidi="ar-SA"/>
    </w:rPr>
  </w:style>
  <w:style w:type="paragraph" w:customStyle="1" w:styleId="ConsPlusCell">
    <w:name w:val="ConsPlusCell"/>
    <w:qFormat/>
    <w:pPr>
      <w:widowControl w:val="0"/>
    </w:pPr>
    <w:rPr>
      <w:rFonts w:ascii="Courier New" w:eastAsia="Times New Roman" w:hAnsi="Courier New" w:cs="Courier New"/>
      <w:sz w:val="20"/>
      <w:szCs w:val="20"/>
      <w:lang w:eastAsia="ru-RU" w:bidi="ar-SA"/>
    </w:rPr>
  </w:style>
  <w:style w:type="paragraph" w:customStyle="1" w:styleId="ConsPlusDocList">
    <w:name w:val="ConsPlusDocList"/>
    <w:qFormat/>
    <w:pPr>
      <w:widowControl w:val="0"/>
    </w:pPr>
    <w:rPr>
      <w:rFonts w:ascii="Tahoma" w:eastAsia="Times New Roman" w:hAnsi="Tahoma" w:cs="Tahoma"/>
      <w:sz w:val="18"/>
      <w:szCs w:val="18"/>
      <w:lang w:eastAsia="ru-RU" w:bidi="ar-SA"/>
    </w:rPr>
  </w:style>
  <w:style w:type="paragraph" w:customStyle="1" w:styleId="ConsPlusTitlePage">
    <w:name w:val="ConsPlusTitlePage"/>
    <w:qFormat/>
    <w:pPr>
      <w:widowControl w:val="0"/>
    </w:pPr>
    <w:rPr>
      <w:rFonts w:ascii="Tahoma" w:eastAsia="Times New Roman" w:hAnsi="Tahoma" w:cs="Tahoma"/>
      <w:lang w:eastAsia="ru-RU" w:bidi="ar-SA"/>
    </w:rPr>
  </w:style>
  <w:style w:type="paragraph" w:customStyle="1" w:styleId="ConsPlusJurTerm">
    <w:name w:val="ConsPlusJurTerm"/>
    <w:qFormat/>
    <w:pPr>
      <w:widowControl w:val="0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ConsPlusTextList">
    <w:name w:val="ConsPlusTextList"/>
    <w:qFormat/>
    <w:pPr>
      <w:widowControl w:val="0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ConsPlusTextList1">
    <w:name w:val="ConsPlusTextList1"/>
    <w:qFormat/>
    <w:pPr>
      <w:widowControl w:val="0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a8">
    <w:name w:val="Колонтитул"/>
    <w:basedOn w:val="a"/>
    <w:qFormat/>
  </w:style>
  <w:style w:type="paragraph" w:styleId="a9">
    <w:name w:val="header"/>
    <w:basedOn w:val="a8"/>
  </w:style>
  <w:style w:type="paragraph" w:styleId="aa">
    <w:name w:val="footer"/>
    <w:basedOn w:val="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Users\User\Downloads\0001202210050005)" TargetMode="External"/><Relationship Id="rId117" Type="http://schemas.openxmlformats.org/officeDocument/2006/relationships/hyperlink" Target="https://login.consultant.ru/link/?req=doc&amp;demo=2&amp;base=LAW&amp;n=158640&amp;date=27.06.2023&amp;dst=100035&amp;field=134" TargetMode="External"/><Relationship Id="rId21" Type="http://schemas.openxmlformats.org/officeDocument/2006/relationships/hyperlink" Target="https://login.consultant.ru/link/?req=doc&amp;demo=2&amp;base=LAW&amp;n=448193&amp;date=27.06.2023&amp;dst=100045&amp;field=134" TargetMode="External"/><Relationship Id="rId42" Type="http://schemas.openxmlformats.org/officeDocument/2006/relationships/hyperlink" Target="https://login.consultant.ru/link/?req=doc&amp;demo=2&amp;base=LAW&amp;n=422119&amp;date=27.06.2023&amp;dst=100018&amp;field=134" TargetMode="External"/><Relationship Id="rId47" Type="http://schemas.openxmlformats.org/officeDocument/2006/relationships/hyperlink" Target="https://login.consultant.ru/link/?req=doc&amp;demo=2&amp;base=LAW&amp;n=61449&amp;date=27.06.2023&amp;dst=100023&amp;field=134" TargetMode="External"/><Relationship Id="rId63" Type="http://schemas.openxmlformats.org/officeDocument/2006/relationships/hyperlink" Target="https://login.consultant.ru/link/?req=doc&amp;demo=2&amp;base=LAW&amp;n=33936&amp;date=27.06.2023&amp;dst=100064&amp;field=134" TargetMode="External"/><Relationship Id="rId68" Type="http://schemas.openxmlformats.org/officeDocument/2006/relationships/hyperlink" Target="https://login.consultant.ru/link/?req=doc&amp;demo=2&amp;base=LAW&amp;n=444751&amp;date=27.06.2023&amp;dst=100056&amp;field=134" TargetMode="External"/><Relationship Id="rId84" Type="http://schemas.openxmlformats.org/officeDocument/2006/relationships/hyperlink" Target="https://login.consultant.ru/link/?req=doc&amp;demo=2&amp;base=LAW&amp;n=448199&amp;date=27.06.2023" TargetMode="External"/><Relationship Id="rId89" Type="http://schemas.openxmlformats.org/officeDocument/2006/relationships/hyperlink" Target="https://login.consultant.ru/link/?req=doc&amp;demo=2&amp;base=LAW&amp;n=83180&amp;date=27.06.2023" TargetMode="External"/><Relationship Id="rId112" Type="http://schemas.openxmlformats.org/officeDocument/2006/relationships/hyperlink" Target="https://login.consultant.ru/link/?req=doc&amp;demo=2&amp;base=LAW&amp;n=346019&amp;date=27.06.2023&amp;dst=100389&amp;field=134" TargetMode="External"/><Relationship Id="rId16" Type="http://schemas.openxmlformats.org/officeDocument/2006/relationships/hyperlink" Target="https://login.consultant.ru/link/?req=doc&amp;demo=2&amp;base=LAW&amp;n=449590&amp;date=27.06.2023&amp;dst=100016&amp;field=134" TargetMode="External"/><Relationship Id="rId107" Type="http://schemas.openxmlformats.org/officeDocument/2006/relationships/hyperlink" Target="https://login.consultant.ru/link/?req=doc&amp;demo=2&amp;base=LAW&amp;n=446202&amp;date=27.06.2023&amp;dst=101831&amp;field=134" TargetMode="External"/><Relationship Id="rId11" Type="http://schemas.openxmlformats.org/officeDocument/2006/relationships/hyperlink" Target="https://login.consultant.ru/link/?req=doc&amp;demo=2&amp;base=LAW&amp;n=433442&amp;date=27.06.2023&amp;dst=100059&amp;field=134" TargetMode="External"/><Relationship Id="rId32" Type="http://schemas.openxmlformats.org/officeDocument/2006/relationships/hyperlink" Target="file:///C:\Users\User\Downloads\2421)" TargetMode="External"/><Relationship Id="rId37" Type="http://schemas.openxmlformats.org/officeDocument/2006/relationships/hyperlink" Target="file:///C:\Users\User\Downloads\3051)" TargetMode="External"/><Relationship Id="rId53" Type="http://schemas.openxmlformats.org/officeDocument/2006/relationships/hyperlink" Target="https://login.consultant.ru/link/?req=doc&amp;demo=2&amp;base=LAW&amp;n=446122&amp;date=27.06.2023&amp;dst=100019&amp;field=134" TargetMode="External"/><Relationship Id="rId58" Type="http://schemas.openxmlformats.org/officeDocument/2006/relationships/hyperlink" Target="https://login.consultant.ru/link/?req=doc&amp;demo=2&amp;base=LAW&amp;n=436359&amp;date=27.06.2023" TargetMode="External"/><Relationship Id="rId74" Type="http://schemas.openxmlformats.org/officeDocument/2006/relationships/hyperlink" Target="https://login.consultant.ru/link/?req=doc&amp;demo=2&amp;base=LAW&amp;n=448198&amp;date=27.06.2023" TargetMode="External"/><Relationship Id="rId79" Type="http://schemas.openxmlformats.org/officeDocument/2006/relationships/hyperlink" Target="https://login.consultant.ru/link/?req=doc&amp;demo=2&amp;base=LAW&amp;n=172989&amp;date=27.06.2023" TargetMode="External"/><Relationship Id="rId102" Type="http://schemas.openxmlformats.org/officeDocument/2006/relationships/hyperlink" Target="https://login.consultant.ru/link/?req=doc&amp;demo=2&amp;base=LAW&amp;n=83181&amp;date=27.06.2023&amp;dst=100014&amp;field=134" TargetMode="External"/><Relationship Id="rId123" Type="http://schemas.openxmlformats.org/officeDocument/2006/relationships/hyperlink" Target="https://login.consultant.ru/link/?req=doc&amp;demo=2&amp;base=LAW&amp;n=448197&amp;date=27.06.2023&amp;dst=100099&amp;field=134" TargetMode="External"/><Relationship Id="rId128" Type="http://schemas.openxmlformats.org/officeDocument/2006/relationships/hyperlink" Target="https://login.consultant.ru/link/?req=doc&amp;demo=2&amp;base=LAW&amp;n=446202&amp;date=27.06.2023&amp;dst=102226&amp;field=134" TargetMode="External"/><Relationship Id="rId5" Type="http://schemas.openxmlformats.org/officeDocument/2006/relationships/hyperlink" Target="https://login.consultant.ru/link/?req=doc&amp;demo=2&amp;base=LAW&amp;n=27571&amp;date=27.06.2023&amp;dst=100019&amp;field=134" TargetMode="External"/><Relationship Id="rId90" Type="http://schemas.openxmlformats.org/officeDocument/2006/relationships/hyperlink" Target="https://login.consultant.ru/link/?req=doc&amp;demo=2&amp;base=LAW&amp;n=385032&amp;date=27.06.2023&amp;dst=100011&amp;field=134" TargetMode="External"/><Relationship Id="rId95" Type="http://schemas.openxmlformats.org/officeDocument/2006/relationships/hyperlink" Target="https://login.consultant.ru/link/?req=doc&amp;demo=2&amp;base=LAW&amp;n=385032&amp;date=27.06.2023&amp;dst=100011&amp;field=134" TargetMode="External"/><Relationship Id="rId19" Type="http://schemas.openxmlformats.org/officeDocument/2006/relationships/hyperlink" Target="https://login.consultant.ru/link/?req=doc&amp;demo=2&amp;base=LAW&amp;n=446202&amp;date=27.06.2023&amp;dst=100027&amp;field=134" TargetMode="External"/><Relationship Id="rId14" Type="http://schemas.openxmlformats.org/officeDocument/2006/relationships/hyperlink" Target="https://login.consultant.ru/link/?req=doc&amp;demo=2&amp;base=LAW&amp;n=446193&amp;date=27.06.2023&amp;dst=100355&amp;field=134" TargetMode="External"/><Relationship Id="rId22" Type="http://schemas.openxmlformats.org/officeDocument/2006/relationships/hyperlink" Target="https://login.consultant.ru/link/?req=doc&amp;demo=2&amp;base=LAW&amp;n=448193&amp;date=27.06.2023&amp;dst=100014&amp;field=134" TargetMode="External"/><Relationship Id="rId27" Type="http://schemas.openxmlformats.org/officeDocument/2006/relationships/hyperlink" Target="file:///C:\Users\User\Downloads\152)" TargetMode="External"/><Relationship Id="rId30" Type="http://schemas.openxmlformats.org/officeDocument/2006/relationships/hyperlink" Target="file:///C:\Users\User\Downloads\0001202210050006)" TargetMode="External"/><Relationship Id="rId35" Type="http://schemas.openxmlformats.org/officeDocument/2006/relationships/hyperlink" Target="file:///C:\Users\User\Downloads\0001202210050008)" TargetMode="External"/><Relationship Id="rId43" Type="http://schemas.openxmlformats.org/officeDocument/2006/relationships/hyperlink" Target="https://login.consultant.ru/link/?req=doc&amp;demo=2&amp;base=LAW&amp;n=446125&amp;date=27.06.2023&amp;dst=100019&amp;field=134" TargetMode="External"/><Relationship Id="rId48" Type="http://schemas.openxmlformats.org/officeDocument/2006/relationships/hyperlink" Target="https://login.consultant.ru/link/?req=doc&amp;demo=2&amp;base=LAW&amp;n=56027&amp;date=27.06.2023&amp;dst=100022&amp;field=134" TargetMode="External"/><Relationship Id="rId56" Type="http://schemas.openxmlformats.org/officeDocument/2006/relationships/hyperlink" Target="https://login.consultant.ru/link/?req=doc&amp;demo=2&amp;base=LAW&amp;n=435982&amp;date=27.06.2023" TargetMode="External"/><Relationship Id="rId64" Type="http://schemas.openxmlformats.org/officeDocument/2006/relationships/hyperlink" Target="https://login.consultant.ru/link/?req=doc&amp;demo=2&amp;base=LAW&amp;n=446066&amp;date=27.06.2023&amp;dst=100196&amp;field=134" TargetMode="External"/><Relationship Id="rId69" Type="http://schemas.openxmlformats.org/officeDocument/2006/relationships/hyperlink" Target="https://login.consultant.ru/link/?req=doc&amp;demo=2&amp;base=LAW&amp;n=385032&amp;date=27.06.2023&amp;dst=100011&amp;field=134" TargetMode="External"/><Relationship Id="rId77" Type="http://schemas.openxmlformats.org/officeDocument/2006/relationships/hyperlink" Target="https://login.consultant.ru/link/?req=doc&amp;demo=2&amp;base=LAW&amp;n=370105&amp;date=27.06.2023" TargetMode="External"/><Relationship Id="rId100" Type="http://schemas.openxmlformats.org/officeDocument/2006/relationships/hyperlink" Target="file:///C:\Users\User\Downloads\&#1076;&#1077;&#1082;&#1072;&#1073;&#1088;&#1103;)" TargetMode="External"/><Relationship Id="rId105" Type="http://schemas.openxmlformats.org/officeDocument/2006/relationships/hyperlink" Target="https://login.consultant.ru/link/?req=doc&amp;demo=2&amp;base=LAW&amp;n=442421&amp;date=27.06.2023&amp;dst=100321&amp;field=134" TargetMode="External"/><Relationship Id="rId113" Type="http://schemas.openxmlformats.org/officeDocument/2006/relationships/hyperlink" Target="https://login.consultant.ru/link/?req=doc&amp;demo=2&amp;base=LAW&amp;n=425807&amp;date=27.06.2023&amp;dst=100882&amp;field=134" TargetMode="External"/><Relationship Id="rId118" Type="http://schemas.openxmlformats.org/officeDocument/2006/relationships/hyperlink" Target="https://login.consultant.ru/link/?req=doc&amp;demo=2&amp;base=LAW&amp;n=420987&amp;date=27.06.2023&amp;dst=100062&amp;field=134" TargetMode="External"/><Relationship Id="rId126" Type="http://schemas.openxmlformats.org/officeDocument/2006/relationships/hyperlink" Target="https://login.consultant.ru/link/?req=doc&amp;demo=2&amp;base=LAW&amp;n=120323&amp;date=27.06.2023" TargetMode="External"/><Relationship Id="rId8" Type="http://schemas.openxmlformats.org/officeDocument/2006/relationships/hyperlink" Target="https://login.consultant.ru/link/?req=doc&amp;demo=2&amp;base=LAW&amp;n=15189&amp;date=27.06.2023&amp;dst=100002&amp;field=134" TargetMode="External"/><Relationship Id="rId51" Type="http://schemas.openxmlformats.org/officeDocument/2006/relationships/hyperlink" Target="https://login.consultant.ru/link/?req=doc&amp;demo=2&amp;base=LAW&amp;n=68717&amp;date=27.06.2023&amp;dst=100023&amp;field=134" TargetMode="External"/><Relationship Id="rId72" Type="http://schemas.openxmlformats.org/officeDocument/2006/relationships/hyperlink" Target="https://login.consultant.ru/link/?req=doc&amp;demo=2&amp;base=LAW&amp;n=346019&amp;date=27.06.2023&amp;dst=100026&amp;field=134" TargetMode="External"/><Relationship Id="rId80" Type="http://schemas.openxmlformats.org/officeDocument/2006/relationships/hyperlink" Target="https://login.consultant.ru/link/?req=doc&amp;demo=2&amp;base=LAW&amp;n=165801&amp;date=27.06.2023&amp;dst=100010&amp;field=134" TargetMode="External"/><Relationship Id="rId85" Type="http://schemas.openxmlformats.org/officeDocument/2006/relationships/hyperlink" Target="https://login.consultant.ru/link/?req=doc&amp;demo=2&amp;base=LAW&amp;n=448193&amp;date=27.06.2023&amp;dst=100014&amp;field=134" TargetMode="External"/><Relationship Id="rId93" Type="http://schemas.openxmlformats.org/officeDocument/2006/relationships/hyperlink" Target="https://login.consultant.ru/link/?req=doc&amp;demo=2&amp;base=LAW&amp;n=429467&amp;date=27.06.2023" TargetMode="External"/><Relationship Id="rId98" Type="http://schemas.openxmlformats.org/officeDocument/2006/relationships/hyperlink" Target="file:///C:\Users\User\Downloads\&#1082;&#1072;&#1085;&#1076;&#1080;&#1076;&#1072;&#1090;&#1091;&#1088;&#1072;&#1084;" TargetMode="External"/><Relationship Id="rId121" Type="http://schemas.openxmlformats.org/officeDocument/2006/relationships/hyperlink" Target="https://login.consultant.ru/link/?req=doc&amp;demo=2&amp;base=LAW&amp;n=448197&amp;date=27.06.2023&amp;dst=101317&amp;field=13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demo=2&amp;base=LAW&amp;n=404143&amp;date=27.06.2023" TargetMode="External"/><Relationship Id="rId17" Type="http://schemas.openxmlformats.org/officeDocument/2006/relationships/hyperlink" Target="https://login.consultant.ru/link/?req=doc&amp;demo=2&amp;base=LAW&amp;n=446202&amp;date=27.06.2023" TargetMode="External"/><Relationship Id="rId25" Type="http://schemas.openxmlformats.org/officeDocument/2006/relationships/hyperlink" Target="https://login.consultant.ru/link/?req=doc&amp;demo=2&amp;base=LAW&amp;n=435970&amp;date=27.06.2023&amp;dst=100039&amp;field=134" TargetMode="External"/><Relationship Id="rId33" Type="http://schemas.openxmlformats.org/officeDocument/2006/relationships/hyperlink" Target="file:///C:\Users\User\Downloads\0001202210050007)" TargetMode="External"/><Relationship Id="rId38" Type="http://schemas.openxmlformats.org/officeDocument/2006/relationships/hyperlink" Target="https://login.consultant.ru/link/?req=doc&amp;demo=2&amp;base=LAW&amp;n=56281&amp;date=27.06.2023" TargetMode="External"/><Relationship Id="rId46" Type="http://schemas.openxmlformats.org/officeDocument/2006/relationships/hyperlink" Target="https://login.consultant.ru/link/?req=doc&amp;demo=2&amp;base=LAW&amp;n=69933&amp;date=27.06.2023&amp;dst=100020&amp;field=134" TargetMode="External"/><Relationship Id="rId59" Type="http://schemas.openxmlformats.org/officeDocument/2006/relationships/hyperlink" Target="file:///C:\Users\User\Downloads\0001201402060001)" TargetMode="External"/><Relationship Id="rId67" Type="http://schemas.openxmlformats.org/officeDocument/2006/relationships/hyperlink" Target="https://login.consultant.ru/link/?req=doc&amp;demo=2&amp;base=LAW&amp;n=444751&amp;date=27.06.2023&amp;dst=100060&amp;field=134" TargetMode="External"/><Relationship Id="rId103" Type="http://schemas.openxmlformats.org/officeDocument/2006/relationships/hyperlink" Target="https://login.consultant.ru/link/?req=doc&amp;demo=2&amp;base=LAW&amp;n=158640&amp;date=27.06.2023&amp;dst=100024&amp;field=134" TargetMode="External"/><Relationship Id="rId108" Type="http://schemas.openxmlformats.org/officeDocument/2006/relationships/hyperlink" Target="https://login.consultant.ru/link/?req=doc&amp;demo=2&amp;base=LAW&amp;n=446202&amp;date=27.06.2023&amp;dst=284&amp;field=134" TargetMode="External"/><Relationship Id="rId116" Type="http://schemas.openxmlformats.org/officeDocument/2006/relationships/hyperlink" Target="https://login.consultant.ru/link/?req=doc&amp;demo=2&amp;base=LAW&amp;n=158640&amp;date=27.06.2023&amp;dst=100035&amp;field=134" TargetMode="External"/><Relationship Id="rId124" Type="http://schemas.openxmlformats.org/officeDocument/2006/relationships/hyperlink" Target="https://login.consultant.ru/link/?req=doc&amp;demo=2&amp;base=ESU&amp;n=1739&amp;date=27.06.2023" TargetMode="External"/><Relationship Id="rId129" Type="http://schemas.openxmlformats.org/officeDocument/2006/relationships/hyperlink" Target="https://login.consultant.ru/link/?req=doc&amp;demo=2&amp;base=LAW&amp;n=346019&amp;date=27.06.2023" TargetMode="External"/><Relationship Id="rId20" Type="http://schemas.openxmlformats.org/officeDocument/2006/relationships/hyperlink" Target="https://login.consultant.ru/link/?req=doc&amp;demo=2&amp;base=LAW&amp;n=446202&amp;date=27.06.2023&amp;dst=100537&amp;field=134" TargetMode="External"/><Relationship Id="rId41" Type="http://schemas.openxmlformats.org/officeDocument/2006/relationships/hyperlink" Target="https://login.consultant.ru/link/?req=doc&amp;demo=2&amp;base=LAW&amp;n=9208&amp;date=27.06.2023&amp;dst=100005&amp;field=134" TargetMode="External"/><Relationship Id="rId54" Type="http://schemas.openxmlformats.org/officeDocument/2006/relationships/hyperlink" Target="https://login.consultant.ru/link/?req=doc&amp;demo=2&amp;base=LAW&amp;n=422119&amp;date=27.06.2023&amp;dst=100018&amp;field=134" TargetMode="External"/><Relationship Id="rId62" Type="http://schemas.openxmlformats.org/officeDocument/2006/relationships/hyperlink" Target="https://login.consultant.ru/link/?req=doc&amp;demo=2&amp;base=LAW&amp;n=15189&amp;date=27.06.2023&amp;dst=100002&amp;field=134" TargetMode="External"/><Relationship Id="rId70" Type="http://schemas.openxmlformats.org/officeDocument/2006/relationships/hyperlink" Target="https://login.consultant.ru/link/?req=doc&amp;demo=2&amp;base=LAW&amp;n=385032&amp;date=27.06.2023&amp;dst=100011&amp;field=134" TargetMode="External"/><Relationship Id="rId75" Type="http://schemas.openxmlformats.org/officeDocument/2006/relationships/hyperlink" Target="https://login.consultant.ru/link/?req=doc&amp;demo=2&amp;base=LAW&amp;n=429442&amp;date=27.06.2023&amp;dst=100032&amp;field=134" TargetMode="External"/><Relationship Id="rId83" Type="http://schemas.openxmlformats.org/officeDocument/2006/relationships/hyperlink" Target="https://login.consultant.ru/link/?req=doc&amp;demo=2&amp;base=LAW&amp;n=99072&amp;date=27.06.2023" TargetMode="External"/><Relationship Id="rId88" Type="http://schemas.openxmlformats.org/officeDocument/2006/relationships/hyperlink" Target="https://login.consultant.ru/link/?req=doc&amp;demo=2&amp;base=LAW&amp;n=83180&amp;date=27.06.2023&amp;dst=100012&amp;field=134" TargetMode="External"/><Relationship Id="rId91" Type="http://schemas.openxmlformats.org/officeDocument/2006/relationships/hyperlink" Target="https://login.consultant.ru/link/?req=doc&amp;demo=2&amp;base=LAW&amp;n=99072&amp;date=27.06.2023" TargetMode="External"/><Relationship Id="rId96" Type="http://schemas.openxmlformats.org/officeDocument/2006/relationships/hyperlink" Target="https://login.consultant.ru/link/?req=doc&amp;demo=2&amp;base=LAW&amp;n=83181&amp;date=27.06.2023&amp;dst=100010&amp;field=134" TargetMode="External"/><Relationship Id="rId111" Type="http://schemas.openxmlformats.org/officeDocument/2006/relationships/hyperlink" Target="https://login.consultant.ru/link/?req=doc&amp;demo=2&amp;base=LAW&amp;n=346019&amp;date=27.06.2023&amp;dst=100090&amp;field=134" TargetMode="External"/><Relationship Id="rId13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demo=2&amp;base=LAW&amp;n=449426&amp;date=27.06.2023&amp;dst=101814&amp;field=134" TargetMode="External"/><Relationship Id="rId15" Type="http://schemas.openxmlformats.org/officeDocument/2006/relationships/hyperlink" Target="https://login.consultant.ru/link/?req=doc&amp;demo=2&amp;base=LAW&amp;n=446202&amp;date=27.06.2023&amp;dst=284&amp;field=134" TargetMode="External"/><Relationship Id="rId23" Type="http://schemas.openxmlformats.org/officeDocument/2006/relationships/hyperlink" Target="https://login.consultant.ru/link/?req=doc&amp;demo=2&amp;base=LAW&amp;n=449640&amp;date=27.06.2023" TargetMode="External"/><Relationship Id="rId28" Type="http://schemas.openxmlformats.org/officeDocument/2006/relationships/hyperlink" Target="file:///C:\Users\User\Downloads\676)" TargetMode="External"/><Relationship Id="rId36" Type="http://schemas.openxmlformats.org/officeDocument/2006/relationships/hyperlink" Target="file:///C:\Users\User\Downloads\1201)" TargetMode="External"/><Relationship Id="rId49" Type="http://schemas.openxmlformats.org/officeDocument/2006/relationships/hyperlink" Target="https://login.consultant.ru/link/?req=doc&amp;demo=2&amp;base=LAW&amp;n=59562&amp;date=27.06.2023&amp;dst=100023&amp;field=134" TargetMode="External"/><Relationship Id="rId57" Type="http://schemas.openxmlformats.org/officeDocument/2006/relationships/hyperlink" Target="https://login.consultant.ru/link/?req=doc&amp;demo=2&amp;base=LAW&amp;n=440685&amp;date=27.06.2023" TargetMode="External"/><Relationship Id="rId106" Type="http://schemas.openxmlformats.org/officeDocument/2006/relationships/hyperlink" Target="https://login.consultant.ru/link/?req=doc&amp;demo=2&amp;base=LAW&amp;n=442421&amp;date=27.06.2023&amp;dst=100209&amp;field=134" TargetMode="External"/><Relationship Id="rId114" Type="http://schemas.openxmlformats.org/officeDocument/2006/relationships/hyperlink" Target="https://login.consultant.ru/link/?req=doc&amp;demo=2&amp;base=LAW&amp;n=425807&amp;date=27.06.2023&amp;dst=100015&amp;field=134" TargetMode="External"/><Relationship Id="rId119" Type="http://schemas.openxmlformats.org/officeDocument/2006/relationships/hyperlink" Target="https://login.consultant.ru/link/?req=doc&amp;demo=2&amp;base=LAW&amp;n=449621&amp;date=27.06.2023" TargetMode="External"/><Relationship Id="rId127" Type="http://schemas.openxmlformats.org/officeDocument/2006/relationships/hyperlink" Target="https://login.consultant.ru/link/?req=doc&amp;demo=2&amp;base=LAW&amp;n=120322&amp;date=27.06.2023" TargetMode="External"/><Relationship Id="rId10" Type="http://schemas.openxmlformats.org/officeDocument/2006/relationships/hyperlink" Target="https://login.consultant.ru/link/?req=doc&amp;demo=2&amp;base=LAW&amp;n=449426&amp;date=27.06.2023&amp;dst=100260&amp;field=134" TargetMode="External"/><Relationship Id="rId31" Type="http://schemas.openxmlformats.org/officeDocument/2006/relationships/hyperlink" Target="file:///C:\Users\User\Downloads\152)" TargetMode="External"/><Relationship Id="rId44" Type="http://schemas.openxmlformats.org/officeDocument/2006/relationships/hyperlink" Target="https://login.consultant.ru/link/?req=doc&amp;demo=2&amp;base=LAW&amp;n=8789&amp;date=27.06.2023&amp;dst=100005&amp;field=134" TargetMode="External"/><Relationship Id="rId52" Type="http://schemas.openxmlformats.org/officeDocument/2006/relationships/hyperlink" Target="https://login.consultant.ru/link/?req=doc&amp;demo=2&amp;base=LAW&amp;n=321096&amp;date=27.06.2023" TargetMode="External"/><Relationship Id="rId60" Type="http://schemas.openxmlformats.org/officeDocument/2006/relationships/hyperlink" Target="https://login.consultant.ru/link/?req=doc&amp;demo=2&amp;base=LAW&amp;n=158640&amp;date=27.06.2023&amp;dst=100010&amp;field=134" TargetMode="External"/><Relationship Id="rId65" Type="http://schemas.openxmlformats.org/officeDocument/2006/relationships/hyperlink" Target="https://login.consultant.ru/link/?req=doc&amp;demo=2&amp;base=LAW&amp;n=422074&amp;date=27.06.2023" TargetMode="External"/><Relationship Id="rId73" Type="http://schemas.openxmlformats.org/officeDocument/2006/relationships/hyperlink" Target="https://login.consultant.ru/link/?req=doc&amp;demo=2&amp;base=LAW&amp;n=346019&amp;date=27.06.2023&amp;dst=100388&amp;field=134" TargetMode="External"/><Relationship Id="rId78" Type="http://schemas.openxmlformats.org/officeDocument/2006/relationships/hyperlink" Target="https://login.consultant.ru/link/?req=doc&amp;demo=2&amp;base=LAW&amp;n=446165&amp;date=27.06.2023&amp;dst=100081&amp;field=134" TargetMode="External"/><Relationship Id="rId81" Type="http://schemas.openxmlformats.org/officeDocument/2006/relationships/hyperlink" Target="https://login.consultant.ru/link/?req=doc&amp;demo=2&amp;base=LAW&amp;n=448201&amp;date=27.06.2023" TargetMode="External"/><Relationship Id="rId86" Type="http://schemas.openxmlformats.org/officeDocument/2006/relationships/hyperlink" Target="https://login.consultant.ru/link/?req=doc&amp;demo=2&amp;base=LAW&amp;n=371924&amp;date=27.06.2023" TargetMode="External"/><Relationship Id="rId94" Type="http://schemas.openxmlformats.org/officeDocument/2006/relationships/hyperlink" Target="https://login.consultant.ru/link/?req=doc&amp;demo=2&amp;base=LAW&amp;n=448195&amp;date=27.06.2023" TargetMode="External"/><Relationship Id="rId99" Type="http://schemas.openxmlformats.org/officeDocument/2006/relationships/hyperlink" Target="file:///C:\Users\User\Downloads\&#1082;&#1072;&#1085;&#1076;&#1080;&#1076;&#1072;&#1090;&#1091;&#1088;&#1072;&#1084;" TargetMode="External"/><Relationship Id="rId101" Type="http://schemas.openxmlformats.org/officeDocument/2006/relationships/hyperlink" Target="https://login.consultant.ru/link/?req=doc&amp;demo=2&amp;base=LAW&amp;n=366950&amp;date=27.06.2023" TargetMode="External"/><Relationship Id="rId122" Type="http://schemas.openxmlformats.org/officeDocument/2006/relationships/hyperlink" Target="https://login.consultant.ru/link/?req=doc&amp;demo=2&amp;base=LAW&amp;n=448197&amp;date=27.06.2023" TargetMode="External"/><Relationship Id="rId130" Type="http://schemas.openxmlformats.org/officeDocument/2006/relationships/hyperlink" Target="https://login.consultant.ru/link/?req=doc&amp;demo=2&amp;base=LAW&amp;n=346019&amp;date=27.06.20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323885&amp;date=27.06.2023" TargetMode="External"/><Relationship Id="rId13" Type="http://schemas.openxmlformats.org/officeDocument/2006/relationships/hyperlink" Target="https://login.consultant.ru/link/?req=doc&amp;demo=2&amp;base=LAW&amp;n=15189&amp;date=27.06.2023&amp;dst=100002&amp;field=134" TargetMode="External"/><Relationship Id="rId18" Type="http://schemas.openxmlformats.org/officeDocument/2006/relationships/hyperlink" Target="https://login.consultant.ru/link/?req=doc&amp;demo=2&amp;base=LAW&amp;n=446202&amp;date=27.06.2023&amp;dst=100141&amp;field=134" TargetMode="External"/><Relationship Id="rId39" Type="http://schemas.openxmlformats.org/officeDocument/2006/relationships/hyperlink" Target="https://login.consultant.ru/link/?req=doc&amp;demo=2&amp;base=LAW&amp;n=446126&amp;date=27.06.2023&amp;dst=100019&amp;field=134" TargetMode="External"/><Relationship Id="rId109" Type="http://schemas.openxmlformats.org/officeDocument/2006/relationships/hyperlink" Target="https://login.consultant.ru/link/?req=doc&amp;demo=2&amp;base=LAW&amp;n=377769&amp;date=27.06.2023" TargetMode="External"/><Relationship Id="rId34" Type="http://schemas.openxmlformats.org/officeDocument/2006/relationships/hyperlink" Target="file:///C:\Users\User\Downloads\1390)" TargetMode="External"/><Relationship Id="rId50" Type="http://schemas.openxmlformats.org/officeDocument/2006/relationships/hyperlink" Target="https://login.consultant.ru/link/?req=doc&amp;demo=2&amp;base=LAW&amp;n=446124&amp;date=27.06.2023&amp;dst=100019&amp;field=134" TargetMode="External"/><Relationship Id="rId55" Type="http://schemas.openxmlformats.org/officeDocument/2006/relationships/hyperlink" Target="https://login.consultant.ru/link/?req=doc&amp;demo=2&amp;base=LAW&amp;n=43513&amp;date=27.06.2023&amp;dst=100007&amp;field=134" TargetMode="External"/><Relationship Id="rId76" Type="http://schemas.openxmlformats.org/officeDocument/2006/relationships/hyperlink" Target="file:///C:\Users\User\Downloads\0001201407220002)" TargetMode="External"/><Relationship Id="rId97" Type="http://schemas.openxmlformats.org/officeDocument/2006/relationships/hyperlink" Target="https://login.consultant.ru/link/?req=doc&amp;demo=2&amp;base=LAW&amp;n=385032&amp;date=27.06.2023&amp;dst=100011&amp;field=134" TargetMode="External"/><Relationship Id="rId104" Type="http://schemas.openxmlformats.org/officeDocument/2006/relationships/hyperlink" Target="https://login.consultant.ru/link/?req=doc&amp;demo=2&amp;base=LAW&amp;n=420987&amp;date=27.06.2023" TargetMode="External"/><Relationship Id="rId120" Type="http://schemas.openxmlformats.org/officeDocument/2006/relationships/hyperlink" Target="https://login.consultant.ru/link/?req=doc&amp;demo=2&amp;base=LAW&amp;n=385032&amp;date=27.06.2023&amp;dst=100011&amp;field=134" TargetMode="External"/><Relationship Id="rId125" Type="http://schemas.openxmlformats.org/officeDocument/2006/relationships/hyperlink" Target="https://login.consultant.ru/link/?req=doc&amp;demo=2&amp;base=LAW&amp;n=120324&amp;date=27.06.2023" TargetMode="External"/><Relationship Id="rId7" Type="http://schemas.openxmlformats.org/officeDocument/2006/relationships/hyperlink" Target="https://login.consultant.ru/link/?req=doc&amp;demo=2&amp;base=LAW&amp;n=27571&amp;date=27.06.2023&amp;dst=100019&amp;field=134" TargetMode="External"/><Relationship Id="rId71" Type="http://schemas.openxmlformats.org/officeDocument/2006/relationships/hyperlink" Target="https://login.consultant.ru/link/?req=doc&amp;demo=2&amp;base=LAW&amp;n=346019&amp;date=27.06.2023&amp;dst=100385&amp;field=134" TargetMode="External"/><Relationship Id="rId92" Type="http://schemas.openxmlformats.org/officeDocument/2006/relationships/hyperlink" Target="https://login.consultant.ru/link/?req=doc&amp;demo=2&amp;base=LAW&amp;n=436063&amp;date=27.06.2023" TargetMode="External"/><Relationship Id="rId2" Type="http://schemas.microsoft.com/office/2007/relationships/stylesWithEffects" Target="stylesWithEffects.xml"/><Relationship Id="rId29" Type="http://schemas.openxmlformats.org/officeDocument/2006/relationships/hyperlink" Target="file:///C:\Users\User\Downloads\1201)" TargetMode="External"/><Relationship Id="rId24" Type="http://schemas.openxmlformats.org/officeDocument/2006/relationships/hyperlink" Target="https://login.consultant.ru/link/?req=doc&amp;demo=2&amp;base=LAW&amp;n=358858&amp;date=27.06.2023&amp;dst=100015&amp;field=134" TargetMode="External"/><Relationship Id="rId40" Type="http://schemas.openxmlformats.org/officeDocument/2006/relationships/hyperlink" Target="https://login.consultant.ru/link/?req=doc&amp;demo=2&amp;base=LAW&amp;n=8789&amp;date=27.06.2023&amp;dst=100005&amp;field=134" TargetMode="External"/><Relationship Id="rId45" Type="http://schemas.openxmlformats.org/officeDocument/2006/relationships/hyperlink" Target="https://login.consultant.ru/link/?req=doc&amp;demo=2&amp;base=LAW&amp;n=32009&amp;date=27.06.2023&amp;dst=100007&amp;field=134" TargetMode="External"/><Relationship Id="rId66" Type="http://schemas.openxmlformats.org/officeDocument/2006/relationships/hyperlink" Target="https://login.consultant.ru/link/?req=doc&amp;demo=2&amp;base=LAW&amp;n=444751&amp;date=27.06.2023" TargetMode="External"/><Relationship Id="rId87" Type="http://schemas.openxmlformats.org/officeDocument/2006/relationships/hyperlink" Target="https://login.consultant.ru/link/?req=doc&amp;demo=2&amp;base=LAW&amp;n=385032&amp;date=27.06.2023&amp;dst=100011&amp;field=134" TargetMode="External"/><Relationship Id="rId110" Type="http://schemas.openxmlformats.org/officeDocument/2006/relationships/hyperlink" Target="https://login.consultant.ru/link/?req=doc&amp;demo=2&amp;base=LAW&amp;n=346019&amp;date=27.06.2023&amp;dst=100385&amp;field=134" TargetMode="External"/><Relationship Id="rId115" Type="http://schemas.openxmlformats.org/officeDocument/2006/relationships/hyperlink" Target="https://login.consultant.ru/link/?req=doc&amp;demo=2&amp;base=LAW&amp;n=422128&amp;date=27.06.2023" TargetMode="External"/><Relationship Id="rId131" Type="http://schemas.openxmlformats.org/officeDocument/2006/relationships/fontTable" Target="fontTable.xml"/><Relationship Id="rId61" Type="http://schemas.openxmlformats.org/officeDocument/2006/relationships/hyperlink" Target="https://login.consultant.ru/link/?req=doc&amp;demo=2&amp;base=LAW&amp;n=432230&amp;date=27.06.2023&amp;dst=1738&amp;field=134" TargetMode="External"/><Relationship Id="rId82" Type="http://schemas.openxmlformats.org/officeDocument/2006/relationships/hyperlink" Target="https://login.consultant.ru/link/?req=doc&amp;demo=2&amp;base=LAW&amp;n=405631&amp;date=27.06.2023&amp;dst=100209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28326</Words>
  <Characters>161459</Characters>
  <Application>Microsoft Office Word</Application>
  <DocSecurity>0</DocSecurity>
  <Lines>1345</Lines>
  <Paragraphs>378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"Конституция Российской Федерации"(принята всенародным голосованием 12.12.1993 с изменениями, одобренными в ходе общероссийского голосования 01.07.2020)</vt:lpstr>
    </vt:vector>
  </TitlesOfParts>
  <Company>КонсультантПлюс Версия 4022.00.55</Company>
  <LinksUpToDate>false</LinksUpToDate>
  <CharactersWithSpaces>189407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"Конституция Российской Федерации"(принята всенародным голосованием 12.12.1993 с изменениями, одобренными в ходе общероссийского голосования 01.07.2020)</dc:title>
  <dc:creator>1</dc:creator>
  <cp:lastModifiedBy>Пользователь Windows</cp:lastModifiedBy>
  <cp:revision>2</cp:revision>
  <dcterms:created xsi:type="dcterms:W3CDTF">2023-07-05T08:34:00Z</dcterms:created>
  <dcterms:modified xsi:type="dcterms:W3CDTF">2023-07-05T08:34:00Z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1</vt:lpwstr>
  </property>
</Properties>
</file>