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233790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СОВЕТ ДЕПУТАТОВ </w:t>
      </w:r>
    </w:p>
    <w:p w:rsidR="00233790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>ЕЛЬНИКОВСКОГО СЕЛЬСКОГО ПОСЕЛЕНИЯ</w:t>
      </w:r>
    </w:p>
    <w:p w:rsidR="00233790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ЕЛЬНИКОВСКОГО МУНИЦИПАЛЬНОГО РАЙОНА </w:t>
      </w: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>РЕСПУБЛИКИ МОРДОВИЯ</w:t>
      </w: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  <w:t>РЕШЕНИЕ</w:t>
      </w:r>
    </w:p>
    <w:p w:rsidR="00FA2E4D" w:rsidRPr="00FA2E4D" w:rsidRDefault="00FA2E4D" w:rsidP="00FA2E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</w:p>
    <w:p w:rsidR="00FA2E4D" w:rsidRPr="00FA2E4D" w:rsidRDefault="00233790" w:rsidP="00FA2E4D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        18.03.</w:t>
      </w:r>
      <w:r w:rsidR="00FA2E4D"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>20</w:t>
      </w:r>
      <w:r w:rsidR="005A5ED7">
        <w:rPr>
          <w:rFonts w:ascii="Times New Roman" w:eastAsia="Times New Roman" w:hAnsi="Times New Roman" w:cs="Times New Roman"/>
          <w:sz w:val="26"/>
          <w:szCs w:val="28"/>
          <w:lang w:eastAsia="ru-RU"/>
        </w:rPr>
        <w:t>21</w:t>
      </w:r>
      <w:r w:rsidR="00FA2E4D"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г.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                         № 63</w:t>
      </w:r>
    </w:p>
    <w:p w:rsidR="00FA2E4D" w:rsidRPr="00FA2E4D" w:rsidRDefault="00FA2E4D" w:rsidP="00FA2E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8"/>
          <w:sz w:val="26"/>
          <w:szCs w:val="28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bCs/>
          <w:kern w:val="28"/>
          <w:sz w:val="26"/>
          <w:szCs w:val="28"/>
          <w:lang w:eastAsia="ru-RU"/>
        </w:rPr>
        <w:t>О ВНЕСЕНИИ ИЗМЕНЕНИЙ В УСТАВ ЕЛЬНИКОВСКОГО СЕЛЬСКОГО ПОСЕЛЕНИЯ ЕЛЬНИКОВСКОГО МУНИЦИПАЛЬНОГО РАЙОНА РЕСПУБЛИКИ МОРДОВИЯ</w:t>
      </w:r>
    </w:p>
    <w:p w:rsidR="00FA2E4D" w:rsidRPr="00FA2E4D" w:rsidRDefault="00FA2E4D" w:rsidP="00FA2E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</w:pPr>
    </w:p>
    <w:p w:rsidR="00894DF8" w:rsidRPr="00894DF8" w:rsidRDefault="00894DF8" w:rsidP="00894D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части 1 статьи 7 Устава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Устав) в соответствие с требованиями части 1 статьи 14.1 Федерального закона от 06.10.2003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894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решил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4DF8" w:rsidRPr="00894DF8" w:rsidRDefault="00894DF8" w:rsidP="00894DF8">
      <w:pPr>
        <w:spacing w:after="0" w:line="240" w:lineRule="auto"/>
        <w:ind w:firstLine="561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от 18 ноября 2019 г. № 22 , следующие изменения: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часть 1 статьи 7 дополнить пунктами 16 - 17 следующего содержания: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целях приведения статьи 13 Устава в соответствие с  требованиями статьи 25.1 Федерального закона от 06.10.2003 № 131-ФЗ «Об общих принципах организации местного самоуправления в Российской Федерации» пункт 1 проекта решения предлагаем дополнить подпунктом 2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«2) в статье 13: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1 дополнить пунктом 4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«4) в соответствии с законом Республики Мордовия на части территории населенного пункта, входящего в состав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частью 2.1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«2.1. Сход граждан, предусмотренный </w:t>
      </w:r>
      <w:hyperlink r:id="rId6" w:history="1">
        <w:r w:rsidRPr="00894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4 части 1</w:t>
        </w:r>
      </w:hyperlink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может созываться Советом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инициативе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численностью не менее 10 человек.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Критерии определения границ части территории населенного пункта, входящего в состав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проводиться сход граждан по вопросу введения и использования средств самообложения граждан, устанавливаются законом Республики Мордовия.»;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3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Исходя из требований части 6 статьи 27.1 Федерального   закона от 06.10.2003 № 131-ФЗ «Об общих принципах организации местного самоуправления в Российской Федерации» пункт 1 проекта решения предлагаем дополнить подпунктом 3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«3) часть 6 статьи 16 дополнить пунктом 4. 1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пункта;».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целях изменения количественного состава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пункт 1 проекта решения предлагаем дополнить подпунктом 4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«4) в абзаце втором части 1 статьи 24 цифры «11» заменить цифрами «13».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Пункт 1 проекта решения предлагаем дополнить подпунктом 5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«5) в статье 28: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3 дополнить абзацами следующего содержания: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«Депутату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.»; 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6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«6. Осуществляющий свои полномочия на постоянной основе депутат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заниматься предпринимательской деятельностью лично или через доверенных лиц;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иные случаи, предусмотренные федеральными законами;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Пункт 1 проекта решения предлагаем дополнить подпунктом 6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«6) часть 11 статьи 33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«11.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Осуществляющий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полномочия на постоянной основе Глава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заниматься предпринимательской деятельностью лично или через доверенных лиц;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иные случаи, предусмотренные федеральными законами;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.». 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Исходя из требований подпункта «б» пункта 8 статьи 24 Федерального закона от 12.06.2002 № 67-ФЗ «Об основных гарантиях избирательных прав и права на участие в референдуме граждан Российской Федерации» пункт 1 проекта решения необходимо дополнить подпунктом 7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«7) в пункте 2 части 6 статьи 39 слова «, а также политических партий, выдвинувших списки кандидатов, которым переданы депутатские мандаты в соответствии с законом Республики Мордовия, предусмотренным пунктом 17 статьи 35 Федерального закона от 12 июня 2002 года </w:t>
      </w:r>
      <w:hyperlink r:id="rId7" w:tgtFrame="_blank" w:history="1">
        <w:r w:rsidRPr="00894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«Об основных гарантиях избирательных прав и права на участие в местном референдуме граждан Российской Федерации» исключить;». 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8. В целях приведения части 4 статьи 46 Устава в соответствие с частью 3 статьи 13 Федерального закона от 02.03.2007 № 25-ФЗ «О муниципальной службе в Российской Федерации» пункт 1 проекта решения предлагаем дополнить подпунктом 8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«8) часть 4 статьи 46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«4.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9. Исходя из требований части 1 статьи 14 Федерального закона от 02.03.2007 № 25-ФЗ «О муниципальной службе в Российской Федерации» пункт 1 проекта решения предлагаем дополнить подпунктом 9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«9) в части 1 статьи 47: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2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«2) участвовать в управлении коммерческой или некоммерческой организацией, за исключением следующих случаев: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установленном законом субъекта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д) иные случаи, предусмотренные федеральными законами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2.1 следующего содержания:</w:t>
      </w:r>
    </w:p>
    <w:p w:rsidR="00894DF8" w:rsidRPr="00894DF8" w:rsidRDefault="00894DF8" w:rsidP="00894D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«2.1) заниматься предпринимательской деятельностью лично или через доверенных лиц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10. Исходя из требований части 3 статьи 27 Федерального закона  от 02.03.2007 № 25-ФЗ «О муниципальной службе в Российской Федерации» пункт 1 проекта решения предлагаем дополнить подпунктом  10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«9) часть 3 статьи 57 дополнить словами «, за исключением случаев, предусмотренных Федеральным законом от 2 марта 2007 года № 25-ФЗ «О муниципальной службе в Российской Федерации».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Пункт 1 проекта решения предлагаем дополнить подпунктом 11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«11) часть 3 статьи 62 дополнить подпунктом 3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Пункт 2 проекта решения предлагаем изложить в следующей редакции: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 Настоящее Решение подлежит официальному опубликованию после его государственной регистрации и вступает в силу после его официального опубликования, за исключением подпункта 4 пункта 1 настоящего Решения.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 4 пункта 1 настоящего Решения вступает в силу после истечения срока полномочий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первого созыва, установленного частью 4 статьи 24 Устава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принятого решением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18 ноября 2019 года № 22.».</w:t>
      </w:r>
      <w:proofErr w:type="gramEnd"/>
    </w:p>
    <w:p w:rsidR="00894DF8" w:rsidRDefault="00894DF8" w:rsidP="00FA2E4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561973" w:rsidRPr="00894DF8" w:rsidRDefault="00561973" w:rsidP="00561973">
      <w:pPr>
        <w:overflowPunct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61973" w:rsidRPr="00FA2E4D" w:rsidRDefault="00561973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FA2E4D" w:rsidRPr="00894DF8" w:rsidRDefault="00FA2E4D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FA2E4D" w:rsidRPr="00894DF8" w:rsidRDefault="00FA2E4D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A94157" w:rsidRPr="00894DF8" w:rsidRDefault="00FA2E4D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                                                                    А.</w:t>
      </w:r>
      <w:r w:rsidR="005A5ED7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A5ED7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Маскаева</w:t>
      </w:r>
    </w:p>
    <w:p w:rsidR="005A5ED7" w:rsidRPr="00894DF8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A7617" w:rsidRDefault="006A7617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bookmarkStart w:id="0" w:name="_GoBack"/>
      <w:bookmarkEnd w:id="0"/>
    </w:p>
    <w:sectPr w:rsidR="00894DF8" w:rsidSect="006A761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35068"/>
    <w:multiLevelType w:val="hybridMultilevel"/>
    <w:tmpl w:val="109479E2"/>
    <w:lvl w:ilvl="0" w:tplc="3ABA3B24">
      <w:start w:val="13"/>
      <w:numFmt w:val="decimal"/>
      <w:lvlText w:val="%1)"/>
      <w:lvlJc w:val="left"/>
      <w:pPr>
        <w:tabs>
          <w:tab w:val="num" w:pos="1020"/>
        </w:tabs>
        <w:ind w:left="1020" w:hanging="48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E4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0381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790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050F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3621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1973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5ED7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A7617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445A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2826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4DF8"/>
    <w:rsid w:val="0089737B"/>
    <w:rsid w:val="0089785A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A6F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37E41"/>
    <w:rsid w:val="00942F67"/>
    <w:rsid w:val="00943928"/>
    <w:rsid w:val="00944463"/>
    <w:rsid w:val="0095327E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3690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A5ABE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4949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2E4D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973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84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973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84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ravo-search.minjust.ru:8080/bigs/showDocument.html?id=6785A26F-52A6-439E-A2E4-93801511E56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1E6F00D739A45013C2906212B48E08CDB820706C11CF560E55B2467F5B01A8232B432D3523DDBEED37E7F87DF6E05E21F34BD5953tFN4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7</Pages>
  <Words>2565</Words>
  <Characters>14627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В целях приведения Устава Ельниковского сельского поселения Ельниковского муници</vt:lpstr>
      <vt:lpstr>    1. Внести в Устав Ельниковского сельского поселения Ельниковского муниципального</vt:lpstr>
      <vt:lpstr>    1) в части 1 статьи 24 слова «Совет депутатов Ельниковского сельского поселения </vt:lpstr>
    </vt:vector>
  </TitlesOfParts>
  <Company/>
  <LinksUpToDate>false</LinksUpToDate>
  <CharactersWithSpaces>17158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2021-02-10T13:46:00Z</cp:lastPrinted>
  <dcterms:created xsi:type="dcterms:W3CDTF">2018-10-08T09:26:00Z</dcterms:created>
  <dcterms:modified xsi:type="dcterms:W3CDTF">2021-04-08T06:13:00Z</dcterms:modified>
</cp:coreProperties>
</file>