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center"/>
        <w:rPr>
          <w:b/>
          <w:b/>
          <w:bCs/>
          <w:i/>
          <w:i/>
          <w:iCs/>
        </w:rPr>
      </w:pPr>
      <w:bookmarkStart w:id="0" w:name="__DdeLink__537_1659871267"/>
      <w:r>
        <w:rPr>
          <w:b/>
          <w:bCs/>
          <w:i/>
          <w:iCs/>
          <w:lang w:val="ru-RU"/>
        </w:rPr>
        <w:t>К</w:t>
      </w:r>
      <w:bookmarkEnd w:id="0"/>
      <w:r>
        <w:rPr>
          <w:b/>
          <w:bCs/>
          <w:i/>
          <w:iCs/>
        </w:rPr>
        <w:t xml:space="preserve">ак правильно рассчитать общий доход семьи при оформлении пособия </w:t>
      </w:r>
    </w:p>
    <w:p>
      <w:pPr>
        <w:pStyle w:val="Style12"/>
        <w:jc w:val="both"/>
        <w:rPr/>
      </w:pPr>
      <w:r>
        <w:rPr>
          <w:lang w:val="ru-RU"/>
        </w:rPr>
        <w:t>Клиентская служба ПФР</w:t>
      </w:r>
      <w:r>
        <w:rPr/>
        <w:t xml:space="preserve"> информирует, что одним из условий для получения пособий беременным женщинам и семьям с детьми от 8 до 17 лет является низкий доход семьи.</w:t>
      </w:r>
    </w:p>
    <w:p>
      <w:pPr>
        <w:pStyle w:val="Style12"/>
        <w:jc w:val="both"/>
        <w:rPr/>
      </w:pPr>
      <w:r>
        <w:rPr>
          <w:lang w:val="ru-RU"/>
        </w:rPr>
        <w:t>О</w:t>
      </w:r>
      <w:r>
        <w:rPr/>
        <w:t xml:space="preserve">бщий доход семьи учитывается при оформлении новых пособий как для родителей, в одиночку воспитывающих детей, так и для беременных женщин, вставших на учет в медицинскую организацию на ранних сроках беременности. </w:t>
      </w:r>
    </w:p>
    <w:p>
      <w:pPr>
        <w:pStyle w:val="Style12"/>
        <w:jc w:val="both"/>
        <w:rPr/>
      </w:pPr>
      <w:r>
        <w:rPr/>
        <w:t xml:space="preserve">Чтобы получить право на новые выплаты, доход на каждого члена семьи не должен превышать прожиточный минимум на душу населения в регионе. </w:t>
      </w:r>
    </w:p>
    <w:p>
      <w:pPr>
        <w:pStyle w:val="Style12"/>
        <w:jc w:val="both"/>
        <w:rPr/>
      </w:pPr>
      <w:r>
        <w:rPr/>
        <w:t xml:space="preserve">При оформлении новых пособий одиноким родителям и беременным женщинам, которые стали доступны россиянам с 1 июля, учитывается общий доход семьи. Следовательно, размер среднедушевого дохода на каждого члена семьи должен быть меньше этой суммы. </w:t>
      </w:r>
    </w:p>
    <w:p>
      <w:pPr>
        <w:pStyle w:val="Style12"/>
        <w:jc w:val="both"/>
        <w:rPr/>
      </w:pPr>
      <w:r>
        <w:rPr/>
        <w:t xml:space="preserve">При подаче заявления на пособие сведения о доходах учитываются за 12 месяцев, но отсчет этого периода начинается за 4 месяца до даты обращения. Например, если вы обращаетесь за выплатой в октябре 2021 года, то будут учитываться доходы с 1 июня 2020 года по 31 мая 2021 года. </w:t>
      </w:r>
    </w:p>
    <w:p>
      <w:pPr>
        <w:pStyle w:val="Style12"/>
        <w:jc w:val="both"/>
        <w:rPr/>
      </w:pPr>
      <w:r>
        <w:rPr/>
        <w:t xml:space="preserve">Внимание, доход - это не только зарплата. Доход – это и премии, гонорары, доходы от предпринимательской деятельности, в том числе от работы в качестве самозанятого, пенсии, пособия, стипендии, алименты, выплаты пенсионных накоплений правопреемникам, страховые выплаты, денежное довольствие военнослужащих и сотрудников силовых ведомств, компенсации за исполнение государственных или общественных обязанностей, доходы от ценных бумаг, доходы от продажи и сдачи в аренду имущества, содержание судей, доходы, полученные за пределами РФ, проценты по вкладам. </w:t>
      </w:r>
    </w:p>
    <w:p>
      <w:pPr>
        <w:pStyle w:val="Style12"/>
        <w:jc w:val="both"/>
        <w:rPr/>
      </w:pPr>
      <w:r>
        <w:rPr/>
        <w:t>Полный перечень можно посмотреть в пункте 18 Постановления правительства РФ №1037 от 28 июня 2021 г. "Об утверждении Правил назначения и выплаты ежемесячного пособия женщине, вставшей на учет в медицинской организации в ранние сроки беременности, и ежемесячного пособия на ребенка в возрасте от 8 до 17 лет в части, не определенной Федеральным законом "О государственных пособиях гражданам, имеющим детей", а также перечня документов (копий документов, сведений), необходимых для назначения указанных пособий, и форм заявлений об их назначении".</w:t>
      </w:r>
    </w:p>
    <w:p>
      <w:pPr>
        <w:pStyle w:val="Style12"/>
        <w:spacing w:before="0" w:after="140"/>
        <w:jc w:val="both"/>
        <w:rPr/>
      </w:pPr>
      <w:r>
        <w:rPr/>
        <w:t>Чтобы определить, имеет ли право ваша семья на выплату, необходимо разделить доходы всех членов семьи за учитываемый год на двенадцать месяцев и на количество членов семьи.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2021-11-03T15:25:11Z</dcterms:created>
  <dc:language>ru-RU</dc:language>
  <dcterms:modified xsi:type="dcterms:W3CDTF">2021-11-03T15:25:37Z</dcterms:modified>
  <cp:revision>1</cp:revision>
</cp:coreProperties>
</file>