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E4D" w:rsidRPr="00FA2E4D" w:rsidRDefault="00FA2E4D" w:rsidP="00FA2E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233790" w:rsidRDefault="00FA2E4D" w:rsidP="00FA2E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A2E4D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СОВЕТ ДЕПУТАТОВ </w:t>
      </w:r>
    </w:p>
    <w:p w:rsidR="00233790" w:rsidRDefault="00FA2E4D" w:rsidP="00FA2E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A2E4D">
        <w:rPr>
          <w:rFonts w:ascii="Times New Roman" w:eastAsia="Times New Roman" w:hAnsi="Times New Roman" w:cs="Times New Roman"/>
          <w:sz w:val="26"/>
          <w:szCs w:val="28"/>
          <w:lang w:eastAsia="ru-RU"/>
        </w:rPr>
        <w:t>ЕЛЬНИКОВСКОГО СЕЛЬСКОГО ПОСЕЛЕНИЯ</w:t>
      </w:r>
    </w:p>
    <w:p w:rsidR="00233790" w:rsidRDefault="00FA2E4D" w:rsidP="00FA2E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A2E4D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ЕЛЬНИКОВСКОГО МУНИЦИПАЛЬНОГО РАЙОНА </w:t>
      </w:r>
    </w:p>
    <w:p w:rsidR="00FA2E4D" w:rsidRPr="00FA2E4D" w:rsidRDefault="00FA2E4D" w:rsidP="00FA2E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A2E4D">
        <w:rPr>
          <w:rFonts w:ascii="Times New Roman" w:eastAsia="Times New Roman" w:hAnsi="Times New Roman" w:cs="Times New Roman"/>
          <w:sz w:val="26"/>
          <w:szCs w:val="28"/>
          <w:lang w:eastAsia="ru-RU"/>
        </w:rPr>
        <w:t>РЕСПУБЛИКИ МОРДОВИЯ</w:t>
      </w:r>
    </w:p>
    <w:p w:rsidR="00FA2E4D" w:rsidRPr="00FA2E4D" w:rsidRDefault="00FA2E4D" w:rsidP="00FA2E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FA2E4D" w:rsidRPr="00FA2E4D" w:rsidRDefault="00FA2E4D" w:rsidP="00FA2E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6"/>
          <w:szCs w:val="28"/>
          <w:lang w:eastAsia="ru-RU"/>
        </w:rPr>
      </w:pPr>
      <w:r w:rsidRPr="00FA2E4D">
        <w:rPr>
          <w:rFonts w:ascii="Times New Roman" w:eastAsia="Times New Roman" w:hAnsi="Times New Roman" w:cs="Times New Roman"/>
          <w:b/>
          <w:sz w:val="26"/>
          <w:szCs w:val="28"/>
          <w:lang w:eastAsia="ru-RU"/>
        </w:rPr>
        <w:t>РЕШЕНИЕ</w:t>
      </w:r>
    </w:p>
    <w:p w:rsidR="00FA2E4D" w:rsidRPr="00FA2E4D" w:rsidRDefault="00FA2E4D" w:rsidP="00FA2E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6"/>
          <w:szCs w:val="28"/>
          <w:lang w:eastAsia="ru-RU"/>
        </w:rPr>
      </w:pPr>
    </w:p>
    <w:p w:rsidR="00FA2E4D" w:rsidRPr="00FA2E4D" w:rsidRDefault="00233790" w:rsidP="00FA2E4D">
      <w:pPr>
        <w:tabs>
          <w:tab w:val="left" w:pos="450"/>
          <w:tab w:val="center" w:pos="5012"/>
        </w:tabs>
        <w:spacing w:after="0" w:line="240" w:lineRule="auto"/>
        <w:ind w:hanging="180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        18.03.</w:t>
      </w:r>
      <w:r w:rsidR="00FA2E4D" w:rsidRPr="00FA2E4D">
        <w:rPr>
          <w:rFonts w:ascii="Times New Roman" w:eastAsia="Times New Roman" w:hAnsi="Times New Roman" w:cs="Times New Roman"/>
          <w:sz w:val="26"/>
          <w:szCs w:val="28"/>
          <w:lang w:eastAsia="ru-RU"/>
        </w:rPr>
        <w:t>20</w:t>
      </w:r>
      <w:r w:rsidR="005A5ED7">
        <w:rPr>
          <w:rFonts w:ascii="Times New Roman" w:eastAsia="Times New Roman" w:hAnsi="Times New Roman" w:cs="Times New Roman"/>
          <w:sz w:val="26"/>
          <w:szCs w:val="28"/>
          <w:lang w:eastAsia="ru-RU"/>
        </w:rPr>
        <w:t>21</w:t>
      </w:r>
      <w:r w:rsidR="00FA2E4D" w:rsidRPr="00FA2E4D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г.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                         № 63</w:t>
      </w:r>
    </w:p>
    <w:p w:rsidR="00FA2E4D" w:rsidRPr="00FA2E4D" w:rsidRDefault="00FA2E4D" w:rsidP="00FA2E4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FA2E4D" w:rsidRPr="00FA2E4D" w:rsidRDefault="00FA2E4D" w:rsidP="00FA2E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kern w:val="28"/>
          <w:sz w:val="26"/>
          <w:szCs w:val="28"/>
          <w:lang w:eastAsia="ru-RU"/>
        </w:rPr>
      </w:pPr>
    </w:p>
    <w:p w:rsidR="00FA2E4D" w:rsidRPr="00FA2E4D" w:rsidRDefault="00FA2E4D" w:rsidP="00FA2E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6"/>
          <w:szCs w:val="28"/>
          <w:lang w:eastAsia="ru-RU"/>
        </w:rPr>
      </w:pPr>
      <w:r w:rsidRPr="00FA2E4D">
        <w:rPr>
          <w:rFonts w:ascii="Times New Roman" w:eastAsia="Times New Roman" w:hAnsi="Times New Roman" w:cs="Times New Roman"/>
          <w:b/>
          <w:bCs/>
          <w:kern w:val="28"/>
          <w:sz w:val="26"/>
          <w:szCs w:val="28"/>
          <w:lang w:eastAsia="ru-RU"/>
        </w:rPr>
        <w:t>О ВНЕСЕНИИ ИЗМЕНЕНИЙ В УСТАВ ЕЛЬНИКОВСКОГО СЕЛЬСКОГО ПОСЕЛЕНИЯ ЕЛЬНИКОВСКОГО МУНИЦИПАЛЬНОГО РАЙОНА РЕСПУБЛИКИ МОРДОВИЯ</w:t>
      </w:r>
    </w:p>
    <w:p w:rsidR="00FA2E4D" w:rsidRPr="00FA2E4D" w:rsidRDefault="00FA2E4D" w:rsidP="00FA2E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6"/>
          <w:szCs w:val="24"/>
          <w:lang w:eastAsia="ru-RU"/>
        </w:rPr>
      </w:pPr>
    </w:p>
    <w:p w:rsidR="00894DF8" w:rsidRPr="00894DF8" w:rsidRDefault="00894DF8" w:rsidP="00894DF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приведения Устава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(далее – Устав) в соответствие с требованиями Федерального закона от 06.10.2003 № 131-ФЗ «Об общих принципах организации местного самоуправления в Российской Федерации», Совет депутатов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894D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решил</w:t>
      </w: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94DF8" w:rsidRPr="00894DF8" w:rsidRDefault="00894DF8" w:rsidP="00894DF8">
      <w:pPr>
        <w:spacing w:after="0" w:line="240" w:lineRule="auto"/>
        <w:ind w:firstLine="561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Устав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 от 18 ноября 2019 г. № 22 , следующие изменения: </w:t>
      </w:r>
    </w:p>
    <w:p w:rsidR="00894DF8" w:rsidRPr="00894DF8" w:rsidRDefault="006F6B2B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4DF8"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часть 1 статьи 7 дополнить пунктами 16 - 17 следующего содержания: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должности;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в статье 13: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часть 1 дополнить пунктом 4 следующего содержания: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«4) в соответствии с законом Республики Мордовия на части территории населенного пункта, входящего в состав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по вопросу введения и использования средств самообложения граждан на данной части территории населенного пункта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.»;</w:t>
      </w:r>
      <w:proofErr w:type="gramEnd"/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частью 2.1 следующего содержания: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«2.1. Сход граждан, предусмотренный </w:t>
      </w:r>
      <w:hyperlink r:id="rId6" w:history="1">
        <w:r w:rsidRPr="00894D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4 части 1</w:t>
        </w:r>
      </w:hyperlink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статьи, может созываться Советом депутатов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инициативе 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 жителей соответствующей части территории населенного пункта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численностью не менее 10 человек.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Критерии определения границ части территории населенного пункта, входящего в состав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которой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</w:t>
      </w: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проводиться сход граждан по вопросу введения и использования средств самообложения граждан, устанавливаются законом Республики Мордовия.»;</w:t>
      </w:r>
    </w:p>
    <w:p w:rsidR="00894DF8" w:rsidRPr="00894DF8" w:rsidRDefault="006F6B2B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="00894DF8"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3 изложить в следующей редакции: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«3.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настоящим Уставом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894DF8" w:rsidRPr="00894DF8" w:rsidRDefault="006F6B2B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r w:rsidR="00894DF8"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часть 6 статьи 16 дополнить пунктом 4. 1 следующего содержания: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;»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94DF8" w:rsidRPr="00894DF8" w:rsidRDefault="006F6B2B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94DF8"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) в абзаце втором части 1 статьи 24 цифры «11» заменить цифрами «13».</w:t>
      </w:r>
    </w:p>
    <w:p w:rsidR="00894DF8" w:rsidRPr="00894DF8" w:rsidRDefault="006F6B2B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94DF8"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) в статье 28: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3 дополнить абзацами следующего содержания: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«Депутату Совета депутатов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для осуществления своих полномочий на непостоянной основе гарантируется сохранение места работы (должности) на срок два рабочих дня в месяц.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Депутату Совета депутатов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.»; </w:t>
      </w:r>
      <w:proofErr w:type="gramEnd"/>
    </w:p>
    <w:p w:rsidR="00894DF8" w:rsidRPr="00894DF8" w:rsidRDefault="006F6B2B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</w:t>
      </w:r>
      <w:r w:rsidR="00894DF8"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6 изложить в следующей редакции: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«6. Осуществляющий свои полномочия на постоянной основе депутат Совета депутатов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вправе: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заниматься предпринимательской деятельностью лично или через доверенных лиц;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участвовать в управлении коммерческой или некоммерческой организацией, за исключением следующих случаев: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  <w:proofErr w:type="gramEnd"/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д) иные случаи, предусмотренные федеральными законами;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894DF8" w:rsidRPr="00894DF8" w:rsidRDefault="006F6B2B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894DF8"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часть 11 статьи 33 изложить в следующей редакции: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«11. 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Осуществляющий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 полномочия на постоянной основе Глава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вправе: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заниматься предпринимательской деятельностью лично или через доверенных лиц;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участвовать в управлении коммерческой или некоммерческой организацией, за исключением следующих случаев: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  <w:proofErr w:type="gramEnd"/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д) иные случаи, предусмотренные федеральными законами;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.». </w:t>
      </w:r>
      <w:proofErr w:type="gramEnd"/>
    </w:p>
    <w:p w:rsidR="00894DF8" w:rsidRPr="00894DF8" w:rsidRDefault="006F6B2B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94DF8"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) в пункте 2 части 6 статьи 39 слова «, а также политических партий, выдвинувших списки кандидатов, которым переданы депутатские мандаты в соответствии с законом Республики Мордовия, предусмотренным пунктом 17 статьи 35 Федерального закона от 12 июня 2002 года </w:t>
      </w:r>
      <w:hyperlink r:id="rId7" w:tgtFrame="_blank" w:history="1">
        <w:r w:rsidR="00894DF8" w:rsidRPr="00894D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67-ФЗ</w:t>
        </w:r>
      </w:hyperlink>
      <w:r w:rsidR="00894DF8"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«Об основных гарантиях избирательных прав и права на участие в местном референдуме граждан Российской Федерации» исключить;». </w:t>
      </w:r>
      <w:proofErr w:type="gramEnd"/>
    </w:p>
    <w:p w:rsidR="00894DF8" w:rsidRPr="00894DF8" w:rsidRDefault="006F6B2B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894DF8"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часть 4 статьи 46 изложить в следующей редакции: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«4. Муниципальный служащий, являющийся руководителем органа местного самоуправления, аппарата избирательной комиссии муниципального образования,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ими соответствующей должности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894DF8" w:rsidRPr="00894DF8" w:rsidRDefault="006F6B2B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894DF8"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) в части 1 статьи 47: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 2 изложить в следующей редакции: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«2) участвовать в управлении коммерческой или некоммерческой организацией, за исключением следующих случаев: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  <w:proofErr w:type="gramEnd"/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порядке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установленном законом субъекта Российской Федерации;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д) иные случаи, предусмотренные федеральными законами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;»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пунктом 2.1 следующего содержания:</w:t>
      </w:r>
    </w:p>
    <w:p w:rsidR="00894DF8" w:rsidRPr="00894DF8" w:rsidRDefault="00894DF8" w:rsidP="00894D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«2.1) заниматься предпринимательской деятельностью лично или через доверенных лиц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;»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94DF8" w:rsidRPr="00894DF8" w:rsidRDefault="006F6B2B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894DF8"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) часть 3 статьи 57 дополнить словами «, за исключением случаев, предусмотренных Федеральным законом от 2 марта 2007 года № 25-ФЗ «О муниципальной службе в Российской Федерации».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F6B2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) часть 3 статьи 62 дополнить подпунктом 3 следующего содержания: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«3)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опубликования, за исключением подпункта 4 пункта 1 настоящего Решения. </w:t>
      </w:r>
    </w:p>
    <w:p w:rsidR="00894DF8" w:rsidRPr="00894DF8" w:rsidRDefault="00894DF8" w:rsidP="00894D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 4 пункта 1 настоящего Решения вступает в силу после истеч</w:t>
      </w:r>
      <w:bookmarkStart w:id="0" w:name="_GoBack"/>
      <w:bookmarkEnd w:id="0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ения срока полномочий Совета депутатов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первого созыва, установленного частью 4 статьи 24 Устава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принятого решением Совета депутатов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18 ноября 2019 года № 22.».</w:t>
      </w:r>
      <w:proofErr w:type="gramEnd"/>
    </w:p>
    <w:p w:rsidR="00894DF8" w:rsidRDefault="00894DF8" w:rsidP="00FA2E4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561973" w:rsidRPr="00FA2E4D" w:rsidRDefault="00561973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894DF8" w:rsidRDefault="00894DF8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894DF8" w:rsidRDefault="00894DF8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894DF8" w:rsidRDefault="00894DF8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894DF8" w:rsidRDefault="00894DF8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894DF8" w:rsidRDefault="00894DF8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894DF8" w:rsidRDefault="00894DF8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894DF8" w:rsidRDefault="00894DF8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894DF8" w:rsidRDefault="00894DF8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894DF8" w:rsidRDefault="00894DF8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FA2E4D" w:rsidRPr="00894DF8" w:rsidRDefault="00FA2E4D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FA2E4D" w:rsidRPr="00894DF8" w:rsidRDefault="00FA2E4D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 муниципального района</w:t>
      </w:r>
    </w:p>
    <w:p w:rsidR="00A94157" w:rsidRPr="00894DF8" w:rsidRDefault="00FA2E4D" w:rsidP="0084282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                                                                     А.</w:t>
      </w:r>
      <w:r w:rsidR="005A5ED7"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A5ED7"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Маскаева</w:t>
      </w:r>
    </w:p>
    <w:p w:rsidR="005A5ED7" w:rsidRPr="00894DF8" w:rsidRDefault="005A5ED7" w:rsidP="0084282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ED7" w:rsidRDefault="005A5ED7" w:rsidP="0084282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5A5ED7" w:rsidRDefault="005A5ED7" w:rsidP="0084282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5A5ED7" w:rsidRDefault="005A5ED7" w:rsidP="0084282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5A5ED7" w:rsidRDefault="005A5ED7" w:rsidP="0084282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5A5ED7" w:rsidRDefault="005A5ED7" w:rsidP="0084282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5A5ED7" w:rsidRDefault="005A5ED7" w:rsidP="0084282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5A5ED7" w:rsidRDefault="005A5ED7" w:rsidP="0084282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5A5ED7" w:rsidRDefault="005A5ED7" w:rsidP="0084282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6A7617" w:rsidRDefault="006A7617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894DF8" w:rsidRDefault="00894DF8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894DF8" w:rsidRDefault="00894DF8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894DF8" w:rsidRDefault="00894DF8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894DF8" w:rsidRDefault="00894DF8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894DF8" w:rsidRDefault="00894DF8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894DF8" w:rsidRDefault="00894DF8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894DF8" w:rsidRDefault="00894DF8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894DF8" w:rsidRDefault="00894DF8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sectPr w:rsidR="00894DF8" w:rsidSect="006A761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335068"/>
    <w:multiLevelType w:val="hybridMultilevel"/>
    <w:tmpl w:val="109479E2"/>
    <w:lvl w:ilvl="0" w:tplc="3ABA3B24">
      <w:start w:val="13"/>
      <w:numFmt w:val="decimal"/>
      <w:lvlText w:val="%1)"/>
      <w:lvlJc w:val="left"/>
      <w:pPr>
        <w:tabs>
          <w:tab w:val="num" w:pos="1020"/>
        </w:tabs>
        <w:ind w:left="1020" w:hanging="48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E4D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56D26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0381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790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050F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17E32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3621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1973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5ED7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A7617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6F6B2B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445A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2826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4DF8"/>
    <w:rsid w:val="0089737B"/>
    <w:rsid w:val="0089785A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A6F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37E41"/>
    <w:rsid w:val="00942F67"/>
    <w:rsid w:val="00943928"/>
    <w:rsid w:val="00944463"/>
    <w:rsid w:val="0095327E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3690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A5ABE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4949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2E4D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19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1973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842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19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1973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842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pravo-search.minjust.ru:8080/bigs/showDocument.html?id=6785A26F-52A6-439E-A2E4-93801511E56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1E6F00D739A45013C2906212B48E08CDB820706C11CF560E55B2467F5B01A8232B432D3523DDBEED37E7F87DF6E05E21F34BD5953tFN4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</Pages>
  <Words>2238</Words>
  <Characters>12757</Characters>
  <Application>Microsoft Office Word</Application>
  <DocSecurity>0</DocSecurity>
  <Lines>106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В целях приведения Устава Ельниковского сельского поселения Ельниковского муници</vt:lpstr>
      <vt:lpstr>    1. Внести в Устав Ельниковского сельского поселения Ельниковского муниципального</vt:lpstr>
      <vt:lpstr>    </vt:lpstr>
    </vt:vector>
  </TitlesOfParts>
  <Company/>
  <LinksUpToDate>false</LinksUpToDate>
  <CharactersWithSpaces>14966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cp:lastPrinted>2021-02-10T13:46:00Z</cp:lastPrinted>
  <dcterms:created xsi:type="dcterms:W3CDTF">2018-10-08T09:26:00Z</dcterms:created>
  <dcterms:modified xsi:type="dcterms:W3CDTF">2021-04-28T13:29:00Z</dcterms:modified>
</cp:coreProperties>
</file>