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92F" w:rsidRPr="0078692F" w:rsidRDefault="0078692F" w:rsidP="0078692F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</w:t>
      </w:r>
    </w:p>
    <w:p w:rsidR="0078692F" w:rsidRPr="0078692F" w:rsidRDefault="0078692F" w:rsidP="0078692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</w:p>
    <w:p w:rsidR="0078692F" w:rsidRPr="0078692F" w:rsidRDefault="0078692F" w:rsidP="0078692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ЕЛЬНИКОВСКОГО ПОСЕЛЕНИЯ </w:t>
      </w:r>
    </w:p>
    <w:p w:rsidR="0078692F" w:rsidRPr="0078692F" w:rsidRDefault="0078692F" w:rsidP="0078692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 МУНИЦИПАЛЬНОГО РАЙОНА</w:t>
      </w:r>
    </w:p>
    <w:p w:rsidR="0078692F" w:rsidRPr="0078692F" w:rsidRDefault="0078692F" w:rsidP="0078692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8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78692F" w:rsidRPr="0078692F" w:rsidRDefault="0078692F" w:rsidP="0078692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8692F" w:rsidRPr="0078692F" w:rsidRDefault="0078692F" w:rsidP="0078692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 w:rsidRPr="0078692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</w:t>
      </w:r>
      <w:proofErr w:type="gramEnd"/>
      <w:r w:rsidRPr="0078692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Е Ш Е Н И Е</w:t>
      </w:r>
    </w:p>
    <w:p w:rsidR="0078692F" w:rsidRPr="0078692F" w:rsidRDefault="0078692F" w:rsidP="007869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92F" w:rsidRPr="0078692F" w:rsidRDefault="0078692F" w:rsidP="007869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92F" w:rsidRPr="0078692F" w:rsidRDefault="00E25974" w:rsidP="007869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 11.02.</w:t>
      </w:r>
      <w:r w:rsidR="0078692F"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                </w:t>
      </w:r>
      <w:r w:rsidR="0078692F"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="0078692F"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№ 55</w:t>
      </w:r>
    </w:p>
    <w:p w:rsidR="0078692F" w:rsidRPr="0078692F" w:rsidRDefault="0078692F" w:rsidP="0078692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:rsidR="0078692F" w:rsidRPr="0078692F" w:rsidRDefault="0078692F" w:rsidP="0078692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FFF"/>
          <w:lang w:eastAsia="ru-RU"/>
        </w:rPr>
        <w:t xml:space="preserve">Об утверждении стоимости услуг, предоставляемых по гарантированному перечню услуг по погребению в </w:t>
      </w:r>
      <w:proofErr w:type="spellStart"/>
      <w:r w:rsidRPr="0078692F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FFF"/>
          <w:lang w:eastAsia="ru-RU"/>
        </w:rPr>
        <w:t>Ельниковском</w:t>
      </w:r>
      <w:proofErr w:type="spellEnd"/>
      <w:r w:rsidRPr="0078692F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FFF"/>
          <w:lang w:eastAsia="ru-RU"/>
        </w:rPr>
        <w:t xml:space="preserve"> сельском поселении </w:t>
      </w:r>
      <w:proofErr w:type="spellStart"/>
      <w:r w:rsidRPr="0078692F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FFF"/>
          <w:lang w:eastAsia="ru-RU"/>
        </w:rPr>
        <w:t>Ельниковского</w:t>
      </w:r>
      <w:proofErr w:type="spellEnd"/>
      <w:r w:rsidRPr="0078692F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FFF"/>
          <w:lang w:eastAsia="ru-RU"/>
        </w:rPr>
        <w:t xml:space="preserve"> муниципального  района на 2021 год</w:t>
      </w:r>
    </w:p>
    <w:p w:rsidR="0078692F" w:rsidRPr="0078692F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12.01.1996 №8-ФЗ «О погребении и похоронном деле», во исполнение постановления Правительства Российской Федерации от 12.10.2010 №813 «О сроках индексации предельного размера стоимости услуг, предоставляемых согласно гарантированному перечню услуг по погребению, подлежащей возмещению специализированной службе по вопросам похоронного дела, а также предельного размера социального пособия на погребение», руководствуясь</w:t>
      </w:r>
      <w:r w:rsidRPr="0078692F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ru-RU"/>
        </w:rPr>
        <w:t> </w:t>
      </w:r>
      <w:hyperlink r:id="rId5" w:anchor="/document/73478293/entry/0" w:history="1">
        <w:r w:rsidRPr="0078692F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постановлением</w:t>
        </w:r>
      </w:hyperlink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 Правительства</w:t>
      </w:r>
      <w:r w:rsidR="00912E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Российской Федерации от 28.01.2021 г</w:t>
      </w:r>
      <w:proofErr w:type="gramEnd"/>
      <w:r w:rsidR="00912E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N 73</w:t>
      </w:r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"Об утверждении коэффициента индексации выплат, пособий и компенсаций в 2021 году",</w:t>
      </w:r>
    </w:p>
    <w:p w:rsidR="0078692F" w:rsidRPr="0078692F" w:rsidRDefault="0078692F" w:rsidP="0078692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proofErr w:type="spellStart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 </w:t>
      </w:r>
      <w:proofErr w:type="spellStart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gramStart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78692F" w:rsidRPr="0078692F" w:rsidRDefault="0078692F" w:rsidP="007869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Утвердить стоимость услуг, предоставляемых по гарантированному перечню услуг по погребению в </w:t>
      </w:r>
      <w:proofErr w:type="spellStart"/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Ельниковском</w:t>
      </w:r>
      <w:proofErr w:type="spellEnd"/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муниципальном районе на 2021 год, согласно приложению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692F" w:rsidRPr="0078692F" w:rsidRDefault="0078692F" w:rsidP="007869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со дня его официального опубликования и распространяет свое действие на прав</w:t>
      </w:r>
      <w:r w:rsidR="00912E75"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оотношения, возникшие с 01.02.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2021.</w:t>
      </w:r>
    </w:p>
    <w:p w:rsidR="0078692F" w:rsidRPr="0078692F" w:rsidRDefault="0078692F" w:rsidP="007869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</w:t>
      </w:r>
    </w:p>
    <w:p w:rsidR="0078692F" w:rsidRPr="0078692F" w:rsidRDefault="0078692F" w:rsidP="007869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   района  </w:t>
      </w:r>
    </w:p>
    <w:p w:rsidR="0078692F" w:rsidRPr="0078692F" w:rsidRDefault="0078692F" w:rsidP="007869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 А.П. Маскаева                                 </w:t>
      </w:r>
    </w:p>
    <w:p w:rsidR="0078692F" w:rsidRPr="0078692F" w:rsidRDefault="0078692F" w:rsidP="0078692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8692F" w:rsidRPr="0078692F" w:rsidRDefault="0078692F" w:rsidP="007869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Приложение </w:t>
      </w:r>
    </w:p>
    <w:p w:rsidR="0078692F" w:rsidRPr="0078692F" w:rsidRDefault="0078692F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к решению Совета депутатов </w:t>
      </w:r>
    </w:p>
    <w:p w:rsidR="0078692F" w:rsidRPr="0078692F" w:rsidRDefault="0078692F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</w:t>
      </w:r>
    </w:p>
    <w:p w:rsidR="0078692F" w:rsidRPr="0078692F" w:rsidRDefault="0078692F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78692F" w:rsidRPr="0078692F" w:rsidRDefault="0078692F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Республики Мордовия </w:t>
      </w:r>
    </w:p>
    <w:p w:rsidR="0078692F" w:rsidRPr="0078692F" w:rsidRDefault="0078692F" w:rsidP="007869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r w:rsidR="00E25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842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E2597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11.02.</w:t>
      </w:r>
      <w:r w:rsidR="00842936">
        <w:rPr>
          <w:rFonts w:ascii="Times New Roman" w:eastAsia="Times New Roman" w:hAnsi="Times New Roman" w:cs="Times New Roman"/>
          <w:sz w:val="28"/>
          <w:szCs w:val="28"/>
          <w:lang w:eastAsia="ru-RU"/>
        </w:rPr>
        <w:t>2021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E25974">
        <w:rPr>
          <w:rFonts w:ascii="Times New Roman" w:eastAsia="Times New Roman" w:hAnsi="Times New Roman" w:cs="Times New Roman"/>
          <w:sz w:val="28"/>
          <w:szCs w:val="28"/>
          <w:lang w:eastAsia="ru-RU"/>
        </w:rPr>
        <w:t>55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78692F" w:rsidRPr="0078692F" w:rsidRDefault="0078692F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692F" w:rsidRPr="0078692F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Стоимость услуг, </w:t>
      </w:r>
    </w:p>
    <w:p w:rsidR="0078692F" w:rsidRPr="0078692F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предоставляемых по гарантированному перечню услуг по погребению</w:t>
      </w:r>
    </w:p>
    <w:p w:rsidR="0078692F" w:rsidRPr="0078692F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977"/>
        <w:gridCol w:w="2835"/>
        <w:gridCol w:w="1701"/>
        <w:gridCol w:w="1241"/>
      </w:tblGrid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Требование к качеству и составу  предоставляемых услуг </w:t>
            </w: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124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Стоимость, руб. </w:t>
            </w: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  <w:t>оформление документов, необходимых для погребения</w:t>
            </w:r>
          </w:p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оформление свидетельства о смерти</w:t>
            </w: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оформление</w:t>
            </w:r>
          </w:p>
        </w:tc>
        <w:tc>
          <w:tcPr>
            <w:tcW w:w="124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бесплатно</w:t>
            </w: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услуга</w:t>
            </w:r>
          </w:p>
        </w:tc>
        <w:tc>
          <w:tcPr>
            <w:tcW w:w="124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3040,74</w:t>
            </w: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  <w:t>В том числе: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4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  <w:t>предоставление гроба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</w:t>
            </w: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x</w:t>
            </w: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0,7</w:t>
            </w: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x</w:t>
            </w: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0,7)</w:t>
            </w: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гроб</w:t>
            </w:r>
          </w:p>
        </w:tc>
        <w:tc>
          <w:tcPr>
            <w:tcW w:w="124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2740,74</w:t>
            </w: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2.2.</w:t>
            </w: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</w:t>
            </w:r>
            <w:proofErr w:type="gramStart"/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место нахождения</w:t>
            </w:r>
            <w:proofErr w:type="gramEnd"/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тела (останков) умершего в назначенное  время похорон и выгрузка (с подъемом предметов, необходимых для погребения, на первый этаж).</w:t>
            </w:r>
          </w:p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стоимость доставки  гроба и других предметов, необходимых для погребения, входит их доставка из салона-магазина в местонахождения тела (останков) умершего  на расстояние до 5 км.</w:t>
            </w:r>
          </w:p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 учетом холостого пробега</w:t>
            </w: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доставка</w:t>
            </w:r>
          </w:p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(перевозка)</w:t>
            </w:r>
          </w:p>
        </w:tc>
        <w:tc>
          <w:tcPr>
            <w:tcW w:w="124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</w:t>
            </w: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  <w:t xml:space="preserve">перевозка тела (останков) умершего на кладбище 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Вынос закрытого 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 перевозка тела (останков) умершего на кладбище с заездом на дом для кратковременного  прощания (в случае необходимости), перенос гроба с телом (останками) умершего  к месту захоронения.</w:t>
            </w:r>
          </w:p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стоимость перевозки автокатафалком тел</w:t>
            </w:r>
            <w:proofErr w:type="gramStart"/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а(</w:t>
            </w:r>
            <w:proofErr w:type="gramEnd"/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останков) умершего   входит перевозка от места нахождения  тела (останков) умершего  до кладбища на расстояние до 5 км. с учетом холостого пробега</w:t>
            </w:r>
          </w:p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перевозка</w:t>
            </w:r>
          </w:p>
        </w:tc>
        <w:tc>
          <w:tcPr>
            <w:tcW w:w="124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1200,06</w:t>
            </w: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Погребение тела (останков) умершего 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погребение</w:t>
            </w:r>
          </w:p>
        </w:tc>
        <w:tc>
          <w:tcPr>
            <w:tcW w:w="124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2184,18</w:t>
            </w: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том числе: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4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4.1.</w:t>
            </w: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Рытье  стандартной могилы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расчистка и разметка могилы, рытье могилы в </w:t>
            </w:r>
            <w:proofErr w:type="gramStart"/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ручную</w:t>
            </w:r>
            <w:proofErr w:type="gramEnd"/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или механизированным способом с последующей доработкой вручную (размер 2,0</w:t>
            </w: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x</w:t>
            </w: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1,0х1,5м)</w:t>
            </w: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1 могила</w:t>
            </w:r>
          </w:p>
        </w:tc>
        <w:tc>
          <w:tcPr>
            <w:tcW w:w="124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1170,51</w:t>
            </w: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4.2.</w:t>
            </w: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Захоронение 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опускание гроба в могилу, засыпка могилы и устройство намогильного холма, изготовление и установка регистрационной таблички</w:t>
            </w: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погребение</w:t>
            </w:r>
          </w:p>
        </w:tc>
        <w:tc>
          <w:tcPr>
            <w:tcW w:w="124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1013,67</w:t>
            </w: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Итого стоимость  услуг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погребение</w:t>
            </w:r>
          </w:p>
        </w:tc>
        <w:tc>
          <w:tcPr>
            <w:tcW w:w="124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6424,98</w:t>
            </w:r>
          </w:p>
        </w:tc>
      </w:tr>
    </w:tbl>
    <w:p w:rsidR="0078692F" w:rsidRPr="0078692F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692F" w:rsidRPr="0078692F" w:rsidRDefault="0078692F" w:rsidP="007869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A94157" w:rsidRDefault="00A94157"/>
    <w:sectPr w:rsidR="00A94157" w:rsidSect="007E310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92F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8692F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5B77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2936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2E75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5974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2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2E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2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2E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unicipal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2021-03-01T13:53:00Z</cp:lastPrinted>
  <dcterms:created xsi:type="dcterms:W3CDTF">2021-01-29T06:09:00Z</dcterms:created>
  <dcterms:modified xsi:type="dcterms:W3CDTF">2021-03-01T13:55:00Z</dcterms:modified>
</cp:coreProperties>
</file>