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8D0ECC">
        <w:rPr>
          <w:rFonts w:ascii="Times New Roman" w:eastAsia="Times New Roman" w:hAnsi="Times New Roman"/>
          <w:sz w:val="28"/>
          <w:szCs w:val="28"/>
        </w:rPr>
        <w:t xml:space="preserve">СОВЕТ ДЕПУТАТОВ 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8D0ECC">
        <w:rPr>
          <w:rFonts w:ascii="Times New Roman" w:eastAsia="Times New Roman" w:hAnsi="Times New Roman"/>
          <w:sz w:val="28"/>
          <w:szCs w:val="28"/>
        </w:rPr>
        <w:t xml:space="preserve">ЕЛЬНИКОВСКОГО СЕЛЬСКОГО ПОСЕЛЕНИЯ 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8D0ECC">
        <w:rPr>
          <w:rFonts w:ascii="Times New Roman" w:eastAsia="Times New Roman" w:hAnsi="Times New Roman"/>
          <w:sz w:val="28"/>
          <w:szCs w:val="28"/>
        </w:rPr>
        <w:t xml:space="preserve"> ЕЛЬНИКОВСКОГО МУНИЦИПАЛЬНОГО РАЙОНА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32"/>
          <w:szCs w:val="32"/>
        </w:rPr>
      </w:pPr>
      <w:r w:rsidRPr="008D0ECC">
        <w:rPr>
          <w:rFonts w:ascii="Times New Roman" w:eastAsia="Times New Roman" w:hAnsi="Times New Roman"/>
          <w:sz w:val="28"/>
          <w:szCs w:val="28"/>
        </w:rPr>
        <w:t>РЕСПУБЛИКИ МОРДОВИЯ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32"/>
          <w:szCs w:val="32"/>
        </w:rPr>
      </w:pP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  <w:proofErr w:type="gramStart"/>
      <w:r w:rsidRPr="008D0ECC">
        <w:rPr>
          <w:rFonts w:ascii="Times New Roman" w:eastAsia="Times New Roman" w:hAnsi="Times New Roman"/>
          <w:b/>
          <w:sz w:val="34"/>
          <w:szCs w:val="34"/>
        </w:rPr>
        <w:t>Р</w:t>
      </w:r>
      <w:proofErr w:type="gramEnd"/>
      <w:r w:rsidRPr="008D0ECC">
        <w:rPr>
          <w:rFonts w:ascii="Times New Roman" w:eastAsia="Times New Roman" w:hAnsi="Times New Roman"/>
          <w:b/>
          <w:sz w:val="34"/>
          <w:szCs w:val="34"/>
        </w:rPr>
        <w:t xml:space="preserve"> Е Ш Е Н И Е</w:t>
      </w:r>
    </w:p>
    <w:p w:rsidR="008D0ECC" w:rsidRP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eastAsia="Times New Roman" w:hAnsi="Times New Roman"/>
          <w:sz w:val="28"/>
          <w:szCs w:val="28"/>
        </w:rPr>
      </w:pPr>
    </w:p>
    <w:p w:rsidR="008D0ECC" w:rsidRPr="008D0ECC" w:rsidRDefault="00B042C2" w:rsidP="00C413E8">
      <w:pPr>
        <w:spacing w:after="0" w:line="100" w:lineRule="atLeast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 11.02.</w:t>
      </w:r>
      <w:r w:rsidR="00A4344E">
        <w:rPr>
          <w:rFonts w:ascii="Times New Roman" w:eastAsia="Times New Roman" w:hAnsi="Times New Roman"/>
          <w:sz w:val="28"/>
          <w:szCs w:val="28"/>
        </w:rPr>
        <w:t xml:space="preserve"> </w:t>
      </w:r>
      <w:r w:rsidR="008D0ECC" w:rsidRPr="008D0ECC">
        <w:rPr>
          <w:rFonts w:ascii="Times New Roman" w:eastAsia="Times New Roman" w:hAnsi="Times New Roman"/>
          <w:sz w:val="28"/>
          <w:szCs w:val="28"/>
        </w:rPr>
        <w:t>202</w:t>
      </w:r>
      <w:r w:rsidR="00C413E8">
        <w:rPr>
          <w:rFonts w:ascii="Times New Roman" w:eastAsia="Times New Roman" w:hAnsi="Times New Roman"/>
          <w:sz w:val="28"/>
          <w:szCs w:val="28"/>
        </w:rPr>
        <w:t>1</w:t>
      </w:r>
      <w:r w:rsidR="008D0ECC" w:rsidRPr="008D0ECC">
        <w:rPr>
          <w:rFonts w:ascii="Times New Roman" w:eastAsia="Times New Roman" w:hAnsi="Times New Roman"/>
          <w:sz w:val="28"/>
          <w:szCs w:val="28"/>
        </w:rPr>
        <w:t xml:space="preserve"> г.                                               </w:t>
      </w:r>
      <w:r w:rsidR="00074CC6">
        <w:rPr>
          <w:rFonts w:ascii="Times New Roman" w:eastAsia="Times New Roman" w:hAnsi="Times New Roman"/>
          <w:sz w:val="28"/>
          <w:szCs w:val="28"/>
        </w:rPr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</w:rPr>
        <w:t>52</w:t>
      </w: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8D0ECC" w:rsidRPr="008D0ECC" w:rsidRDefault="008D0ECC" w:rsidP="008D0ECC">
      <w:pPr>
        <w:widowControl w:val="0"/>
        <w:tabs>
          <w:tab w:val="left" w:pos="8460"/>
        </w:tabs>
        <w:spacing w:after="0" w:line="100" w:lineRule="atLeast"/>
        <w:ind w:right="850"/>
        <w:rPr>
          <w:rFonts w:ascii="Times New Roman" w:eastAsia="Times New Roman" w:hAnsi="Times New Roman"/>
          <w:bCs/>
          <w:sz w:val="28"/>
          <w:szCs w:val="28"/>
        </w:rPr>
      </w:pPr>
      <w:r w:rsidRPr="008D0ECC">
        <w:rPr>
          <w:rFonts w:ascii="Times New Roman" w:eastAsia="Times New Roman" w:hAnsi="Times New Roman"/>
          <w:b/>
          <w:bCs/>
          <w:sz w:val="28"/>
          <w:szCs w:val="28"/>
        </w:rPr>
        <w:t xml:space="preserve">О согласовании перечня имущества, находящегося в муниципальной собственности </w:t>
      </w:r>
      <w:proofErr w:type="spellStart"/>
      <w:r w:rsidRPr="008D0ECC">
        <w:rPr>
          <w:rFonts w:ascii="Times New Roman" w:eastAsia="Times New Roman" w:hAnsi="Times New Roman"/>
          <w:b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/>
          <w:bCs/>
          <w:sz w:val="28"/>
          <w:szCs w:val="28"/>
        </w:rPr>
        <w:t xml:space="preserve"> сельского поселения, подлежащего передаче в муниципальную собственность </w:t>
      </w:r>
      <w:proofErr w:type="spellStart"/>
      <w:r w:rsidRPr="008D0ECC">
        <w:rPr>
          <w:rFonts w:ascii="Times New Roman" w:eastAsia="Times New Roman" w:hAnsi="Times New Roman"/>
          <w:b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</w:t>
      </w: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C413E8" w:rsidRDefault="00C413E8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8D0ECC">
        <w:rPr>
          <w:rFonts w:ascii="Times New Roman" w:eastAsia="Times New Roman" w:hAnsi="Times New Roman"/>
          <w:bCs/>
          <w:sz w:val="28"/>
          <w:szCs w:val="28"/>
        </w:rPr>
        <w:t>Руководствуясь</w:t>
      </w:r>
      <w:r w:rsidR="004C4F84">
        <w:rPr>
          <w:rFonts w:ascii="Times New Roman" w:eastAsia="Times New Roman" w:hAnsi="Times New Roman"/>
          <w:bCs/>
          <w:sz w:val="28"/>
          <w:szCs w:val="28"/>
        </w:rPr>
        <w:t xml:space="preserve"> Уставом </w:t>
      </w:r>
      <w:proofErr w:type="spellStart"/>
      <w:r w:rsidR="004C4F84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="004C4F84"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</w:t>
      </w:r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,  Совет депутатов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</w:t>
      </w:r>
      <w:proofErr w:type="gramStart"/>
      <w:r w:rsidRPr="008D0ECC">
        <w:rPr>
          <w:rFonts w:ascii="Times New Roman" w:eastAsia="Times New Roman" w:hAnsi="Times New Roman"/>
          <w:bCs/>
          <w:sz w:val="28"/>
          <w:szCs w:val="28"/>
        </w:rPr>
        <w:t>Р</w:t>
      </w:r>
      <w:proofErr w:type="gram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Е Ш И Л:</w:t>
      </w: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1. Согласовать перечень имущества, находящегося в муниципальной собственности 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Мордовия, подлежащего  передаче в муниципальную собственность </w:t>
      </w:r>
      <w:proofErr w:type="spellStart"/>
      <w:r w:rsidRPr="008D0ECC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8D0ECC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согласно приложению.</w:t>
      </w:r>
    </w:p>
    <w:p w:rsidR="008D0ECC" w:rsidRPr="008D0ECC" w:rsidRDefault="008D0ECC" w:rsidP="008D0ECC">
      <w:pPr>
        <w:spacing w:after="0" w:line="100" w:lineRule="atLeast"/>
        <w:ind w:firstLine="540"/>
        <w:jc w:val="both"/>
        <w:rPr>
          <w:rFonts w:ascii="Times New Roman" w:hAnsi="Times New Roman"/>
          <w:sz w:val="27"/>
          <w:szCs w:val="27"/>
        </w:rPr>
      </w:pPr>
      <w:r w:rsidRPr="008D0ECC">
        <w:rPr>
          <w:rFonts w:ascii="Times New Roman" w:eastAsia="Times New Roman" w:hAnsi="Times New Roman"/>
          <w:sz w:val="28"/>
          <w:szCs w:val="28"/>
        </w:rPr>
        <w:t>2. Настоящее Решение вступает в силу со дня его официального опубликования</w:t>
      </w:r>
      <w:r w:rsidRPr="008D0ECC">
        <w:rPr>
          <w:rFonts w:ascii="Times New Roman" w:eastAsia="Times New Roman" w:hAnsi="Times New Roman"/>
          <w:sz w:val="27"/>
          <w:szCs w:val="27"/>
        </w:rPr>
        <w:t>.</w:t>
      </w: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7"/>
          <w:szCs w:val="27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7"/>
          <w:szCs w:val="27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8D0ECC">
        <w:rPr>
          <w:rFonts w:ascii="Times New Roman" w:hAnsi="Times New Roman"/>
          <w:sz w:val="28"/>
          <w:szCs w:val="28"/>
        </w:rPr>
        <w:t xml:space="preserve">                   </w:t>
      </w:r>
    </w:p>
    <w:p w:rsid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6B6DB0" w:rsidRPr="008D0ECC" w:rsidRDefault="006B6DB0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8D0ECC">
        <w:rPr>
          <w:rFonts w:ascii="Times New Roman" w:hAnsi="Times New Roman"/>
          <w:sz w:val="28"/>
          <w:szCs w:val="28"/>
        </w:rPr>
        <w:t xml:space="preserve">Глава   </w:t>
      </w:r>
      <w:proofErr w:type="spellStart"/>
      <w:r w:rsidRPr="008D0ECC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8D0ECC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  <w:proofErr w:type="spellStart"/>
      <w:r w:rsidRPr="008D0ECC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8D0ECC">
        <w:rPr>
          <w:rFonts w:ascii="Times New Roman" w:hAnsi="Times New Roman"/>
          <w:sz w:val="28"/>
          <w:szCs w:val="28"/>
        </w:rPr>
        <w:t xml:space="preserve">   муниципального района</w:t>
      </w: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8D0ECC">
        <w:rPr>
          <w:rFonts w:ascii="Times New Roman" w:hAnsi="Times New Roman"/>
          <w:sz w:val="28"/>
          <w:szCs w:val="28"/>
        </w:rPr>
        <w:t xml:space="preserve">Республики Мордовия                      </w:t>
      </w:r>
      <w:r w:rsidR="00C413E8">
        <w:rPr>
          <w:rFonts w:ascii="Times New Roman" w:hAnsi="Times New Roman"/>
          <w:sz w:val="28"/>
          <w:szCs w:val="28"/>
        </w:rPr>
        <w:t xml:space="preserve">                        </w:t>
      </w:r>
      <w:r w:rsidRPr="008D0ECC">
        <w:rPr>
          <w:rFonts w:ascii="Times New Roman" w:hAnsi="Times New Roman"/>
          <w:sz w:val="28"/>
          <w:szCs w:val="28"/>
        </w:rPr>
        <w:t xml:space="preserve">             А.П. Маскаева      </w:t>
      </w:r>
    </w:p>
    <w:p w:rsidR="008D0ECC" w:rsidRPr="008D0ECC" w:rsidRDefault="008D0ECC" w:rsidP="008D0ECC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8D0ECC" w:rsidRDefault="008D0ECC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C413E8" w:rsidRDefault="00C413E8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</w:p>
    <w:p w:rsidR="00C413E8" w:rsidRDefault="00C413E8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</w:p>
    <w:p w:rsidR="00C413E8" w:rsidRDefault="00C413E8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</w:p>
    <w:p w:rsidR="00C413E8" w:rsidRDefault="00C413E8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</w:p>
    <w:p w:rsidR="004C4F84" w:rsidRDefault="00B042C2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</w:t>
      </w:r>
      <w:r w:rsidR="004C4F84"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4C4F84" w:rsidRDefault="004C4F84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к решению Совета депутатов </w:t>
      </w:r>
    </w:p>
    <w:p w:rsidR="004C4F84" w:rsidRDefault="004C4F84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Ельниковского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</w:p>
    <w:p w:rsidR="004C4F84" w:rsidRDefault="00B042C2" w:rsidP="004C4F84">
      <w:pPr>
        <w:spacing w:after="0" w:line="100" w:lineRule="atLeast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 11.02.</w:t>
      </w:r>
      <w:r w:rsidR="00A4344E">
        <w:rPr>
          <w:rFonts w:ascii="Times New Roman" w:eastAsia="Times New Roman" w:hAnsi="Times New Roman"/>
          <w:sz w:val="24"/>
          <w:szCs w:val="24"/>
        </w:rPr>
        <w:t>202</w:t>
      </w:r>
      <w:r>
        <w:rPr>
          <w:rFonts w:ascii="Times New Roman" w:eastAsia="Times New Roman" w:hAnsi="Times New Roman"/>
          <w:sz w:val="24"/>
          <w:szCs w:val="24"/>
        </w:rPr>
        <w:t>1 № 52</w:t>
      </w:r>
    </w:p>
    <w:p w:rsidR="004C4F84" w:rsidRDefault="004C4F84" w:rsidP="008D0ECC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C67F9B" w:rsidRDefault="00C67F9B" w:rsidP="00C67F9B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имущества, </w:t>
      </w:r>
    </w:p>
    <w:p w:rsidR="00C67F9B" w:rsidRDefault="00C67F9B" w:rsidP="00C67F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находящегося в муниципальной собственности </w:t>
      </w:r>
      <w:proofErr w:type="spellStart"/>
      <w:r>
        <w:rPr>
          <w:rFonts w:ascii="Times New Roman" w:hAnsi="Times New Roman"/>
          <w:b/>
          <w:sz w:val="24"/>
          <w:szCs w:val="24"/>
        </w:rPr>
        <w:t>Ельниковского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поселения, подлежащего передаче в  муниципальную собственность </w:t>
      </w:r>
      <w:proofErr w:type="spellStart"/>
      <w:r>
        <w:rPr>
          <w:rFonts w:ascii="Times New Roman" w:hAnsi="Times New Roman"/>
          <w:b/>
          <w:sz w:val="24"/>
          <w:szCs w:val="24"/>
        </w:rPr>
        <w:t>Ельниковского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 при разграничении собственности</w:t>
      </w:r>
    </w:p>
    <w:p w:rsidR="00C67F9B" w:rsidRDefault="00C67F9B" w:rsidP="00C67F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C67F9B" w:rsidRDefault="00C67F9B" w:rsidP="00C67F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96"/>
        <w:gridCol w:w="273"/>
        <w:gridCol w:w="709"/>
        <w:gridCol w:w="719"/>
        <w:gridCol w:w="270"/>
        <w:gridCol w:w="428"/>
        <w:gridCol w:w="1286"/>
        <w:gridCol w:w="415"/>
        <w:gridCol w:w="285"/>
        <w:gridCol w:w="424"/>
        <w:gridCol w:w="718"/>
        <w:gridCol w:w="402"/>
        <w:gridCol w:w="14"/>
        <w:gridCol w:w="1276"/>
        <w:gridCol w:w="154"/>
        <w:gridCol w:w="532"/>
        <w:gridCol w:w="448"/>
        <w:gridCol w:w="802"/>
        <w:gridCol w:w="473"/>
      </w:tblGrid>
      <w:tr w:rsidR="00C67F9B" w:rsidTr="00C67F9B">
        <w:tc>
          <w:tcPr>
            <w:tcW w:w="1034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Раздел 1. Муниципальные унитарные предприятия и учреждения</w:t>
            </w:r>
          </w:p>
        </w:tc>
      </w:tr>
      <w:tr w:rsidR="00C67F9B" w:rsidTr="00C67F9B">
        <w:tc>
          <w:tcPr>
            <w:tcW w:w="2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Полное наименование муниципального предприятия, учреждения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Основной государственный регистрационный номер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Юридический адрес</w:t>
            </w:r>
          </w:p>
        </w:tc>
        <w:tc>
          <w:tcPr>
            <w:tcW w:w="1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Идентификационный номер налогоплательщика</w:t>
            </w:r>
          </w:p>
        </w:tc>
        <w:tc>
          <w:tcPr>
            <w:tcW w:w="1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Стоимость,</w:t>
            </w:r>
          </w:p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руб.)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F9B" w:rsidRDefault="00C67F9B">
            <w:pPr>
              <w:suppressAutoHyphens w:val="0"/>
              <w:spacing w:after="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7F9B" w:rsidTr="00C67F9B">
        <w:trPr>
          <w:trHeight w:val="204"/>
        </w:trPr>
        <w:tc>
          <w:tcPr>
            <w:tcW w:w="2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F9B" w:rsidRDefault="00C67F9B">
            <w:pPr>
              <w:suppressAutoHyphens w:val="0"/>
              <w:spacing w:after="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7F9B" w:rsidTr="00C67F9B">
        <w:trPr>
          <w:trHeight w:val="303"/>
        </w:trPr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2D2D2D"/>
                <w:sz w:val="18"/>
                <w:szCs w:val="18"/>
              </w:rPr>
            </w:pPr>
          </w:p>
        </w:tc>
        <w:tc>
          <w:tcPr>
            <w:tcW w:w="935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2D2D2D"/>
                <w:sz w:val="18"/>
                <w:szCs w:val="18"/>
              </w:rPr>
              <w:t>Объекты недвижимого имущества</w:t>
            </w:r>
          </w:p>
        </w:tc>
      </w:tr>
      <w:tr w:rsidR="00C67F9B" w:rsidTr="00C67F9B">
        <w:trPr>
          <w:trHeight w:val="1198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N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12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Наименование недвижимого имущества, площадь</w:t>
            </w:r>
          </w:p>
        </w:tc>
        <w:tc>
          <w:tcPr>
            <w:tcW w:w="14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Местонахождение объекта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Категория земель,</w:t>
            </w:r>
          </w:p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вид разрешенного использования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Год ввода в эксплуатацию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Кадастровый номер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Балансовая стоимость, руб.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Сумма амортизации, руб. 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Стоимость по состоянию на 01.02.2021 (руб.)</w:t>
            </w:r>
          </w:p>
          <w:p w:rsidR="00C67F9B" w:rsidRDefault="00C67F9B">
            <w:pPr>
              <w:spacing w:after="0" w:line="315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67F9B" w:rsidTr="00C67F9B">
        <w:trPr>
          <w:trHeight w:val="50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Здание ДК</w:t>
            </w:r>
          </w:p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(2х этажное, внутренняя площадь 622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кв.м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., материал стен-кирпич, кровли-железо </w:t>
            </w:r>
            <w:proofErr w:type="gramEnd"/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РМ.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Ельниковский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ольшой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Уркат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, ул. Советская,</w:t>
            </w:r>
          </w:p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дом 2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1973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7358220,80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4909949,53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2448271,27</w:t>
            </w:r>
          </w:p>
        </w:tc>
      </w:tr>
      <w:tr w:rsidR="00C67F9B" w:rsidTr="00C67F9B">
        <w:trPr>
          <w:trHeight w:val="509"/>
        </w:trPr>
        <w:tc>
          <w:tcPr>
            <w:tcW w:w="48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7358220,80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4909949,53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67F9B" w:rsidRDefault="00C67F9B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2448271,27</w:t>
            </w:r>
          </w:p>
        </w:tc>
      </w:tr>
      <w:tr w:rsidR="00C67F9B" w:rsidTr="00C67F9B">
        <w:tc>
          <w:tcPr>
            <w:tcW w:w="1034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Раздел 3. Транспортные средства</w:t>
            </w:r>
          </w:p>
        </w:tc>
      </w:tr>
      <w:tr w:rsidR="00C67F9B" w:rsidTr="00C67F9B"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N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1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Наименование транспортного средства</w:t>
            </w:r>
          </w:p>
        </w:tc>
        <w:tc>
          <w:tcPr>
            <w:tcW w:w="2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Год выпуска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Регистрационный номер</w:t>
            </w:r>
          </w:p>
        </w:tc>
        <w:tc>
          <w:tcPr>
            <w:tcW w:w="1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Номер двигателя, шасси, кузова</w:t>
            </w: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Стоимость, (руб.) </w:t>
            </w:r>
          </w:p>
        </w:tc>
      </w:tr>
      <w:tr w:rsidR="00C67F9B" w:rsidTr="00C67F9B">
        <w:trPr>
          <w:trHeight w:val="21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C67F9B" w:rsidTr="00C67F9B">
        <w:tc>
          <w:tcPr>
            <w:tcW w:w="1034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Раздел 4. Иное движимое имущество</w:t>
            </w:r>
          </w:p>
        </w:tc>
      </w:tr>
    </w:tbl>
    <w:p w:rsidR="00C67F9B" w:rsidRDefault="00C67F9B" w:rsidP="00C67F9B">
      <w:pPr>
        <w:spacing w:after="0"/>
        <w:rPr>
          <w:rFonts w:ascii="Times New Roman" w:hAnsi="Times New Roman"/>
          <w:vanish/>
          <w:sz w:val="18"/>
          <w:szCs w:val="18"/>
          <w:lang w:eastAsia="en-US"/>
        </w:rPr>
      </w:pPr>
    </w:p>
    <w:tbl>
      <w:tblPr>
        <w:tblpPr w:leftFromText="180" w:rightFromText="180" w:bottomFromText="200" w:vertAnchor="text" w:horzAnchor="margin" w:tblpX="-601" w:tblpY="175"/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1134"/>
        <w:gridCol w:w="1843"/>
        <w:gridCol w:w="1843"/>
        <w:gridCol w:w="1275"/>
        <w:gridCol w:w="1134"/>
        <w:gridCol w:w="709"/>
      </w:tblGrid>
      <w:tr w:rsidR="00C67F9B" w:rsidTr="00C67F9B">
        <w:trPr>
          <w:trHeight w:val="3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Год ввода в эксплуатацию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инвентарный/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номенаклатурный</w:t>
            </w:r>
            <w:proofErr w:type="spellEnd"/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номер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Идентификационные признаки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Балансовая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стоимость,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амортизации, 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Остаточная стоимость, руб.</w:t>
            </w:r>
          </w:p>
        </w:tc>
      </w:tr>
      <w:tr w:rsidR="00C67F9B" w:rsidTr="00C67F9B">
        <w:trPr>
          <w:trHeight w:val="3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Компьютер в комплекте №1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041430202010008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Монитор 10.2016 610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NTLE42776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Процессор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01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09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2016 1609006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33571,26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33571,26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C67F9B" w:rsidTr="00C67F9B">
        <w:trPr>
          <w:trHeight w:val="3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Компьютер (правит.) №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041430202000010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Монитор 10.2016 610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NTGZ</w:t>
            </w:r>
            <w:r>
              <w:rPr>
                <w:rFonts w:ascii="Times New Roman" w:hAnsi="Times New Roman"/>
                <w:sz w:val="18"/>
                <w:szCs w:val="18"/>
              </w:rPr>
              <w:t>42723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Процессор 01.2006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Серийный номер 500686861880187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33836,61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33836,61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C67F9B" w:rsidTr="00C67F9B">
        <w:trPr>
          <w:trHeight w:val="3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Котел КСц-Г-25н (250кв.м.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Конорд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отопительный стальной)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041432301700009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Заводской номер 43307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13510,00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13510,00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C67F9B" w:rsidTr="00C67F9B">
        <w:trPr>
          <w:trHeight w:val="6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Принтер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CANNON 2900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041432301700008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CANONN LBP 2900|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4000.00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4000.00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0.00</w:t>
            </w:r>
          </w:p>
        </w:tc>
      </w:tr>
      <w:tr w:rsidR="00C67F9B" w:rsidTr="00C67F9B">
        <w:trPr>
          <w:trHeight w:val="3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Программное обеспечение</w:t>
            </w:r>
          </w:p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АИС САО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071900011110002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26587,14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26587,14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 w:rsidR="00C67F9B" w:rsidTr="00C67F9B">
        <w:trPr>
          <w:trHeight w:val="365"/>
        </w:trPr>
        <w:tc>
          <w:tcPr>
            <w:tcW w:w="5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 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F9B" w:rsidRDefault="00C67F9B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111505,01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111505,01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F9B" w:rsidRDefault="00C67F9B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</w:tbl>
    <w:p w:rsidR="00C67F9B" w:rsidRDefault="00C67F9B" w:rsidP="00C67F9B">
      <w:pPr>
        <w:tabs>
          <w:tab w:val="left" w:pos="220"/>
        </w:tabs>
        <w:spacing w:after="0" w:line="100" w:lineRule="atLeast"/>
        <w:rPr>
          <w:rFonts w:ascii="Times New Roman" w:hAnsi="Times New Roman"/>
          <w:sz w:val="18"/>
          <w:szCs w:val="18"/>
        </w:rPr>
      </w:pPr>
    </w:p>
    <w:p w:rsidR="00A94157" w:rsidRDefault="00A94157" w:rsidP="006B6DB0"/>
    <w:sectPr w:rsidR="00A94157" w:rsidSect="00B042C2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ECC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CC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2E25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C727A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098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3C51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D1C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4F84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404E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6DB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0ECC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3A19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344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042C2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13E8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67F9B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5A9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182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2748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87F31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CC"/>
    <w:pPr>
      <w:suppressAutoHyphens/>
      <w:spacing w:after="160" w:line="252" w:lineRule="auto"/>
    </w:pPr>
    <w:rPr>
      <w:rFonts w:ascii="Calibri" w:eastAsia="SimSu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0ECC"/>
    <w:pPr>
      <w:suppressLineNumbers/>
      <w:spacing w:after="0" w:line="100" w:lineRule="atLeast"/>
    </w:pPr>
    <w:rPr>
      <w:rFonts w:ascii="Times New Roman" w:eastAsia="Calibri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B6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DB0"/>
    <w:rPr>
      <w:rFonts w:ascii="Tahoma" w:eastAsia="SimSu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CC"/>
    <w:pPr>
      <w:suppressAutoHyphens/>
      <w:spacing w:after="160" w:line="252" w:lineRule="auto"/>
    </w:pPr>
    <w:rPr>
      <w:rFonts w:ascii="Calibri" w:eastAsia="SimSu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0ECC"/>
    <w:pPr>
      <w:suppressLineNumbers/>
      <w:spacing w:after="0" w:line="100" w:lineRule="atLeast"/>
    </w:pPr>
    <w:rPr>
      <w:rFonts w:ascii="Times New Roman" w:eastAsia="Calibri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B6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DB0"/>
    <w:rPr>
      <w:rFonts w:ascii="Tahoma" w:eastAsia="SimSu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2021-02-10T13:41:00Z</cp:lastPrinted>
  <dcterms:created xsi:type="dcterms:W3CDTF">2020-09-29T11:34:00Z</dcterms:created>
  <dcterms:modified xsi:type="dcterms:W3CDTF">2021-02-15T08:12:00Z</dcterms:modified>
</cp:coreProperties>
</file>