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86" w:rsidRDefault="00B30297">
      <w:pPr>
        <w:rPr>
          <w:sz w:val="32"/>
          <w:szCs w:val="32"/>
        </w:rPr>
      </w:pPr>
      <w:r>
        <w:rPr>
          <w:sz w:val="32"/>
          <w:szCs w:val="32"/>
        </w:rPr>
        <w:t>Условия для назначения страховой пенсии по старости в 2019году</w:t>
      </w:r>
    </w:p>
    <w:p w:rsidR="00B30297" w:rsidRDefault="00B30297">
      <w:pPr>
        <w:rPr>
          <w:sz w:val="32"/>
          <w:szCs w:val="32"/>
        </w:rPr>
      </w:pPr>
    </w:p>
    <w:p w:rsidR="00B30297" w:rsidRPr="00B30297" w:rsidRDefault="00B30297">
      <w:pPr>
        <w:rPr>
          <w:sz w:val="32"/>
          <w:szCs w:val="32"/>
        </w:rPr>
      </w:pPr>
      <w:r w:rsidRPr="00B30297">
        <w:rPr>
          <w:sz w:val="32"/>
          <w:szCs w:val="3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261620</wp:posOffset>
            </wp:positionV>
            <wp:extent cx="5342890" cy="2853055"/>
            <wp:effectExtent l="1905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89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0297" w:rsidRPr="00B30297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30297"/>
    <w:rsid w:val="00B30297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2019-04-02T10:56:00Z</cp:lastPrinted>
  <dcterms:created xsi:type="dcterms:W3CDTF">2019-04-02T10:56:00Z</dcterms:created>
  <dcterms:modified xsi:type="dcterms:W3CDTF">2019-04-02T10:57:00Z</dcterms:modified>
</cp:coreProperties>
</file>