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bookmarkStart w:id="0" w:name="__DdeLink__410_5518923652"/>
      <w:r>
        <w:rPr>
          <w:b/>
          <w:bCs/>
        </w:rPr>
        <w:t>Условия назначения пенсии по старости в 2018 году</w:t>
      </w:r>
      <w:bookmarkEnd w:id="0"/>
      <w:r>
        <w:rPr>
          <w:b/>
          <w:bCs/>
        </w:rPr>
        <w:t xml:space="preserve">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bookmarkStart w:id="1" w:name="__DdeLink__410_551892365"/>
      <w:r>
        <w:rPr/>
        <w:t>Условия назначения пенсии по старости в 2018 году</w:t>
      </w:r>
      <w:bookmarkEnd w:id="1"/>
      <w:r>
        <w:rPr/>
        <w:t xml:space="preserve"> (для тех, кто выходит на пенсию по старости в 2018 году)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2018 году право на страховую пенсию по старости на общих основаниях возникает в том случае, если одновременно выполняются следующие условия: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Возраст: 60 лет - для мужчин, 55 лет – для женщин</w:t>
      </w:r>
    </w:p>
    <w:p>
      <w:pPr>
        <w:pStyle w:val="Normal"/>
        <w:rPr/>
      </w:pPr>
      <w:r>
        <w:rPr/>
        <w:t>Минимальный страховой стаж: 9 лет</w:t>
      </w:r>
    </w:p>
    <w:p>
      <w:pPr>
        <w:pStyle w:val="Normal"/>
        <w:rPr/>
      </w:pPr>
      <w:r>
        <w:rPr/>
        <w:t>Минимальная сумма набранных пенсионных баллов: 13,8.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госслужащих возраст выхода на пенсию начал увеличиваться с 2017 года (ежегодно на 6 месяцев) пока не достигнет для мужчин – 65-ти лет, для женщин – 63 лет.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Для тех госслужащих, которые выходят на пенсию в 2018 году: возраст женщины должен составлять 56 лет, возраст мужчины – 61 год.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2018-02-07T16:18:20Z</dcterms:created>
  <dc:language>ru-RU</dc:language>
  <dcterms:modified xsi:type="dcterms:W3CDTF">2018-03-03T11:39:53Z</dcterms:modified>
  <cp:revision>2</cp:revision>
</cp:coreProperties>
</file>