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650_1982123865"/>
      <w:r>
        <w:rPr/>
        <w:t>В 2017 году Пенсионный фонд Мордовии выдал 3 тысячи сертификатов на материнский капитал</w:t>
      </w:r>
      <w:bookmarkEnd w:id="0"/>
      <w:r>
        <w:rPr/>
        <w:br/>
        <w:br/>
        <w:t>В 2017 году Отделение Пенсионного фонда по Республике Мордовия выдало 3 тысячи 157 государственных сертификатов на материнский капитал. В целом за все время действия программы количество заявлений на получение материнского сертификата превысило тысяч.</w:t>
        <w:br/>
        <w:br/>
        <w:t>Самым популярным направлением расходования материнского капитала остается улучшение жилищных условий – 93,7% от подавших заявление. С начала действия программы материнского капитала благодаря его средствам жилищные условия улучшили более 24 тысяч российских семей. Из них 15 тысяч 390 семей частично или полностью погасили материнским капиталом жилищные кредиты. Еще почти 8 тысяч семей улучшили жилищные условия без привлечения кредитных средств.</w:t>
        <w:br/>
        <w:br/>
        <w:t>Помимо этого ПФР принял 1 тысячу 720 заявок на обучение детей, 18 заявок на перевод средств материнского капитала на накопительную пенсию мамы.</w:t>
        <w:br/>
        <w:br/>
        <w:t>Полностью распорядились средствами материнского капитала 44,7% владельцев сертификата. За все время действия программы было выплачено 9,5 млрд. рублей из средств материнского капитала.</w:t>
        <w:br/>
        <w:br/>
        <w:t>Важно отметить, что в программу материнского капитала с 2018 года внесен ряд значимых дополнений.</w:t>
        <w:br/>
        <w:br/>
        <w:t>Во-первых, с 1 января Пенсионный фонд принимает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w:t>
        <w:br/>
        <w:b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регионе проживания семьи, можно идти в Пенсионный фонд и подавать заявление на ежемесячную выплату.</w:t>
        <w:br/>
        <w:br/>
        <w:t>Размер выплаты тоже зависит от региона – он равен прожиточному минимуму для детей, который установлен в субъекте РФ за II квартал предшествующего года. Более подробно с условиями получения этой выплаты можно ознакомиться в соответствующем разделе на сайте Пенсионного фонда.</w:t>
        <w:br/>
        <w:br/>
        <w:t>Во-вторых, снят трехлетний мораторий на распоряжение материнским капиталом на дошкольное образование детей.</w:t>
        <w:br/>
        <w:br/>
        <w:t>Наконец, возможность вступления в программу материнского капитала продлена до конца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(включительно). При этом само получение сертификата и распоряжение его средствами временем не ограничены.</w:t>
        <w:br/>
        <w:br/>
        <w:t xml:space="preserve">Размер материнского капитала в 2018 году составляет 453 тыс. рублей.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2018-02-07T14:07:29Z</dcterms:created>
  <dc:language>ru-RU</dc:language>
  <dcterms:modified xsi:type="dcterms:W3CDTF">2018-02-07T14:08:02Z</dcterms:modified>
  <cp:revision>1</cp:revision>
</cp:coreProperties>
</file>