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</w:rPr>
      </w:pPr>
      <w:bookmarkStart w:id="0" w:name="__DdeLink__1188_256731364"/>
      <w:r>
        <w:rPr>
          <w:rFonts w:ascii="apple-system;BlinkMacSystemFont;Roboto;Open Sans;Helvetica Neue;sans-serif" w:hAnsi="apple-system;BlinkMacSystemFont;Roboto;Open Sans;Helvetica Neue;sans-serif"/>
          <w:b/>
          <w:bCs/>
          <w:i w:val="false"/>
          <w:caps w:val="false"/>
          <w:smallCaps w:val="false"/>
          <w:color w:val="000000"/>
          <w:spacing w:val="0"/>
          <w:sz w:val="20"/>
        </w:rPr>
        <w:t>П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/>
          <w:bCs/>
          <w:i w:val="false"/>
          <w:caps w:val="false"/>
          <w:smallCaps w:val="false"/>
          <w:color w:val="000000"/>
          <w:spacing w:val="0"/>
          <w:sz w:val="20"/>
        </w:rPr>
        <w:t>ока вы работаете, формируется размер будущих выплат</w:t>
      </w:r>
    </w:p>
    <w:p>
      <w:pPr>
        <w:pStyle w:val="Normal"/>
        <w:rPr>
          <w:rFonts w:ascii="apple-system;BlinkMacSystemFont;Roboto;Open Sans;Helvetica Neue;sans-serif" w:hAnsi="apple-system;BlinkMacSystemFont;Roboto;Open Sans;Helvetica Neue;sans-serif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>
          <w:b/>
          <w:bCs/>
        </w:rPr>
      </w:r>
    </w:p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Пока о пенсии совсем не хочется думать, но именно сейчас, пока вы работаете, формируется размер будущих выплат! Ежемесячно работодатель из собственных средств отчисляет 22% от вашей заработной платы в ПФР, которые внутри структуры делятся на 16 и 6%. </w:t>
      </w:r>
      <w:r>
        <w:rP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6% идут на формирование фиксированной части, которая будет одинаково разделена между всеми пенсионерами. В 2017 году фиксированная выплата составила 4805 рублей. </w:t>
      </w:r>
      <w:r>
        <w:rP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16% конвертируются в пенсионные баллы, с помощью которых будет рассчитываться размер индивидуальных выплат. В момент выхода на пенсию все накопленные пенсионные баллы умножаются на стоимость одного балла. В 201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8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году стоимость пенсионного балла — 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81,49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рублей. </w:t>
      </w:r>
      <w:r>
        <w:rP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Проверить пенсионные накопления можно уже сегодня, подав заявление на сайте: </w:t>
      </w:r>
      <w:hyperlink r:id="rId2">
        <w:r>
          <w:rPr>
            <w:rStyle w:val="Style11"/>
            <w:rFonts w:ascii="apple-system;BlinkMacSystemFont;Roboto;Open Sans;Helvetica Neue;sans-serif" w:hAnsi="apple-system;BlinkMacSystemFont;Roboto;Open Sans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u w:val="none"/>
            <w:effect w:val="blinkBackground"/>
          </w:rPr>
          <w:t>https://www.gosuslugi.ru/10042/1</w:t>
        </w:r>
      </w:hyperlink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www.gosuslugi.ru%2F10042%2F1&amp;post=-86141808_1431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2018-01-09T12:17:30Z</dcterms:created>
  <dc:language>ru-RU</dc:language>
  <cp:lastPrinted>2018-01-09T12:19:24Z</cp:lastPrinted>
  <dcterms:modified xsi:type="dcterms:W3CDTF">2018-01-09T12:20:10Z</dcterms:modified>
  <cp:revision>1</cp:revision>
</cp:coreProperties>
</file>