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206_701189946"/>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Все больше россиян назначают пенсию через интернет:</w:t>
      </w:r>
      <w:bookmarkEnd w:id="0"/>
      <w:r>
        <w:rPr>
          <w:rFonts w:ascii="apple-system;BlinkMacSystemFont;Roboto;Open Sans;Helvetica Neue;sans-serif" w:hAnsi="apple-system;BlinkMacSystemFont;Roboto;Open Sans;Helvetica Neue;sans-serif"/>
          <w:b w:val="false"/>
          <w:i w:val="false"/>
          <w:caps w:val="false"/>
          <w:smallCaps w:val="false"/>
          <w:color w:val="000000"/>
          <w:spacing w:val="0"/>
          <w:sz w:val="20"/>
        </w:rPr>
        <w:t xml:space="preserve"> за десять месяцев 2017 года 1,2 млн россиян назначили себе пенсию через Личный кабинет на сайте Пенсионного фонда России. Это на 440 тыс. больше, чем за весь 2016 год. Определились со способом доставки пенсии почти 1,9 млн человек – что почти на 800 тыс. больше, чем за весь 2016 год </w:t>
      </w:r>
    </w:p>
    <w:p>
      <w:pPr>
        <w:pStyle w:val="Normal"/>
        <w:rPr>
          <w:rFonts w:ascii="apple-system;BlinkMacSystemFont;Roboto;Open Sans;Helvetica Neue;sans-serif" w:hAnsi="apple-system;BlinkMacSystemFont;Roboto;Open Sans;Helvetica Neue;sans-serif"/>
          <w:b w:val="false"/>
          <w:b w:val="false"/>
          <w:i w:val="false"/>
          <w:i w:val="false"/>
          <w:caps w:val="false"/>
          <w:smallCaps w:val="false"/>
          <w:color w:val="000000"/>
          <w:spacing w:val="0"/>
          <w:sz w:val="20"/>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0"/>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2017-12-04T12:56:27Z</dcterms:created>
  <dc:language>ru-RU</dc:language>
  <dcterms:modified xsi:type="dcterms:W3CDTF">2017-12-04T12:57:04Z</dcterms:modified>
  <cp:revision>1</cp:revision>
</cp:coreProperties>
</file>