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360"/>
        <w:ind w:left="10" w:firstLine="178"/>
        <w:jc w:val="center"/>
        <w:rPr>
          <w:rFonts w:ascii="Times New Roman" w:hAnsi="Times New Roman" w:eastAsia="Times New Roman" w:cs="Times New Roman"/>
          <w:b/>
          <w:b/>
          <w:bCs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>Какими будут социальные пенсии в 2018 году.</w:t>
      </w:r>
    </w:p>
    <w:p>
      <w:pPr>
        <w:pStyle w:val="Normal"/>
        <w:shd w:val="clear" w:color="auto" w:fill="FFFFFF"/>
        <w:spacing w:lineRule="auto" w:line="360" w:before="197" w:after="0"/>
        <w:ind w:left="10" w:firstLine="1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Пенсии по государственному пенсионному обеспечению, в том числе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социальные, с 1 апреля 2018 года 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будут повышены работающим и неработающим пенсионерам на 4,1%.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В итоге среднегодовой размер социальной пенсии вырастет до 9 045 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>рублей (103,7% к прожиточному ми</w:t>
      </w:r>
      <w:r>
        <w:rPr>
          <w:rFonts w:eastAsia="Times New Roman" w:cs="Times New Roman" w:ascii="Times New Roman" w:hAnsi="Times New Roman"/>
          <w:sz w:val="24"/>
          <w:szCs w:val="24"/>
        </w:rPr>
        <w:t>нимуму пенсионера).</w:t>
      </w:r>
    </w:p>
    <w:p>
      <w:pPr>
        <w:pStyle w:val="Normal"/>
        <w:shd w:val="clear" w:color="auto" w:fill="FFFFFF"/>
        <w:spacing w:lineRule="auto" w:line="360"/>
        <w:ind w:firstLine="1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Средний размер социальной пенсии детей-инвалидов и инвалидов с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детства первой группы составит 13 699 рублей. Всем неработающим пенсионерам будет производиться социальная доплата к пенсии до 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>уровня прожиточного минимума для пенсионеров (ПМП). В условиях воз</w:t>
        <w:softHyphen/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можного снижения ПМП в регионе предусмотрено сохранение общего размера материального обеспечения неработающих получателей 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>федеральной социальной доплаты на уровне не ниже 31 декабря 2017 года.</w:t>
      </w:r>
    </w:p>
    <w:p>
      <w:pPr>
        <w:pStyle w:val="Normal"/>
        <w:shd w:val="clear" w:color="auto" w:fill="FFFFFF"/>
        <w:spacing w:lineRule="auto" w:line="360"/>
        <w:ind w:left="5" w:right="10" w:firstLine="1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С 1 февраля 2018 года размеры ежемесячной денежной выплаты 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>(ЕДВ), которую получают федеральные льготники, будут проиндексированы на прогнозный уровень инфля</w:t>
      </w:r>
      <w:r>
        <w:rPr>
          <w:rFonts w:eastAsia="Times New Roman" w:cs="Times New Roman" w:ascii="Times New Roman" w:hAnsi="Times New Roman"/>
          <w:sz w:val="24"/>
          <w:szCs w:val="24"/>
        </w:rPr>
        <w:t>ции в 2017 году-3,2%.</w:t>
      </w:r>
    </w:p>
    <w:p>
      <w:pPr>
        <w:pStyle w:val="Normal"/>
        <w:shd w:val="clear" w:color="auto" w:fill="FFFFFF"/>
        <w:spacing w:lineRule="auto" w:line="360" w:before="10" w:after="0"/>
        <w:ind w:firstLine="178"/>
        <w:jc w:val="both"/>
        <w:rPr/>
      </w:pPr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Граждане, осуществляющие уход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за нетрудоспособными, будут получать компенсационные выплаты 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в том же размере — 1,2 тыс. рублей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в месяц, при этом неработающим 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>родителям детей-инвалидов и инва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лидов с детства Пенсионный фонд 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>осуществляет ежемесячные выплаты в размере 5,5 тыс. рублей.</w:t>
      </w:r>
    </w:p>
    <w:sectPr>
      <w:type w:val="nextPage"/>
      <w:pgSz w:w="11906" w:h="16838"/>
      <w:pgMar w:left="1134" w:right="1136" w:header="0" w:top="709" w:footer="0" w:bottom="720" w:gutter="0"/>
      <w:pgNumType w:fmt="decimal"/>
      <w:formProt w:val="false"/>
      <w:textDirection w:val="lrTb"/>
      <w:docGrid w:type="default" w:linePitch="24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3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lineRule="auto" w:line="240" w:before="0" w:after="0"/>
      <w:jc w:val="left"/>
    </w:pPr>
    <w:rPr>
      <w:rFonts w:ascii="Arial" w:hAnsi="Arial" w:cs="Arial" w:eastAsia="" w:eastAsiaTheme="minorEastAsia"/>
      <w:color w:val="auto"/>
      <w:sz w:val="20"/>
      <w:szCs w:val="20"/>
      <w:lang w:val="ru-RU" w:eastAsia="ru-RU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2017-12-01T05:52:00Z</dcterms:created>
  <dc:creator>1</dc:creator>
  <dc:language>ru-RU</dc:language>
  <cp:lastPrinted>2017-12-01T15:44:02Z</cp:lastPrinted>
  <dcterms:modified xsi:type="dcterms:W3CDTF">2017-12-01T15:44:40Z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