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5D8" w:rsidRDefault="007B45D8" w:rsidP="007B45D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7B45D8" w:rsidRDefault="007B45D8" w:rsidP="00DA15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15DB" w:rsidRPr="00DA15DB" w:rsidRDefault="00DA15DB" w:rsidP="00DA15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15DB">
        <w:rPr>
          <w:rFonts w:ascii="Times New Roman" w:eastAsia="Calibri" w:hAnsi="Times New Roman" w:cs="Times New Roman"/>
          <w:sz w:val="28"/>
          <w:szCs w:val="28"/>
        </w:rPr>
        <w:t>АДМИНИСТРАЦИЯ</w:t>
      </w:r>
    </w:p>
    <w:p w:rsidR="00DA15DB" w:rsidRPr="00DA15DB" w:rsidRDefault="00DA15DB" w:rsidP="00DA15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15DB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DA15DB" w:rsidRPr="00DA15DB" w:rsidRDefault="00DA15DB" w:rsidP="00DA15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15DB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A15D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DA15DB" w:rsidRPr="00DA15DB" w:rsidRDefault="00DA15DB" w:rsidP="00DA15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0"/>
          <w:lang w:eastAsia="ru-RU"/>
        </w:rPr>
        <w:t>от 30.11.2017                                                                                                №55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A15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A15D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с. Ельники</w:t>
      </w:r>
    </w:p>
    <w:tbl>
      <w:tblPr>
        <w:tblpPr w:leftFromText="180" w:rightFromText="180" w:vertAnchor="text" w:horzAnchor="margin" w:tblpX="108" w:tblpY="408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DA15DB" w:rsidRPr="00DA15DB" w:rsidTr="00A5533B">
        <w:trPr>
          <w:trHeight w:val="1274"/>
        </w:trPr>
        <w:tc>
          <w:tcPr>
            <w:tcW w:w="5778" w:type="dxa"/>
          </w:tcPr>
          <w:p w:rsidR="00DA15DB" w:rsidRPr="00DA15DB" w:rsidRDefault="00DA15DB" w:rsidP="00DA15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DA15D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внесении </w:t>
            </w:r>
            <w:proofErr w:type="gramStart"/>
            <w:r w:rsidRPr="00DA15D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изменений </w:t>
            </w:r>
            <w:r w:rsidRPr="00DA15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DA15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Административный регламент администрации Ельниковского муниципального района по предоставлению муниципальной услуги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«Назначение и выплата денежных средств  опекуну (попечителю), приемному родителю на содержание ребенка, находящегося под опекой (попечительством),  на воспитании в приемной семье, а также вознаграждения приемным родителям»</w:t>
            </w:r>
          </w:p>
        </w:tc>
      </w:tr>
    </w:tbl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DA15D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DA15D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, в соответствии с Планом мероприятий (дорожной картой) по внедрению </w:t>
      </w:r>
      <w:r w:rsidRPr="00DA15D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Единой государственной информационной системы социального обеспечения в Республике Мордовия, утвержденным </w:t>
      </w:r>
      <w:proofErr w:type="gramStart"/>
      <w:r w:rsidRPr="00DA15D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распоряжением  Правительства</w:t>
      </w:r>
      <w:proofErr w:type="gramEnd"/>
      <w:r w:rsidRPr="00DA15D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Республики Мордовия от 14.06.2017 №364-р, </w:t>
      </w: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Ельниковского муниципального района Республики Мордовия   </w:t>
      </w:r>
      <w:r w:rsidRPr="00DA1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е т:</w:t>
      </w:r>
    </w:p>
    <w:p w:rsidR="00DA15DB" w:rsidRPr="00DA15DB" w:rsidRDefault="00DA15DB" w:rsidP="00DA15DB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 w:rsidRPr="00DA15DB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DA15DB">
        <w:rPr>
          <w:rFonts w:ascii="Times New Roman" w:hAnsi="Times New Roman"/>
          <w:b w:val="0"/>
          <w:sz w:val="28"/>
          <w:szCs w:val="28"/>
          <w:lang w:eastAsia="ru-RU"/>
        </w:rPr>
        <w:t>Внести в Административный регламент администрации Ельниковского муниципального района по предоставлению муниципальной услуги «Назначение и выплата денежных средств  опекуну (попечителю), приемному родителю на содержание ребенка, находящегося под опекой (попечительством),  на воспитании в приемной семье, а также вознаграждения приемным родителям», утвержденный постановлением Главы  Ельниковского муниципального района Республики Мордовия от    10.04.2017  № 28 «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Об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 </w:t>
      </w:r>
      <w:r w:rsidRPr="00DA15DB">
        <w:rPr>
          <w:rFonts w:ascii="Times New Roman" w:hAnsi="Times New Roman"/>
          <w:b w:val="0"/>
          <w:sz w:val="28"/>
          <w:szCs w:val="28"/>
        </w:rPr>
        <w:t>утверждении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А</w:t>
      </w:r>
      <w:proofErr w:type="spellStart"/>
      <w:r w:rsidRPr="00DA15DB">
        <w:rPr>
          <w:rFonts w:ascii="Times New Roman" w:hAnsi="Times New Roman"/>
          <w:b w:val="0"/>
          <w:sz w:val="28"/>
          <w:szCs w:val="28"/>
        </w:rPr>
        <w:t>дминистративного</w:t>
      </w:r>
      <w:proofErr w:type="spellEnd"/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 регламента 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>а</w:t>
      </w:r>
      <w:proofErr w:type="spellStart"/>
      <w:r w:rsidRPr="00DA15DB">
        <w:rPr>
          <w:rFonts w:ascii="Times New Roman" w:hAnsi="Times New Roman"/>
          <w:b w:val="0"/>
          <w:sz w:val="28"/>
          <w:szCs w:val="28"/>
        </w:rPr>
        <w:t>дминистрации</w:t>
      </w:r>
      <w:proofErr w:type="spellEnd"/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Ельниковского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   </w:t>
      </w:r>
      <w:r w:rsidRPr="00DA15DB">
        <w:rPr>
          <w:rFonts w:ascii="Times New Roman" w:hAnsi="Times New Roman"/>
          <w:b w:val="0"/>
          <w:sz w:val="28"/>
          <w:szCs w:val="28"/>
        </w:rPr>
        <w:t>муниципального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района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</w:rPr>
        <w:t>по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предоставлению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муниципальной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 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услуги         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</w:rPr>
        <w:t>«Назначение и выплата денежных средств опекуну (попечителю)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, </w:t>
      </w:r>
      <w:r w:rsidRPr="00DA15DB">
        <w:rPr>
          <w:rFonts w:ascii="Times New Roman" w:hAnsi="Times New Roman"/>
          <w:b w:val="0"/>
          <w:sz w:val="28"/>
          <w:szCs w:val="28"/>
        </w:rPr>
        <w:t>приемному родителю на содержание ребенка, находящегося под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опекой  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>(</w:t>
      </w:r>
      <w:r w:rsidRPr="00DA15DB">
        <w:rPr>
          <w:rFonts w:ascii="Times New Roman" w:hAnsi="Times New Roman"/>
          <w:b w:val="0"/>
          <w:sz w:val="28"/>
          <w:szCs w:val="28"/>
        </w:rPr>
        <w:t>попечительством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>)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,     на воспитании  </w:t>
      </w:r>
      <w:r w:rsidRPr="00DA15DB">
        <w:rPr>
          <w:rFonts w:ascii="Times New Roman" w:hAnsi="Times New Roman"/>
          <w:b w:val="0"/>
          <w:sz w:val="28"/>
          <w:szCs w:val="28"/>
          <w:lang w:val="ru-RU"/>
        </w:rPr>
        <w:t>в</w:t>
      </w:r>
      <w:r w:rsidRPr="00DA15DB">
        <w:rPr>
          <w:rFonts w:ascii="Times New Roman" w:hAnsi="Times New Roman"/>
          <w:b w:val="0"/>
          <w:sz w:val="28"/>
          <w:szCs w:val="28"/>
        </w:rPr>
        <w:t xml:space="preserve">    приемной </w:t>
      </w:r>
      <w:r w:rsidRPr="00DA15DB">
        <w:rPr>
          <w:rFonts w:ascii="Times New Roman" w:hAnsi="Times New Roman"/>
          <w:b w:val="0"/>
          <w:sz w:val="28"/>
          <w:szCs w:val="28"/>
        </w:rPr>
        <w:lastRenderedPageBreak/>
        <w:t>семье, а также вознаграждения приемным родителям</w:t>
      </w:r>
      <w:r w:rsidRPr="00DA15DB">
        <w:rPr>
          <w:rFonts w:ascii="Times New Roman" w:hAnsi="Times New Roman"/>
          <w:b w:val="0"/>
          <w:sz w:val="28"/>
          <w:szCs w:val="28"/>
          <w:lang w:eastAsia="ru-RU"/>
        </w:rPr>
        <w:t xml:space="preserve">», изменение, дополнив  </w:t>
      </w:r>
      <w:r>
        <w:rPr>
          <w:rFonts w:ascii="Times New Roman" w:hAnsi="Times New Roman"/>
          <w:b w:val="0"/>
          <w:sz w:val="28"/>
          <w:szCs w:val="28"/>
          <w:lang w:val="ru-RU" w:eastAsia="ru-RU"/>
        </w:rPr>
        <w:t xml:space="preserve"> подраздел 1  </w:t>
      </w:r>
      <w:r w:rsidRPr="00DA15DB">
        <w:rPr>
          <w:rFonts w:ascii="Times New Roman" w:hAnsi="Times New Roman"/>
          <w:b w:val="0"/>
          <w:sz w:val="28"/>
          <w:szCs w:val="28"/>
          <w:lang w:eastAsia="ru-RU"/>
        </w:rPr>
        <w:t>раздел</w:t>
      </w:r>
      <w:r>
        <w:rPr>
          <w:rFonts w:ascii="Times New Roman" w:hAnsi="Times New Roman"/>
          <w:b w:val="0"/>
          <w:sz w:val="28"/>
          <w:szCs w:val="28"/>
          <w:lang w:val="ru-RU" w:eastAsia="ru-RU"/>
        </w:rPr>
        <w:t>а</w:t>
      </w:r>
      <w:r w:rsidRPr="00DA15DB">
        <w:rPr>
          <w:rFonts w:ascii="Times New Roman" w:hAnsi="Times New Roman"/>
          <w:b w:val="0"/>
          <w:sz w:val="28"/>
          <w:szCs w:val="28"/>
          <w:lang w:eastAsia="ru-RU"/>
        </w:rPr>
        <w:t xml:space="preserve"> 3  пунктом </w:t>
      </w:r>
      <w:r>
        <w:rPr>
          <w:rFonts w:ascii="Times New Roman" w:hAnsi="Times New Roman"/>
          <w:b w:val="0"/>
          <w:sz w:val="28"/>
          <w:szCs w:val="28"/>
          <w:lang w:val="ru-RU" w:eastAsia="ru-RU"/>
        </w:rPr>
        <w:t xml:space="preserve">20 </w:t>
      </w:r>
      <w:r w:rsidRPr="00DA15DB">
        <w:rPr>
          <w:rFonts w:ascii="Times New Roman" w:hAnsi="Times New Roman"/>
          <w:b w:val="0"/>
          <w:sz w:val="28"/>
          <w:szCs w:val="28"/>
          <w:lang w:eastAsia="ru-RU"/>
        </w:rPr>
        <w:t xml:space="preserve"> следующего содержания:</w:t>
      </w: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Администрация Ельниковского муниципального района   обеспечивает представление информации  о предоставлении меры  социальной поддержки по оказанию материальной помощи,  установленной  гражданам в соответствии с 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1  настоящего Административного регламента, посредством использования Единой государственной информационной системы социального  обеспечения (далее 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DA15DB" w:rsidRPr="00DA15DB" w:rsidRDefault="00DA15DB" w:rsidP="00DA15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5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официального опубликования.</w:t>
      </w: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15DB">
        <w:rPr>
          <w:rFonts w:ascii="Times New Roman" w:eastAsia="Calibri" w:hAnsi="Times New Roman" w:cs="Times New Roman"/>
          <w:sz w:val="28"/>
          <w:szCs w:val="28"/>
        </w:rPr>
        <w:t xml:space="preserve">Глава   Ельниковского                                                        </w:t>
      </w:r>
    </w:p>
    <w:p w:rsidR="00DA15DB" w:rsidRPr="00DA15DB" w:rsidRDefault="00DA15DB" w:rsidP="00DA15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15DB">
        <w:rPr>
          <w:rFonts w:ascii="Times New Roman" w:eastAsia="Calibri" w:hAnsi="Times New Roman" w:cs="Times New Roman"/>
          <w:sz w:val="28"/>
          <w:szCs w:val="28"/>
        </w:rPr>
        <w:t>муниципального района                                                                  Ю.А. Бекешев</w:t>
      </w:r>
    </w:p>
    <w:p w:rsidR="00DA15DB" w:rsidRPr="00DA15DB" w:rsidRDefault="00DA15DB" w:rsidP="00DA15DB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15DB" w:rsidRPr="00DA15DB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E3C56" w:rsidRDefault="006E3C56"/>
    <w:sectPr w:rsidR="006E3C56" w:rsidSect="00BC127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EE2" w:rsidRDefault="00313EE2">
      <w:pPr>
        <w:spacing w:after="0" w:line="240" w:lineRule="auto"/>
      </w:pPr>
      <w:r>
        <w:separator/>
      </w:r>
    </w:p>
  </w:endnote>
  <w:endnote w:type="continuationSeparator" w:id="0">
    <w:p w:rsidR="00313EE2" w:rsidRDefault="00313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DA15DB" w:rsidP="006D75C9">
    <w:pPr>
      <w:pStyle w:val="a6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EE2" w:rsidRDefault="00313EE2">
      <w:pPr>
        <w:spacing w:after="0" w:line="240" w:lineRule="auto"/>
      </w:pPr>
      <w:r>
        <w:separator/>
      </w:r>
    </w:p>
  </w:footnote>
  <w:footnote w:type="continuationSeparator" w:id="0">
    <w:p w:rsidR="00313EE2" w:rsidRDefault="00313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DA15DB" w:rsidP="006D75C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684E" w:rsidRDefault="00313EE2" w:rsidP="006D75C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Default="00313EE2" w:rsidP="006D75C9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84E" w:rsidRPr="00137E93" w:rsidRDefault="00313EE2" w:rsidP="006D75C9">
    <w:pPr>
      <w:pStyle w:val="a3"/>
      <w:jc w:val="right"/>
      <w:rPr>
        <w:color w:val="FFFFF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DB"/>
    <w:rsid w:val="00313EE2"/>
    <w:rsid w:val="005B7E09"/>
    <w:rsid w:val="00615A78"/>
    <w:rsid w:val="006E3C56"/>
    <w:rsid w:val="007B45D8"/>
    <w:rsid w:val="00CD79D7"/>
    <w:rsid w:val="00DA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F068"/>
  <w15:chartTrackingRefBased/>
  <w15:docId w15:val="{A8C5253A-5AB9-4622-B727-CB739101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A15D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A15D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DA15DB"/>
    <w:rPr>
      <w:rFonts w:cs="Times New Roman"/>
    </w:rPr>
  </w:style>
  <w:style w:type="paragraph" w:styleId="a6">
    <w:name w:val="footer"/>
    <w:basedOn w:val="a"/>
    <w:link w:val="a7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DA15D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10">
    <w:name w:val="Заголовок 1 Знак"/>
    <w:basedOn w:val="a0"/>
    <w:link w:val="1"/>
    <w:rsid w:val="00DA15DB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2017-12-01T06:40:00Z</dcterms:created>
  <dcterms:modified xsi:type="dcterms:W3CDTF">2017-12-01T11:16:00Z</dcterms:modified>
</cp:coreProperties>
</file>