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25" w:rsidRDefault="00061A25" w:rsidP="00061A25">
      <w:pPr>
        <w:pStyle w:val="1"/>
        <w:numPr>
          <w:ilvl w:val="0"/>
          <w:numId w:val="1"/>
        </w:numPr>
        <w:rPr>
          <w:rFonts w:ascii="inherit" w:hAnsi="inherit"/>
          <w:b w:val="0"/>
          <w:color w:val="000000"/>
          <w:sz w:val="35"/>
        </w:rPr>
      </w:pPr>
      <w:r>
        <w:rPr>
          <w:rFonts w:ascii="inherit" w:hAnsi="inherit"/>
          <w:b w:val="0"/>
          <w:color w:val="000000"/>
          <w:sz w:val="35"/>
        </w:rPr>
        <w:t xml:space="preserve">Пенсионный фонд запустил </w:t>
      </w:r>
      <w:proofErr w:type="spellStart"/>
      <w:r>
        <w:rPr>
          <w:rFonts w:ascii="inherit" w:hAnsi="inherit"/>
          <w:b w:val="0"/>
          <w:color w:val="000000"/>
          <w:sz w:val="35"/>
        </w:rPr>
        <w:t>пилотный</w:t>
      </w:r>
      <w:proofErr w:type="spellEnd"/>
      <w:r>
        <w:rPr>
          <w:rFonts w:ascii="inherit" w:hAnsi="inherit"/>
          <w:b w:val="0"/>
          <w:color w:val="000000"/>
          <w:sz w:val="35"/>
        </w:rPr>
        <w:t xml:space="preserve"> проект виртуальной клиентской службы</w:t>
      </w:r>
    </w:p>
    <w:p w:rsidR="00061A25" w:rsidRPr="00061A25" w:rsidRDefault="00061A25" w:rsidP="00061A25">
      <w:pPr>
        <w:pStyle w:val="a0"/>
        <w:spacing w:after="0"/>
        <w:ind w:firstLine="567"/>
        <w:jc w:val="both"/>
        <w:rPr>
          <w:rFonts w:ascii="inherit" w:hAnsi="inherit" w:hint="eastAsia"/>
          <w:color w:val="000000"/>
          <w:sz w:val="28"/>
          <w:szCs w:val="28"/>
        </w:rPr>
      </w:pPr>
      <w:bookmarkStart w:id="0" w:name="mainArea3"/>
      <w:bookmarkEnd w:id="0"/>
      <w:r w:rsidRPr="00061A25">
        <w:rPr>
          <w:rFonts w:ascii="inherit" w:hAnsi="inherit"/>
          <w:color w:val="000000"/>
          <w:sz w:val="28"/>
          <w:szCs w:val="28"/>
        </w:rPr>
        <w:t>Пенсионный фонд России развивает систему оказания государственных услуг гражданам, одним из направлений которой является дистанционное обслуживание граждан без визита в ПФР. Для этого ПФР наращивает участие в системе межведомственного взаимодействия, минимизирует перечень запрашиваемых документов, а также работает над запуском центров дистанционного обслуживания граждан – так называемых виртуальных клиентских служб.</w:t>
      </w:r>
    </w:p>
    <w:p w:rsidR="00061A25" w:rsidRPr="00061A25" w:rsidRDefault="00061A25" w:rsidP="00061A25">
      <w:pPr>
        <w:pStyle w:val="a0"/>
        <w:spacing w:after="0"/>
        <w:ind w:firstLine="567"/>
        <w:jc w:val="both"/>
        <w:rPr>
          <w:rFonts w:ascii="inherit" w:hAnsi="inherit" w:hint="eastAsia"/>
          <w:color w:val="000000"/>
          <w:sz w:val="28"/>
          <w:szCs w:val="28"/>
        </w:rPr>
      </w:pPr>
      <w:r w:rsidRPr="00061A25">
        <w:rPr>
          <w:rFonts w:ascii="inherit" w:hAnsi="inherit"/>
          <w:color w:val="000000"/>
          <w:sz w:val="28"/>
          <w:szCs w:val="28"/>
        </w:rPr>
        <w:t xml:space="preserve">На днях в Республике Бурятия Пенсионный фонд запустил в </w:t>
      </w:r>
      <w:proofErr w:type="spellStart"/>
      <w:r w:rsidRPr="00061A25">
        <w:rPr>
          <w:rFonts w:ascii="inherit" w:hAnsi="inherit"/>
          <w:color w:val="000000"/>
          <w:sz w:val="28"/>
          <w:szCs w:val="28"/>
        </w:rPr>
        <w:t>пилотном</w:t>
      </w:r>
      <w:proofErr w:type="spellEnd"/>
      <w:r w:rsidRPr="00061A25">
        <w:rPr>
          <w:rFonts w:ascii="inherit" w:hAnsi="inherit"/>
          <w:color w:val="000000"/>
          <w:sz w:val="28"/>
          <w:szCs w:val="28"/>
        </w:rPr>
        <w:t xml:space="preserve"> режиме первую виртуальную клиентскую службу. С ее запуском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</w:t>
      </w:r>
      <w:proofErr w:type="spellStart"/>
      <w:r w:rsidRPr="00061A25">
        <w:rPr>
          <w:rFonts w:ascii="inherit" w:hAnsi="inherit"/>
          <w:color w:val="000000"/>
          <w:sz w:val="28"/>
          <w:szCs w:val="28"/>
        </w:rPr>
        <w:t>госуслуг</w:t>
      </w:r>
      <w:proofErr w:type="spellEnd"/>
      <w:r w:rsidRPr="00061A25">
        <w:rPr>
          <w:rFonts w:ascii="inherit" w:hAnsi="inherit"/>
          <w:color w:val="000000"/>
          <w:sz w:val="28"/>
          <w:szCs w:val="28"/>
        </w:rPr>
        <w:t>.</w:t>
      </w:r>
    </w:p>
    <w:p w:rsidR="00061A25" w:rsidRPr="00061A25" w:rsidRDefault="00061A25" w:rsidP="00061A25">
      <w:pPr>
        <w:pStyle w:val="a0"/>
        <w:spacing w:after="0"/>
        <w:ind w:firstLine="567"/>
        <w:jc w:val="both"/>
        <w:rPr>
          <w:rFonts w:ascii="inherit" w:hAnsi="inherit" w:hint="eastAsia"/>
          <w:color w:val="000000"/>
          <w:sz w:val="28"/>
          <w:szCs w:val="28"/>
        </w:rPr>
      </w:pPr>
      <w:r w:rsidRPr="00061A25">
        <w:rPr>
          <w:rFonts w:ascii="inherit" w:hAnsi="inherit"/>
          <w:color w:val="000000"/>
          <w:sz w:val="28"/>
          <w:szCs w:val="28"/>
        </w:rPr>
        <w:t xml:space="preserve">В ходе презентации виртуальной клиентской службы был продемонстрирован опытный образец терминала, который планируется установить в отдаленных населенных пунктах республики. Благодаря расширенным возможностям нового программно-аппаратного комплекса услуги ПФР клиенту будут доступны в электронном виде. При этом его использование не требует от человека специальной подготовки. Программная панель предельно упрощена и понятна клиенту. Все </w:t>
      </w:r>
      <w:proofErr w:type="spellStart"/>
      <w:r w:rsidRPr="00061A25">
        <w:rPr>
          <w:rFonts w:ascii="inherit" w:hAnsi="inherit"/>
          <w:color w:val="000000"/>
          <w:sz w:val="28"/>
          <w:szCs w:val="28"/>
        </w:rPr>
        <w:t>госуслуги</w:t>
      </w:r>
      <w:proofErr w:type="spellEnd"/>
      <w:r w:rsidRPr="00061A25">
        <w:rPr>
          <w:rFonts w:ascii="inherit" w:hAnsi="inherit"/>
          <w:color w:val="000000"/>
          <w:sz w:val="28"/>
          <w:szCs w:val="28"/>
        </w:rPr>
        <w:t xml:space="preserve"> в терминале скомпонованы по блокам, каждый из которого посвящен конкретной жизненной ситуации. Это, к примеру, рождение ребенка, подготовка к выходу на пенсию и ее назначение, заказ выписки из индивидуального лицевого счета клиента и многие другие ключевые услуги ПФР, за которыми сегодня граждане обращаются в клиентские службы.</w:t>
      </w:r>
    </w:p>
    <w:p w:rsidR="00061A25" w:rsidRPr="00061A25" w:rsidRDefault="00061A25" w:rsidP="00061A25">
      <w:pPr>
        <w:pStyle w:val="a0"/>
        <w:spacing w:after="0"/>
        <w:ind w:firstLine="567"/>
        <w:jc w:val="both"/>
        <w:rPr>
          <w:rFonts w:ascii="inherit" w:hAnsi="inherit" w:hint="eastAsia"/>
          <w:color w:val="000000"/>
          <w:sz w:val="28"/>
          <w:szCs w:val="28"/>
        </w:rPr>
      </w:pPr>
      <w:r w:rsidRPr="00061A25">
        <w:rPr>
          <w:rFonts w:ascii="inherit" w:hAnsi="inherit"/>
          <w:color w:val="000000"/>
          <w:sz w:val="28"/>
          <w:szCs w:val="28"/>
        </w:rPr>
        <w:t xml:space="preserve">Одновременно с телефонным обслуживанием в центре дистанционного обслуживания ПФР предусмотрено sms-информирование граждан; чат-бот, реализованный в </w:t>
      </w:r>
      <w:proofErr w:type="spellStart"/>
      <w:r w:rsidRPr="00061A25">
        <w:rPr>
          <w:rFonts w:ascii="inherit" w:hAnsi="inherit"/>
          <w:color w:val="000000"/>
          <w:sz w:val="28"/>
          <w:szCs w:val="28"/>
        </w:rPr>
        <w:t>мессенджере</w:t>
      </w:r>
      <w:proofErr w:type="spellEnd"/>
      <w:r w:rsidRPr="00061A25">
        <w:rPr>
          <w:rFonts w:ascii="inherit" w:hAnsi="inherit"/>
          <w:color w:val="000000"/>
          <w:sz w:val="28"/>
          <w:szCs w:val="28"/>
        </w:rPr>
        <w:t xml:space="preserve"> </w:t>
      </w:r>
      <w:proofErr w:type="spellStart"/>
      <w:r w:rsidRPr="00061A25">
        <w:rPr>
          <w:rFonts w:ascii="inherit" w:hAnsi="inherit"/>
          <w:color w:val="000000"/>
          <w:sz w:val="28"/>
          <w:szCs w:val="28"/>
        </w:rPr>
        <w:t>Telegram</w:t>
      </w:r>
      <w:proofErr w:type="spellEnd"/>
      <w:r w:rsidRPr="00061A25">
        <w:rPr>
          <w:rFonts w:ascii="inherit" w:hAnsi="inherit"/>
          <w:color w:val="000000"/>
          <w:sz w:val="28"/>
          <w:szCs w:val="28"/>
        </w:rPr>
        <w:t>, автоматически отвечает на самые часто задаваемые вопросы по пенсионному законодательству.</w:t>
      </w:r>
    </w:p>
    <w:p w:rsidR="00061A25" w:rsidRPr="00061A25" w:rsidRDefault="00061A25" w:rsidP="00061A25">
      <w:pPr>
        <w:pStyle w:val="a0"/>
        <w:spacing w:after="0"/>
        <w:ind w:firstLine="567"/>
        <w:jc w:val="both"/>
        <w:rPr>
          <w:rFonts w:ascii="inherit" w:hAnsi="inherit" w:hint="eastAsia"/>
          <w:color w:val="000000"/>
          <w:sz w:val="28"/>
          <w:szCs w:val="28"/>
        </w:rPr>
      </w:pPr>
      <w:r w:rsidRPr="00061A25">
        <w:rPr>
          <w:rFonts w:ascii="inherit" w:hAnsi="inherit"/>
          <w:color w:val="000000"/>
          <w:sz w:val="28"/>
          <w:szCs w:val="28"/>
        </w:rPr>
        <w:t xml:space="preserve">С реализацией </w:t>
      </w:r>
      <w:proofErr w:type="spellStart"/>
      <w:r w:rsidRPr="00061A25">
        <w:rPr>
          <w:rFonts w:ascii="inherit" w:hAnsi="inherit"/>
          <w:color w:val="000000"/>
          <w:sz w:val="28"/>
          <w:szCs w:val="28"/>
        </w:rPr>
        <w:t>пилотного</w:t>
      </w:r>
      <w:proofErr w:type="spellEnd"/>
      <w:r w:rsidRPr="00061A25">
        <w:rPr>
          <w:rFonts w:ascii="inherit" w:hAnsi="inherit"/>
          <w:color w:val="000000"/>
          <w:sz w:val="28"/>
          <w:szCs w:val="28"/>
        </w:rPr>
        <w:t xml:space="preserve"> проекта по дистанционному обслуживанию клиентов в Бурятии Пенсионный фонд приступил к внедрению в жизнь граждан современных, удобных и доступных форм взаимодействия с ПФР.</w:t>
      </w:r>
    </w:p>
    <w:p w:rsidR="00061A25" w:rsidRDefault="00061A25" w:rsidP="00061A25">
      <w:pPr>
        <w:ind w:firstLine="567"/>
      </w:pPr>
    </w:p>
    <w:sectPr w:rsidR="00061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inheri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B6CE4"/>
    <w:multiLevelType w:val="multilevel"/>
    <w:tmpl w:val="3800B8C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61A25"/>
    <w:rsid w:val="00061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A25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rsid w:val="00061A25"/>
    <w:pPr>
      <w:keepNext/>
      <w:tabs>
        <w:tab w:val="num" w:pos="432"/>
      </w:tabs>
      <w:spacing w:before="240" w:after="120"/>
      <w:ind w:left="432" w:hanging="432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paragraph" w:styleId="3">
    <w:name w:val="heading 3"/>
    <w:basedOn w:val="a"/>
    <w:next w:val="a0"/>
    <w:link w:val="30"/>
    <w:rsid w:val="00061A25"/>
    <w:pPr>
      <w:keepNext/>
      <w:tabs>
        <w:tab w:val="num" w:pos="720"/>
      </w:tabs>
      <w:spacing w:before="140" w:after="120"/>
      <w:ind w:left="720" w:hanging="7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61A25"/>
    <w:rPr>
      <w:rFonts w:ascii="Liberation Sans" w:eastAsia="Microsoft YaHei" w:hAnsi="Liberation Sans" w:cs="Mangal"/>
      <w:b/>
      <w:bCs/>
      <w:sz w:val="36"/>
      <w:szCs w:val="36"/>
      <w:lang w:eastAsia="zh-CN" w:bidi="hi-IN"/>
    </w:rPr>
  </w:style>
  <w:style w:type="character" w:customStyle="1" w:styleId="30">
    <w:name w:val="Заголовок 3 Знак"/>
    <w:basedOn w:val="a1"/>
    <w:link w:val="3"/>
    <w:rsid w:val="00061A25"/>
    <w:rPr>
      <w:rFonts w:ascii="Liberation Sans" w:eastAsia="Microsoft YaHei" w:hAnsi="Liberation Sans" w:cs="Mangal"/>
      <w:b/>
      <w:bCs/>
      <w:sz w:val="28"/>
      <w:szCs w:val="28"/>
      <w:lang w:eastAsia="zh-CN" w:bidi="hi-IN"/>
    </w:rPr>
  </w:style>
  <w:style w:type="paragraph" w:styleId="a0">
    <w:name w:val="Body Text"/>
    <w:basedOn w:val="a"/>
    <w:link w:val="a4"/>
    <w:rsid w:val="00061A25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rsid w:val="00061A25"/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2017-09-22T09:24:00Z</dcterms:created>
  <dcterms:modified xsi:type="dcterms:W3CDTF">2017-09-22T09:25:00Z</dcterms:modified>
</cp:coreProperties>
</file>