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B36" w:rsidRDefault="007E5291" w:rsidP="000F7B36">
      <w:pPr>
        <w:shd w:val="clear" w:color="auto" w:fill="FFFFFF"/>
        <w:ind w:right="19"/>
        <w:jc w:val="center"/>
        <w:rPr>
          <w:rFonts w:eastAsia="Times New Roman"/>
          <w:spacing w:val="-8"/>
          <w:sz w:val="28"/>
          <w:szCs w:val="28"/>
        </w:rPr>
      </w:pPr>
      <w:r>
        <w:rPr>
          <w:rFonts w:eastAsia="Times New Roman"/>
          <w:spacing w:val="-8"/>
          <w:sz w:val="28"/>
          <w:szCs w:val="28"/>
        </w:rPr>
        <w:t>Информация</w:t>
      </w:r>
      <w:r w:rsidR="000F7B36">
        <w:rPr>
          <w:rFonts w:eastAsia="Times New Roman"/>
          <w:spacing w:val="-8"/>
          <w:sz w:val="28"/>
          <w:szCs w:val="28"/>
        </w:rPr>
        <w:t xml:space="preserve"> </w:t>
      </w:r>
    </w:p>
    <w:p w:rsidR="00000000" w:rsidRDefault="007E5291" w:rsidP="000F7B36">
      <w:pPr>
        <w:shd w:val="clear" w:color="auto" w:fill="FFFFFF"/>
        <w:ind w:right="19"/>
        <w:jc w:val="center"/>
      </w:pPr>
      <w:r>
        <w:rPr>
          <w:rFonts w:eastAsia="Times New Roman"/>
          <w:spacing w:val="-6"/>
          <w:sz w:val="28"/>
          <w:szCs w:val="28"/>
        </w:rPr>
        <w:t>о новеллах Административного регламента предоставления</w:t>
      </w:r>
      <w:r w:rsidR="000F7B36">
        <w:rPr>
          <w:rFonts w:eastAsia="Times New Roman"/>
          <w:spacing w:val="-6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</w:rPr>
        <w:t>Пенсионным фондом Российской Федерации государственной услуги по</w:t>
      </w:r>
      <w:r w:rsidR="000F7B36">
        <w:rPr>
          <w:rFonts w:eastAsia="Times New Roman"/>
          <w:spacing w:val="-6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</w:rPr>
        <w:t>осуществлению компенсационных выплат неработающим трудоспособным</w:t>
      </w:r>
      <w:r w:rsidR="000F7B36">
        <w:rPr>
          <w:rFonts w:eastAsia="Times New Roman"/>
          <w:spacing w:val="-6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</w:rPr>
        <w:t>лицам, осуществляющим уход за нетрудоспособными гражданами,</w:t>
      </w:r>
      <w:r w:rsidR="000F7B36">
        <w:rPr>
          <w:rFonts w:eastAsia="Times New Roman"/>
          <w:spacing w:val="-6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</w:rPr>
        <w:t>утвержденного приказом Министерства труда и социальной защиты</w:t>
      </w:r>
      <w:r w:rsidR="000F7B36">
        <w:rPr>
          <w:rFonts w:eastAsia="Times New Roman"/>
          <w:spacing w:val="-6"/>
          <w:sz w:val="28"/>
          <w:szCs w:val="28"/>
        </w:rPr>
        <w:t xml:space="preserve"> </w:t>
      </w:r>
      <w:r>
        <w:rPr>
          <w:rFonts w:eastAsia="Times New Roman"/>
          <w:spacing w:val="-5"/>
          <w:sz w:val="28"/>
          <w:szCs w:val="28"/>
        </w:rPr>
        <w:t>Российской Федерации от 13.04.2016 № 166н</w:t>
      </w:r>
    </w:p>
    <w:p w:rsidR="00000000" w:rsidRDefault="007E5291">
      <w:pPr>
        <w:shd w:val="clear" w:color="auto" w:fill="FFFFFF"/>
        <w:spacing w:before="346" w:line="374" w:lineRule="exact"/>
        <w:ind w:left="10" w:firstLine="614"/>
        <w:jc w:val="both"/>
      </w:pPr>
      <w:r>
        <w:rPr>
          <w:rFonts w:eastAsia="Times New Roman"/>
          <w:spacing w:val="-1"/>
          <w:sz w:val="28"/>
          <w:szCs w:val="28"/>
        </w:rPr>
        <w:t xml:space="preserve">С 03.10.2017 вступил в силу приказ Министерства труда и социальной </w:t>
      </w:r>
      <w:r>
        <w:rPr>
          <w:rFonts w:eastAsia="Times New Roman"/>
          <w:spacing w:val="-5"/>
          <w:sz w:val="28"/>
          <w:szCs w:val="28"/>
        </w:rPr>
        <w:t xml:space="preserve">защиты Российской Федерации от 01.09.2017 № 654н «О внесении изменений в </w:t>
      </w:r>
      <w:r>
        <w:rPr>
          <w:rFonts w:eastAsia="Times New Roman"/>
          <w:spacing w:val="-7"/>
          <w:sz w:val="28"/>
          <w:szCs w:val="28"/>
        </w:rPr>
        <w:t>Администрат</w:t>
      </w:r>
      <w:r>
        <w:rPr>
          <w:rFonts w:eastAsia="Times New Roman"/>
          <w:spacing w:val="-7"/>
          <w:sz w:val="28"/>
          <w:szCs w:val="28"/>
        </w:rPr>
        <w:t xml:space="preserve">ивный регламент предоставления Пенсионным фондом Российской Федерации государственной услуги по осуществлению компенсационных выплат </w:t>
      </w:r>
      <w:r>
        <w:rPr>
          <w:rFonts w:eastAsia="Times New Roman"/>
          <w:sz w:val="28"/>
          <w:szCs w:val="28"/>
        </w:rPr>
        <w:t>неработающим трудоспособным лицам, осуществляющим уход за нетрудоспособными гражданами» (зарегистрирован в Минюсте России 2</w:t>
      </w:r>
      <w:r>
        <w:rPr>
          <w:rFonts w:eastAsia="Times New Roman"/>
          <w:sz w:val="28"/>
          <w:szCs w:val="28"/>
        </w:rPr>
        <w:t>0.09.2017 №48266).</w:t>
      </w:r>
    </w:p>
    <w:p w:rsidR="00000000" w:rsidRDefault="007E5291">
      <w:pPr>
        <w:shd w:val="clear" w:color="auto" w:fill="FFFFFF"/>
        <w:spacing w:before="10" w:line="374" w:lineRule="exact"/>
        <w:ind w:left="19" w:right="19" w:firstLine="614"/>
        <w:jc w:val="both"/>
      </w:pPr>
      <w:r>
        <w:rPr>
          <w:rFonts w:eastAsia="Times New Roman"/>
          <w:spacing w:val="-6"/>
          <w:sz w:val="28"/>
          <w:szCs w:val="28"/>
        </w:rPr>
        <w:t xml:space="preserve">В соответствии с положениями названного приказа внесены изменения в </w:t>
      </w:r>
      <w:r>
        <w:rPr>
          <w:rFonts w:eastAsia="Times New Roman"/>
          <w:sz w:val="28"/>
          <w:szCs w:val="28"/>
        </w:rPr>
        <w:t>Административный регламент.</w:t>
      </w:r>
    </w:p>
    <w:p w:rsidR="00000000" w:rsidRDefault="007E5291">
      <w:pPr>
        <w:shd w:val="clear" w:color="auto" w:fill="FFFFFF"/>
        <w:spacing w:line="374" w:lineRule="exact"/>
        <w:ind w:left="624"/>
      </w:pPr>
      <w:r>
        <w:rPr>
          <w:rFonts w:eastAsia="Times New Roman"/>
          <w:spacing w:val="-6"/>
          <w:sz w:val="28"/>
          <w:szCs w:val="28"/>
        </w:rPr>
        <w:t>Основными новеллами Административного регламента являются:</w:t>
      </w:r>
    </w:p>
    <w:p w:rsidR="00000000" w:rsidRDefault="007E5291">
      <w:pPr>
        <w:shd w:val="clear" w:color="auto" w:fill="FFFFFF"/>
        <w:spacing w:line="374" w:lineRule="exact"/>
        <w:ind w:left="10" w:right="19" w:firstLine="624"/>
        <w:jc w:val="both"/>
      </w:pPr>
      <w:r>
        <w:rPr>
          <w:spacing w:val="-6"/>
          <w:sz w:val="28"/>
          <w:szCs w:val="28"/>
        </w:rPr>
        <w:t xml:space="preserve">1. </w:t>
      </w:r>
      <w:r>
        <w:rPr>
          <w:rFonts w:eastAsia="Times New Roman"/>
          <w:spacing w:val="-6"/>
          <w:sz w:val="28"/>
          <w:szCs w:val="28"/>
        </w:rPr>
        <w:t xml:space="preserve">Закрепление права территориального органа ПФР при наличии в его </w:t>
      </w:r>
      <w:r>
        <w:rPr>
          <w:rFonts w:eastAsia="Times New Roman"/>
          <w:spacing w:val="-7"/>
          <w:sz w:val="28"/>
          <w:szCs w:val="28"/>
        </w:rPr>
        <w:t>распоряжении св</w:t>
      </w:r>
      <w:r>
        <w:rPr>
          <w:rFonts w:eastAsia="Times New Roman"/>
          <w:spacing w:val="-7"/>
          <w:sz w:val="28"/>
          <w:szCs w:val="28"/>
        </w:rPr>
        <w:t xml:space="preserve">едений, необходимых для установления и выплаты ежемесячной </w:t>
      </w:r>
      <w:r>
        <w:rPr>
          <w:rFonts w:eastAsia="Times New Roman"/>
          <w:sz w:val="28"/>
          <w:szCs w:val="28"/>
        </w:rPr>
        <w:t>компенсационной выплаты, не требовать от гражданина документов, подтверждающих такие сведения</w:t>
      </w:r>
      <w:r>
        <w:rPr>
          <w:rFonts w:eastAsia="Times New Roman"/>
          <w:sz w:val="28"/>
          <w:szCs w:val="28"/>
        </w:rPr>
        <w:t>.</w:t>
      </w:r>
    </w:p>
    <w:p w:rsidR="00000000" w:rsidRDefault="007E5291">
      <w:pPr>
        <w:shd w:val="clear" w:color="auto" w:fill="FFFFFF"/>
        <w:spacing w:before="10" w:line="374" w:lineRule="exact"/>
        <w:ind w:right="19" w:firstLine="614"/>
        <w:jc w:val="both"/>
      </w:pPr>
      <w:r>
        <w:rPr>
          <w:rFonts w:eastAsia="Times New Roman"/>
          <w:spacing w:val="-4"/>
          <w:sz w:val="28"/>
          <w:szCs w:val="28"/>
        </w:rPr>
        <w:t xml:space="preserve">Территориальный орган ПФР вправе при рассмотрении заявлений об </w:t>
      </w:r>
      <w:r>
        <w:rPr>
          <w:rFonts w:eastAsia="Times New Roman"/>
          <w:spacing w:val="-5"/>
          <w:sz w:val="28"/>
          <w:szCs w:val="28"/>
        </w:rPr>
        <w:t>установлении и выплате ежемесячной ком</w:t>
      </w:r>
      <w:r>
        <w:rPr>
          <w:rFonts w:eastAsia="Times New Roman"/>
          <w:spacing w:val="-5"/>
          <w:sz w:val="28"/>
          <w:szCs w:val="28"/>
        </w:rPr>
        <w:t xml:space="preserve">пенсационной выплаты и принятии </w:t>
      </w:r>
      <w:r>
        <w:rPr>
          <w:rFonts w:eastAsia="Times New Roman"/>
          <w:sz w:val="28"/>
          <w:szCs w:val="28"/>
        </w:rPr>
        <w:t xml:space="preserve">решений использовать имеющиеся в его распоряжении, не утратившие </w:t>
      </w:r>
      <w:r>
        <w:rPr>
          <w:rFonts w:eastAsia="Times New Roman"/>
          <w:spacing w:val="-7"/>
          <w:sz w:val="28"/>
          <w:szCs w:val="28"/>
        </w:rPr>
        <w:t xml:space="preserve">актуальности сведения и документы, поступившие (представленные) ранее, в том </w:t>
      </w:r>
      <w:r>
        <w:rPr>
          <w:rFonts w:eastAsia="Times New Roman"/>
          <w:sz w:val="28"/>
          <w:szCs w:val="28"/>
        </w:rPr>
        <w:t>числе для установления пенсии и иных выплат, которые подтверждают необходимые юрид</w:t>
      </w:r>
      <w:r>
        <w:rPr>
          <w:rFonts w:eastAsia="Times New Roman"/>
          <w:sz w:val="28"/>
          <w:szCs w:val="28"/>
        </w:rPr>
        <w:t>ические факты в целях пенсионного (социального) обеспечения.</w:t>
      </w:r>
    </w:p>
    <w:p w:rsidR="00000000" w:rsidRDefault="007E5291" w:rsidP="000F7B36">
      <w:pPr>
        <w:shd w:val="clear" w:color="auto" w:fill="FFFFFF"/>
        <w:spacing w:line="394" w:lineRule="exact"/>
        <w:ind w:right="19" w:firstLine="528"/>
        <w:jc w:val="both"/>
      </w:pPr>
      <w:r>
        <w:rPr>
          <w:spacing w:val="-6"/>
          <w:sz w:val="28"/>
          <w:szCs w:val="28"/>
        </w:rPr>
        <w:t xml:space="preserve">2. </w:t>
      </w:r>
      <w:r>
        <w:rPr>
          <w:rFonts w:eastAsia="Times New Roman"/>
          <w:spacing w:val="-6"/>
          <w:sz w:val="28"/>
          <w:szCs w:val="28"/>
        </w:rPr>
        <w:t xml:space="preserve">Предусмотрена возможность получения гражданами информации о ходе </w:t>
      </w:r>
      <w:r>
        <w:rPr>
          <w:rFonts w:eastAsia="Times New Roman"/>
          <w:spacing w:val="-3"/>
          <w:sz w:val="28"/>
          <w:szCs w:val="28"/>
        </w:rPr>
        <w:t xml:space="preserve">предоставления государственной услуги путем передачи текстовых сообщений </w:t>
      </w:r>
      <w:r>
        <w:rPr>
          <w:rFonts w:eastAsia="Times New Roman"/>
          <w:spacing w:val="-6"/>
          <w:sz w:val="28"/>
          <w:szCs w:val="28"/>
        </w:rPr>
        <w:t>на адрес электронной почты гражданина, либо на абонент</w:t>
      </w:r>
      <w:r>
        <w:rPr>
          <w:rFonts w:eastAsia="Times New Roman"/>
          <w:spacing w:val="-6"/>
          <w:sz w:val="28"/>
          <w:szCs w:val="28"/>
        </w:rPr>
        <w:t xml:space="preserve">ский номер устройства подвижной радиотелефонной связи гражданина, согласно варианту, выбранному гражданином при заполнении заявлений, предусмотренных Административным </w:t>
      </w:r>
      <w:r>
        <w:rPr>
          <w:rFonts w:eastAsia="Times New Roman"/>
          <w:spacing w:val="-9"/>
          <w:sz w:val="28"/>
          <w:szCs w:val="28"/>
        </w:rPr>
        <w:t>регламентом</w:t>
      </w:r>
      <w:r>
        <w:rPr>
          <w:rFonts w:eastAsia="Times New Roman"/>
          <w:spacing w:val="-5"/>
          <w:sz w:val="28"/>
          <w:szCs w:val="28"/>
        </w:rPr>
        <w:t xml:space="preserve">. Информация о ходе предоставления государственной услуги </w:t>
      </w:r>
      <w:r>
        <w:rPr>
          <w:rFonts w:eastAsia="Times New Roman"/>
          <w:spacing w:val="-4"/>
          <w:sz w:val="28"/>
          <w:szCs w:val="28"/>
        </w:rPr>
        <w:t>направляется</w:t>
      </w:r>
      <w:r>
        <w:rPr>
          <w:rFonts w:eastAsia="Times New Roman"/>
          <w:spacing w:val="-4"/>
          <w:sz w:val="28"/>
          <w:szCs w:val="28"/>
        </w:rPr>
        <w:t xml:space="preserve"> гра</w:t>
      </w:r>
      <w:r>
        <w:rPr>
          <w:rFonts w:eastAsia="Times New Roman"/>
          <w:spacing w:val="-4"/>
          <w:sz w:val="28"/>
          <w:szCs w:val="28"/>
        </w:rPr>
        <w:t xml:space="preserve">жданину </w:t>
      </w:r>
      <w:r>
        <w:rPr>
          <w:rFonts w:eastAsia="Times New Roman"/>
          <w:spacing w:val="-4"/>
          <w:sz w:val="28"/>
          <w:szCs w:val="28"/>
        </w:rPr>
        <w:t xml:space="preserve">территориальным </w:t>
      </w:r>
      <w:r>
        <w:rPr>
          <w:rFonts w:eastAsia="Times New Roman"/>
          <w:spacing w:val="-4"/>
          <w:sz w:val="28"/>
          <w:szCs w:val="28"/>
        </w:rPr>
        <w:t xml:space="preserve">органом </w:t>
      </w:r>
      <w:r>
        <w:rPr>
          <w:rFonts w:eastAsia="Times New Roman"/>
          <w:spacing w:val="-4"/>
          <w:sz w:val="28"/>
          <w:szCs w:val="28"/>
        </w:rPr>
        <w:t>ПФР</w:t>
      </w:r>
      <w:r>
        <w:rPr>
          <w:rFonts w:eastAsia="Times New Roman"/>
          <w:spacing w:val="-4"/>
          <w:sz w:val="28"/>
          <w:szCs w:val="28"/>
        </w:rPr>
        <w:t xml:space="preserve"> в</w:t>
      </w:r>
      <w:r>
        <w:rPr>
          <w:rFonts w:eastAsia="Times New Roman"/>
          <w:spacing w:val="-4"/>
          <w:sz w:val="28"/>
          <w:szCs w:val="28"/>
        </w:rPr>
        <w:t xml:space="preserve"> срок, </w:t>
      </w:r>
      <w:r>
        <w:rPr>
          <w:rFonts w:eastAsia="Times New Roman"/>
          <w:spacing w:val="-4"/>
          <w:sz w:val="28"/>
          <w:szCs w:val="28"/>
        </w:rPr>
        <w:t>не</w:t>
      </w:r>
      <w:r w:rsidR="000F7B36">
        <w:rPr>
          <w:rFonts w:eastAsia="Times New Roman"/>
          <w:spacing w:val="-4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превышающий одного рабочего дня после зав</w:t>
      </w:r>
      <w:r>
        <w:rPr>
          <w:rFonts w:eastAsia="Times New Roman"/>
          <w:sz w:val="28"/>
          <w:szCs w:val="28"/>
        </w:rPr>
        <w:t>ершения выполнения соответствующего действия.</w:t>
      </w:r>
    </w:p>
    <w:p w:rsidR="00000000" w:rsidRDefault="007E5291">
      <w:pPr>
        <w:shd w:val="clear" w:color="auto" w:fill="FFFFFF"/>
        <w:spacing w:line="394" w:lineRule="exact"/>
        <w:ind w:left="29" w:firstLine="691"/>
        <w:jc w:val="both"/>
      </w:pPr>
      <w:r>
        <w:rPr>
          <w:rFonts w:eastAsia="Times New Roman"/>
          <w:sz w:val="28"/>
          <w:szCs w:val="28"/>
        </w:rPr>
        <w:t>При предоставлении государственной услуги в электронной форме гражданину направляется:</w:t>
      </w:r>
    </w:p>
    <w:p w:rsidR="00000000" w:rsidRDefault="007E5291">
      <w:pPr>
        <w:shd w:val="clear" w:color="auto" w:fill="FFFFFF"/>
        <w:spacing w:before="67"/>
        <w:ind w:left="710"/>
      </w:pPr>
      <w:r>
        <w:rPr>
          <w:rFonts w:eastAsia="Times New Roman"/>
          <w:spacing w:val="-6"/>
          <w:sz w:val="28"/>
          <w:szCs w:val="28"/>
        </w:rPr>
        <w:t>уведомление о приеме и регистрации заявления;</w:t>
      </w:r>
    </w:p>
    <w:p w:rsidR="00000000" w:rsidRDefault="007E5291">
      <w:pPr>
        <w:shd w:val="clear" w:color="auto" w:fill="FFFFFF"/>
        <w:spacing w:before="67"/>
        <w:ind w:left="710"/>
      </w:pPr>
      <w:r>
        <w:rPr>
          <w:rFonts w:eastAsia="Times New Roman"/>
          <w:spacing w:val="-7"/>
          <w:sz w:val="28"/>
          <w:szCs w:val="28"/>
        </w:rPr>
        <w:t>уведомление о начале процедуры предоставления государственной услуги;</w:t>
      </w:r>
    </w:p>
    <w:p w:rsidR="00000000" w:rsidRDefault="007E5291">
      <w:pPr>
        <w:shd w:val="clear" w:color="auto" w:fill="FFFFFF"/>
        <w:spacing w:line="413" w:lineRule="exact"/>
        <w:ind w:left="29" w:firstLine="682"/>
        <w:jc w:val="both"/>
      </w:pPr>
      <w:r>
        <w:rPr>
          <w:rFonts w:eastAsia="Times New Roman"/>
          <w:spacing w:val="-5"/>
          <w:sz w:val="28"/>
          <w:szCs w:val="28"/>
        </w:rPr>
        <w:lastRenderedPageBreak/>
        <w:t>уведомл</w:t>
      </w:r>
      <w:r>
        <w:rPr>
          <w:rFonts w:eastAsia="Times New Roman"/>
          <w:spacing w:val="-5"/>
          <w:sz w:val="28"/>
          <w:szCs w:val="28"/>
        </w:rPr>
        <w:t xml:space="preserve">ение о результатах рассмотрения документов, необходимых для </w:t>
      </w:r>
      <w:r>
        <w:rPr>
          <w:rFonts w:eastAsia="Times New Roman"/>
          <w:sz w:val="28"/>
          <w:szCs w:val="28"/>
        </w:rPr>
        <w:t>предоставления государственной услуги;</w:t>
      </w:r>
    </w:p>
    <w:p w:rsidR="00000000" w:rsidRDefault="007E5291">
      <w:pPr>
        <w:shd w:val="clear" w:color="auto" w:fill="FFFFFF"/>
        <w:spacing w:before="38"/>
        <w:ind w:left="682"/>
      </w:pPr>
      <w:r>
        <w:rPr>
          <w:rFonts w:eastAsia="Times New Roman"/>
          <w:spacing w:val="-6"/>
          <w:sz w:val="28"/>
          <w:szCs w:val="28"/>
        </w:rPr>
        <w:t>уведомление о результате предоставления государственной услуги.</w:t>
      </w:r>
    </w:p>
    <w:p w:rsidR="00000000" w:rsidRDefault="007E5291">
      <w:pPr>
        <w:shd w:val="clear" w:color="auto" w:fill="FFFFFF"/>
        <w:tabs>
          <w:tab w:val="left" w:pos="902"/>
        </w:tabs>
        <w:spacing w:line="384" w:lineRule="exact"/>
        <w:ind w:firstLine="624"/>
        <w:jc w:val="both"/>
      </w:pPr>
      <w:r>
        <w:rPr>
          <w:spacing w:val="-19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rFonts w:eastAsia="Times New Roman"/>
          <w:spacing w:val="-7"/>
          <w:sz w:val="28"/>
          <w:szCs w:val="28"/>
        </w:rPr>
        <w:t>В целях реализации постановления Правительства Российской Федерации</w:t>
      </w:r>
      <w:r w:rsidR="000F7B36">
        <w:rPr>
          <w:rFonts w:eastAsia="Times New Roman"/>
          <w:spacing w:val="-7"/>
          <w:sz w:val="28"/>
          <w:szCs w:val="28"/>
        </w:rPr>
        <w:t xml:space="preserve"> </w:t>
      </w:r>
      <w:r>
        <w:rPr>
          <w:rFonts w:eastAsia="Times New Roman"/>
          <w:spacing w:val="-7"/>
          <w:sz w:val="28"/>
          <w:szCs w:val="28"/>
        </w:rPr>
        <w:t>от 26.03.2016 № 236</w:t>
      </w:r>
      <w:r>
        <w:rPr>
          <w:rFonts w:eastAsia="Times New Roman"/>
          <w:spacing w:val="-7"/>
          <w:sz w:val="28"/>
          <w:szCs w:val="28"/>
        </w:rPr>
        <w:t xml:space="preserve">, </w:t>
      </w:r>
      <w:r>
        <w:rPr>
          <w:rFonts w:eastAsia="Times New Roman"/>
          <w:spacing w:val="-7"/>
          <w:sz w:val="28"/>
          <w:szCs w:val="28"/>
        </w:rPr>
        <w:t>которым установлены требования к предоставлению в</w:t>
      </w:r>
      <w:r w:rsidR="000F7B36">
        <w:rPr>
          <w:rFonts w:eastAsia="Times New Roman"/>
          <w:spacing w:val="-7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электронной форме государственных и муниципальных услуг</w:t>
      </w:r>
      <w:r w:rsidR="000F7B36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Административным регламентом установлен порядок записи гражданина на</w:t>
      </w:r>
      <w:r w:rsidR="000F7B36">
        <w:rPr>
          <w:rFonts w:eastAsia="Times New Roman"/>
          <w:spacing w:val="-2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прием в территориальный орган ПФР посредством Единого портала</w:t>
      </w:r>
      <w:r w:rsidR="000F7B36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pacing w:val="-4"/>
          <w:sz w:val="28"/>
          <w:szCs w:val="28"/>
        </w:rPr>
        <w:t>государственных и м</w:t>
      </w:r>
      <w:r>
        <w:rPr>
          <w:rFonts w:eastAsia="Times New Roman"/>
          <w:spacing w:val="-4"/>
          <w:sz w:val="28"/>
          <w:szCs w:val="28"/>
        </w:rPr>
        <w:t>униципальных услуг (функций) (далее - Единый портал),</w:t>
      </w:r>
      <w:r w:rsidR="000F7B36">
        <w:rPr>
          <w:rFonts w:eastAsia="Times New Roman"/>
          <w:spacing w:val="-4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сайта ПФР.</w:t>
      </w:r>
    </w:p>
    <w:p w:rsidR="00000000" w:rsidRDefault="007E5291">
      <w:pPr>
        <w:shd w:val="clear" w:color="auto" w:fill="FFFFFF"/>
        <w:spacing w:before="19" w:line="346" w:lineRule="exact"/>
        <w:ind w:left="10" w:right="10" w:firstLine="557"/>
        <w:jc w:val="both"/>
      </w:pPr>
      <w:r>
        <w:rPr>
          <w:rFonts w:eastAsia="Times New Roman"/>
          <w:spacing w:val="-6"/>
          <w:sz w:val="28"/>
          <w:szCs w:val="28"/>
        </w:rPr>
        <w:t xml:space="preserve">При осуществлении предварительной записи через сайт ПФР гражданину обеспечивается возможность распечатать талон-подтверждение, в случае, если </w:t>
      </w:r>
      <w:r>
        <w:rPr>
          <w:rFonts w:eastAsia="Times New Roman"/>
          <w:spacing w:val="-2"/>
          <w:sz w:val="28"/>
          <w:szCs w:val="28"/>
        </w:rPr>
        <w:t>гражданин сообщит адрес электронной почты, на ука</w:t>
      </w:r>
      <w:r>
        <w:rPr>
          <w:rFonts w:eastAsia="Times New Roman"/>
          <w:spacing w:val="-2"/>
          <w:sz w:val="28"/>
          <w:szCs w:val="28"/>
        </w:rPr>
        <w:t xml:space="preserve">занный адрес также </w:t>
      </w:r>
      <w:r>
        <w:rPr>
          <w:rFonts w:eastAsia="Times New Roman"/>
          <w:spacing w:val="-7"/>
          <w:sz w:val="28"/>
          <w:szCs w:val="28"/>
        </w:rPr>
        <w:t xml:space="preserve">направляется информация о подтверждении предварительной записи с указанием </w:t>
      </w:r>
      <w:r>
        <w:rPr>
          <w:rFonts w:eastAsia="Times New Roman"/>
          <w:sz w:val="28"/>
          <w:szCs w:val="28"/>
        </w:rPr>
        <w:t>даты, времени и места приема.</w:t>
      </w:r>
    </w:p>
    <w:p w:rsidR="00000000" w:rsidRDefault="007E5291">
      <w:pPr>
        <w:shd w:val="clear" w:color="auto" w:fill="FFFFFF"/>
        <w:spacing w:before="10" w:line="346" w:lineRule="exact"/>
        <w:ind w:left="10" w:right="10" w:firstLine="528"/>
        <w:jc w:val="both"/>
      </w:pPr>
      <w:r>
        <w:rPr>
          <w:rFonts w:eastAsia="Times New Roman"/>
          <w:sz w:val="28"/>
          <w:szCs w:val="28"/>
        </w:rPr>
        <w:t xml:space="preserve">Вместе с тем, Ветеранам Великой Отечественной войны, инвалидам </w:t>
      </w:r>
      <w:r>
        <w:rPr>
          <w:rFonts w:eastAsia="Times New Roman"/>
          <w:spacing w:val="-1"/>
          <w:sz w:val="28"/>
          <w:szCs w:val="28"/>
        </w:rPr>
        <w:t xml:space="preserve">Великой Отечественной войны, при предъявлении ими соответствующих </w:t>
      </w:r>
      <w:r>
        <w:rPr>
          <w:rFonts w:eastAsia="Times New Roman"/>
          <w:sz w:val="28"/>
          <w:szCs w:val="28"/>
        </w:rPr>
        <w:t>док</w:t>
      </w:r>
      <w:r>
        <w:rPr>
          <w:rFonts w:eastAsia="Times New Roman"/>
          <w:sz w:val="28"/>
          <w:szCs w:val="28"/>
        </w:rPr>
        <w:t>ументов обеспечивается возможность представить документы на предоставление государственной услуги без предварительной записи, вне очереди</w:t>
      </w:r>
      <w:r>
        <w:rPr>
          <w:rFonts w:eastAsia="Times New Roman"/>
          <w:sz w:val="28"/>
          <w:szCs w:val="28"/>
        </w:rPr>
        <w:t>.</w:t>
      </w:r>
    </w:p>
    <w:p w:rsidR="00000000" w:rsidRDefault="007E5291">
      <w:pPr>
        <w:shd w:val="clear" w:color="auto" w:fill="FFFFFF"/>
        <w:tabs>
          <w:tab w:val="left" w:pos="902"/>
        </w:tabs>
        <w:spacing w:line="374" w:lineRule="exact"/>
        <w:ind w:right="10" w:firstLine="624"/>
        <w:jc w:val="both"/>
      </w:pPr>
      <w:r>
        <w:rPr>
          <w:spacing w:val="-15"/>
          <w:sz w:val="28"/>
          <w:szCs w:val="28"/>
        </w:rPr>
        <w:t>4.</w:t>
      </w:r>
      <w:r>
        <w:rPr>
          <w:sz w:val="28"/>
          <w:szCs w:val="28"/>
        </w:rPr>
        <w:tab/>
      </w:r>
      <w:proofErr w:type="gramStart"/>
      <w:r>
        <w:rPr>
          <w:rFonts w:eastAsia="Times New Roman"/>
          <w:spacing w:val="-6"/>
          <w:sz w:val="28"/>
          <w:szCs w:val="28"/>
        </w:rPr>
        <w:t>Административный регламент исключает необходимость представления</w:t>
      </w:r>
      <w:r w:rsidR="000F7B36">
        <w:rPr>
          <w:rFonts w:eastAsia="Times New Roman"/>
          <w:spacing w:val="-6"/>
          <w:sz w:val="28"/>
          <w:szCs w:val="28"/>
        </w:rPr>
        <w:t xml:space="preserve"> </w:t>
      </w:r>
      <w:r>
        <w:rPr>
          <w:rFonts w:eastAsia="Times New Roman"/>
          <w:spacing w:val="-4"/>
          <w:sz w:val="28"/>
          <w:szCs w:val="28"/>
        </w:rPr>
        <w:t xml:space="preserve">гражданами документов, удостоверяющих личность, </w:t>
      </w:r>
      <w:r>
        <w:rPr>
          <w:rFonts w:eastAsia="Times New Roman"/>
          <w:spacing w:val="-4"/>
          <w:sz w:val="28"/>
          <w:szCs w:val="28"/>
        </w:rPr>
        <w:t>возраст, гражданство</w:t>
      </w:r>
      <w:r w:rsidR="000F7B36">
        <w:rPr>
          <w:rFonts w:eastAsia="Times New Roman"/>
          <w:spacing w:val="-4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</w:rPr>
        <w:t>гражданина, при направлении заявления в форме электронного документа с</w:t>
      </w:r>
      <w:r w:rsidR="000F7B36">
        <w:rPr>
          <w:rFonts w:eastAsia="Times New Roman"/>
          <w:spacing w:val="-6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использованием «личного кабинета» на Едином портале и сайте ПФР, в виду</w:t>
      </w:r>
      <w:r w:rsidR="000F7B36">
        <w:rPr>
          <w:rFonts w:eastAsia="Times New Roman"/>
          <w:spacing w:val="-2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того, что при обращении в территориальный орган ПФР вышеназванным</w:t>
      </w:r>
      <w:r w:rsidR="000F7B36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pacing w:val="-3"/>
          <w:sz w:val="28"/>
          <w:szCs w:val="28"/>
        </w:rPr>
        <w:t>способом граждане проходят</w:t>
      </w:r>
      <w:r>
        <w:rPr>
          <w:rFonts w:eastAsia="Times New Roman"/>
          <w:spacing w:val="-3"/>
          <w:sz w:val="28"/>
          <w:szCs w:val="28"/>
        </w:rPr>
        <w:t xml:space="preserve"> процедуру идентификации личности в Единой</w:t>
      </w:r>
      <w:r w:rsidR="000F7B36">
        <w:rPr>
          <w:rFonts w:eastAsia="Times New Roman"/>
          <w:spacing w:val="-3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</w:rPr>
        <w:t>системе идентификации и аутентификации в инфраструктуре, обеспечивающей</w:t>
      </w:r>
      <w:r w:rsidR="000F7B36">
        <w:rPr>
          <w:rFonts w:eastAsia="Times New Roman"/>
          <w:spacing w:val="-6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</w:rPr>
        <w:t>информационно-технологическое взаимодействие информационных систем,</w:t>
      </w:r>
      <w:r w:rsidR="000F7B36">
        <w:rPr>
          <w:rFonts w:eastAsia="Times New Roman"/>
          <w:spacing w:val="-6"/>
          <w:sz w:val="28"/>
          <w:szCs w:val="28"/>
        </w:rPr>
        <w:t xml:space="preserve"> </w:t>
      </w:r>
      <w:r>
        <w:rPr>
          <w:rFonts w:eastAsia="Times New Roman"/>
          <w:spacing w:val="-7"/>
          <w:sz w:val="28"/>
          <w:szCs w:val="28"/>
        </w:rPr>
        <w:t>используемых</w:t>
      </w:r>
      <w:proofErr w:type="gramEnd"/>
      <w:r>
        <w:rPr>
          <w:rFonts w:eastAsia="Times New Roman"/>
          <w:spacing w:val="-7"/>
          <w:sz w:val="28"/>
          <w:szCs w:val="28"/>
        </w:rPr>
        <w:t xml:space="preserve"> для предоставления государственных и муниципальных услуг в</w:t>
      </w:r>
      <w:r w:rsidR="000F7B36">
        <w:rPr>
          <w:rFonts w:eastAsia="Times New Roman"/>
          <w:spacing w:val="-7"/>
          <w:sz w:val="28"/>
          <w:szCs w:val="28"/>
        </w:rPr>
        <w:t xml:space="preserve"> </w:t>
      </w:r>
      <w:r>
        <w:rPr>
          <w:rFonts w:eastAsia="Times New Roman"/>
          <w:spacing w:val="-7"/>
          <w:sz w:val="28"/>
          <w:szCs w:val="28"/>
        </w:rPr>
        <w:t>э</w:t>
      </w:r>
      <w:r>
        <w:rPr>
          <w:rFonts w:eastAsia="Times New Roman"/>
          <w:spacing w:val="-7"/>
          <w:sz w:val="28"/>
          <w:szCs w:val="28"/>
        </w:rPr>
        <w:t>лектронной форме, которая содержит требуемую информацию</w:t>
      </w:r>
      <w:r>
        <w:rPr>
          <w:rFonts w:eastAsia="Times New Roman"/>
          <w:spacing w:val="-7"/>
          <w:sz w:val="28"/>
          <w:szCs w:val="28"/>
        </w:rPr>
        <w:t>.</w:t>
      </w:r>
    </w:p>
    <w:p w:rsidR="00000000" w:rsidRDefault="007E5291">
      <w:pPr>
        <w:shd w:val="clear" w:color="auto" w:fill="FFFFFF"/>
        <w:spacing w:line="374" w:lineRule="exact"/>
        <w:ind w:left="10" w:right="19" w:firstLine="605"/>
        <w:jc w:val="both"/>
      </w:pPr>
      <w:r>
        <w:rPr>
          <w:rFonts w:eastAsia="Times New Roman"/>
          <w:sz w:val="26"/>
          <w:szCs w:val="26"/>
        </w:rPr>
        <w:t>В этой связи, при поступлении заявления в электронной форме, корректность паспортных данных заявителя должна быть проверена через сервис МВД России в системе межведомственного взаимодействия.</w:t>
      </w:r>
    </w:p>
    <w:p w:rsidR="00000000" w:rsidRDefault="007E5291" w:rsidP="000F7B36">
      <w:pPr>
        <w:numPr>
          <w:ilvl w:val="0"/>
          <w:numId w:val="1"/>
        </w:numPr>
        <w:shd w:val="clear" w:color="auto" w:fill="FFFFFF"/>
        <w:tabs>
          <w:tab w:val="left" w:pos="950"/>
        </w:tabs>
        <w:spacing w:line="374" w:lineRule="exact"/>
        <w:ind w:right="10" w:firstLine="624"/>
        <w:jc w:val="both"/>
        <w:rPr>
          <w:spacing w:val="-12"/>
          <w:sz w:val="26"/>
          <w:szCs w:val="26"/>
        </w:rPr>
      </w:pPr>
      <w:r>
        <w:rPr>
          <w:rFonts w:eastAsia="Times New Roman"/>
          <w:sz w:val="26"/>
          <w:szCs w:val="26"/>
        </w:rPr>
        <w:t>Кроме того, Административный рег</w:t>
      </w:r>
      <w:r>
        <w:rPr>
          <w:rFonts w:eastAsia="Times New Roman"/>
          <w:sz w:val="26"/>
          <w:szCs w:val="26"/>
        </w:rPr>
        <w:t>ламент исключает необходимость представления в территориальный орган ПФР оригиналов заявления и документов на бумажных носителях, необходимых для получения государственной услуги, в случае их представления многофункциональным центром или работодателем в эл</w:t>
      </w:r>
      <w:r>
        <w:rPr>
          <w:rFonts w:eastAsia="Times New Roman"/>
          <w:sz w:val="26"/>
          <w:szCs w:val="26"/>
        </w:rPr>
        <w:t>ектронном виде по защищенным каналам связи, заверенных усиленной квалифицированной электронной подписью</w:t>
      </w:r>
      <w:r>
        <w:rPr>
          <w:rFonts w:eastAsia="Times New Roman"/>
          <w:sz w:val="26"/>
          <w:szCs w:val="26"/>
        </w:rPr>
        <w:t>.</w:t>
      </w:r>
    </w:p>
    <w:p w:rsidR="00000000" w:rsidRDefault="007E5291" w:rsidP="000F7B36">
      <w:pPr>
        <w:numPr>
          <w:ilvl w:val="0"/>
          <w:numId w:val="1"/>
        </w:numPr>
        <w:shd w:val="clear" w:color="auto" w:fill="FFFFFF"/>
        <w:tabs>
          <w:tab w:val="left" w:pos="950"/>
        </w:tabs>
        <w:spacing w:line="374" w:lineRule="exact"/>
        <w:ind w:right="10" w:firstLine="624"/>
        <w:jc w:val="both"/>
        <w:rPr>
          <w:spacing w:val="-11"/>
          <w:sz w:val="26"/>
          <w:szCs w:val="26"/>
        </w:rPr>
      </w:pPr>
      <w:r>
        <w:rPr>
          <w:rFonts w:eastAsia="Times New Roman"/>
          <w:sz w:val="26"/>
          <w:szCs w:val="26"/>
        </w:rPr>
        <w:t>Предусмотрена возможность организации территориальными органами ПФР межведомственного взаимодействия с «Генеральной прокуратурой Российской Федер</w:t>
      </w:r>
      <w:r>
        <w:rPr>
          <w:rFonts w:eastAsia="Times New Roman"/>
          <w:sz w:val="26"/>
          <w:szCs w:val="26"/>
        </w:rPr>
        <w:t>ации» и «Следственным комитетом Российской Федерации»</w:t>
      </w:r>
      <w:r>
        <w:rPr>
          <w:rFonts w:eastAsia="Times New Roman"/>
          <w:sz w:val="26"/>
          <w:szCs w:val="26"/>
        </w:rPr>
        <w:t>.</w:t>
      </w:r>
    </w:p>
    <w:p w:rsidR="00000000" w:rsidRDefault="007E5291" w:rsidP="000F7B36">
      <w:pPr>
        <w:numPr>
          <w:ilvl w:val="0"/>
          <w:numId w:val="1"/>
        </w:numPr>
        <w:shd w:val="clear" w:color="auto" w:fill="FFFFFF"/>
        <w:tabs>
          <w:tab w:val="left" w:pos="950"/>
        </w:tabs>
        <w:spacing w:line="374" w:lineRule="exact"/>
        <w:ind w:firstLine="624"/>
        <w:jc w:val="both"/>
        <w:rPr>
          <w:spacing w:val="-7"/>
          <w:sz w:val="26"/>
          <w:szCs w:val="26"/>
        </w:rPr>
      </w:pPr>
      <w:proofErr w:type="gramStart"/>
      <w:r>
        <w:rPr>
          <w:rFonts w:eastAsia="Times New Roman"/>
          <w:sz w:val="26"/>
          <w:szCs w:val="26"/>
        </w:rPr>
        <w:lastRenderedPageBreak/>
        <w:t>Формы заявлений изложены в новой редакции и предусматривают возможность, при обращении гражданина с соответствующим заявлением о предоставлении государственной услуги, одновременно дополнить инди</w:t>
      </w:r>
      <w:r>
        <w:rPr>
          <w:rFonts w:eastAsia="Times New Roman"/>
          <w:sz w:val="26"/>
          <w:szCs w:val="26"/>
        </w:rPr>
        <w:t xml:space="preserve">видуальный лицевой счет сведениями о периоде ухода за инвалидом </w:t>
      </w:r>
      <w:r>
        <w:rPr>
          <w:rFonts w:eastAsia="Times New Roman"/>
          <w:sz w:val="26"/>
          <w:szCs w:val="26"/>
          <w:lang w:val="en-US"/>
        </w:rPr>
        <w:t>I</w:t>
      </w:r>
      <w:r w:rsidRPr="000F7B36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>группы или за лицом, достигшим возраста 80 лет, в целях зачета в страховой стаж в соответствии с пунктом 6 части 1 статьи 12 Федерального закона от 28.12.2013 № 400-ФЗ «О</w:t>
      </w:r>
      <w:proofErr w:type="gramEnd"/>
      <w:r>
        <w:rPr>
          <w:rFonts w:eastAsia="Times New Roman"/>
          <w:sz w:val="26"/>
          <w:szCs w:val="26"/>
        </w:rPr>
        <w:t xml:space="preserve"> страховых </w:t>
      </w:r>
      <w:proofErr w:type="gramStart"/>
      <w:r>
        <w:rPr>
          <w:rFonts w:eastAsia="Times New Roman"/>
          <w:sz w:val="26"/>
          <w:szCs w:val="26"/>
        </w:rPr>
        <w:t>пенсиях</w:t>
      </w:r>
      <w:proofErr w:type="gramEnd"/>
      <w:r>
        <w:rPr>
          <w:rFonts w:eastAsia="Times New Roman"/>
          <w:sz w:val="26"/>
          <w:szCs w:val="26"/>
        </w:rPr>
        <w:t>»</w:t>
      </w:r>
      <w:r>
        <w:rPr>
          <w:rFonts w:eastAsia="Times New Roman"/>
          <w:sz w:val="26"/>
          <w:szCs w:val="26"/>
        </w:rPr>
        <w:t>, а также возможность выбора способа информирования о ходе предоставления государственной услуги</w:t>
      </w:r>
      <w:r>
        <w:rPr>
          <w:rFonts w:eastAsia="Times New Roman"/>
          <w:sz w:val="26"/>
          <w:szCs w:val="26"/>
        </w:rPr>
        <w:t>.</w:t>
      </w:r>
    </w:p>
    <w:p w:rsidR="000F7B36" w:rsidRDefault="007E5291">
      <w:pPr>
        <w:shd w:val="clear" w:color="auto" w:fill="FFFFFF"/>
        <w:spacing w:before="6566" w:line="221" w:lineRule="exact"/>
        <w:ind w:left="134" w:right="4147"/>
      </w:pPr>
      <w:r>
        <w:rPr>
          <w:rFonts w:eastAsia="Times New Roman"/>
          <w:sz w:val="18"/>
          <w:szCs w:val="18"/>
        </w:rPr>
        <w:t xml:space="preserve">Пункт 66 Административного регламента. Пункт 72 Административного регламента. </w:t>
      </w:r>
      <w:r>
        <w:rPr>
          <w:rFonts w:eastAsia="Times New Roman"/>
          <w:spacing w:val="-3"/>
          <w:sz w:val="18"/>
          <w:szCs w:val="18"/>
        </w:rPr>
        <w:t xml:space="preserve">Пункт 3 Приложений 1, 4, 8 к Административному регламенту. </w:t>
      </w:r>
      <w:r>
        <w:rPr>
          <w:rFonts w:eastAsia="Times New Roman"/>
          <w:spacing w:val="-2"/>
          <w:sz w:val="18"/>
          <w:szCs w:val="18"/>
        </w:rPr>
        <w:t>Пункт 6 Приложений</w:t>
      </w:r>
      <w:r>
        <w:rPr>
          <w:rFonts w:eastAsia="Times New Roman"/>
          <w:spacing w:val="-2"/>
          <w:sz w:val="18"/>
          <w:szCs w:val="18"/>
        </w:rPr>
        <w:t xml:space="preserve"> 1-8 к Административному регламенту.</w:t>
      </w:r>
    </w:p>
    <w:sectPr w:rsidR="000F7B36">
      <w:pgSz w:w="11909" w:h="16834"/>
      <w:pgMar w:top="876" w:right="1188" w:bottom="360" w:left="1332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D5CDE"/>
    <w:multiLevelType w:val="singleLevel"/>
    <w:tmpl w:val="003ECB4C"/>
    <w:lvl w:ilvl="0">
      <w:start w:val="5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F7B36"/>
    <w:rsid w:val="000F7B36"/>
    <w:rsid w:val="007E5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859</Words>
  <Characters>4900</Characters>
  <Application>Microsoft Office Word</Application>
  <DocSecurity>0</DocSecurity>
  <Lines>40</Lines>
  <Paragraphs>11</Paragraphs>
  <ScaleCrop>false</ScaleCrop>
  <Company/>
  <LinksUpToDate>false</LinksUpToDate>
  <CharactersWithSpaces>5748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2017-10-18T12:09:00Z</cp:lastPrinted>
  <dcterms:created xsi:type="dcterms:W3CDTF">2017-10-18T12:03:00Z</dcterms:created>
  <dcterms:modified xsi:type="dcterms:W3CDTF">2017-10-18T12:09:00Z</dcterms:modified>
</cp:coreProperties>
</file>