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286" w:rsidRDefault="006F2286" w:rsidP="006F2286">
      <w:pPr>
        <w:shd w:val="clear" w:color="auto" w:fill="FFFFFF"/>
        <w:spacing w:line="360" w:lineRule="auto"/>
        <w:ind w:right="110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Спрашивали - отвечаем.</w:t>
      </w:r>
    </w:p>
    <w:p w:rsidR="006F2286" w:rsidRPr="006F2286" w:rsidRDefault="006F2286" w:rsidP="006F2286">
      <w:pPr>
        <w:shd w:val="clear" w:color="auto" w:fill="FFFFFF"/>
        <w:spacing w:line="360" w:lineRule="auto"/>
        <w:ind w:right="110" w:firstLine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F2286">
        <w:rPr>
          <w:rFonts w:ascii="Times New Roman" w:eastAsia="Times New Roman" w:hAnsi="Times New Roman" w:cs="Times New Roman"/>
          <w:b/>
          <w:bCs/>
          <w:sz w:val="32"/>
          <w:szCs w:val="32"/>
        </w:rPr>
        <w:t>О компенсации переезда.</w:t>
      </w:r>
    </w:p>
    <w:p w:rsidR="00000000" w:rsidRPr="006F2286" w:rsidRDefault="006F2286" w:rsidP="006F2286">
      <w:pPr>
        <w:shd w:val="clear" w:color="auto" w:fill="FFFFFF"/>
        <w:spacing w:line="360" w:lineRule="auto"/>
        <w:ind w:right="11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Если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при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переезде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пенсионера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северянина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багаж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ве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сил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более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тонны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, 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компенсируется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ли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в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этом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случае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провоз 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багажа</w:t>
      </w:r>
      <w:r w:rsidRPr="006F2286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6F2286" w:rsidRPr="006F2286" w:rsidRDefault="006F2286" w:rsidP="006F2286">
      <w:pPr>
        <w:shd w:val="clear" w:color="auto" w:fill="FFFFFF"/>
        <w:tabs>
          <w:tab w:val="left" w:pos="5894"/>
        </w:tabs>
        <w:spacing w:before="240" w:line="360" w:lineRule="auto"/>
        <w:ind w:left="173" w:right="5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F2286">
        <w:rPr>
          <w:rFonts w:ascii="Times New Roman" w:eastAsia="Times New Roman" w:hAnsi="Times New Roman" w:cs="Times New Roman"/>
          <w:sz w:val="28"/>
          <w:szCs w:val="28"/>
        </w:rPr>
        <w:t>Компенсируются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расходы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провоз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багажа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более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одной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тонны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на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пенсионера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и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каждого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выезжающего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вместе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с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ним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чле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на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семьи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, 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но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не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боле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е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пяти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тонн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на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семью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железнодорожным</w:t>
      </w:r>
      <w:r w:rsidRPr="006F2286">
        <w:rPr>
          <w:rFonts w:ascii="Times New Roman" w:eastAsia="Times New Roman" w:hAnsi="Times New Roman" w:cs="Times New Roman"/>
          <w:spacing w:val="-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внутренним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водным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морским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автомобильным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транспортом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(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за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исключением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такси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).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Если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в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населенном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пункте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>по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прежнему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месту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жительства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F2286">
        <w:rPr>
          <w:rFonts w:ascii="Times New Roman" w:eastAsia="Times New Roman" w:hAnsi="Times New Roman" w:cs="Times New Roman"/>
          <w:sz w:val="28"/>
          <w:szCs w:val="28"/>
        </w:rPr>
        <w:t>пенсионера</w:t>
      </w:r>
      <w:proofErr w:type="gramEnd"/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либо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вому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месту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жительства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нет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багажа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возмещаются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полном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разме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ре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другими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транспортными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средствами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том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воздушным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транспортом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только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ближайшей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прежнему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месту </w:t>
      </w:r>
      <w:r w:rsidRPr="006F2286">
        <w:rPr>
          <w:rFonts w:ascii="Times New Roman" w:eastAsia="Times New Roman" w:hAnsi="Times New Roman" w:cs="Times New Roman"/>
          <w:spacing w:val="-5"/>
          <w:sz w:val="28"/>
          <w:szCs w:val="28"/>
        </w:rPr>
        <w:t>жи</w:t>
      </w:r>
      <w:r w:rsidRPr="006F2286">
        <w:rPr>
          <w:rFonts w:ascii="Times New Roman" w:eastAsia="Times New Roman" w:hAnsi="Times New Roman" w:cs="Times New Roman"/>
          <w:spacing w:val="-5"/>
          <w:sz w:val="28"/>
          <w:szCs w:val="28"/>
        </w:rPr>
        <w:t>тельства</w:t>
      </w:r>
      <w:r w:rsidRPr="006F228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5"/>
          <w:sz w:val="28"/>
          <w:szCs w:val="28"/>
        </w:rPr>
        <w:t>железнодорожной</w:t>
      </w:r>
      <w:r w:rsidRPr="006F228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5"/>
          <w:sz w:val="28"/>
          <w:szCs w:val="28"/>
        </w:rPr>
        <w:t>станции</w:t>
      </w:r>
      <w:r w:rsidRPr="006F2286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,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ближайшего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морского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либо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речного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порта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открытого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навигации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6F22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2286">
        <w:rPr>
          <w:rFonts w:ascii="Times New Roman" w:eastAsia="Times New Roman" w:hAnsi="Times New Roman" w:cs="Times New Roman"/>
          <w:spacing w:val="-6"/>
          <w:sz w:val="28"/>
          <w:szCs w:val="28"/>
        </w:rPr>
        <w:t>время</w:t>
      </w:r>
      <w:r w:rsidRPr="006F2286">
        <w:rPr>
          <w:rFonts w:ascii="Times New Roman" w:eastAsia="Times New Roman" w:hAnsi="Times New Roman" w:cs="Times New Roman"/>
          <w:spacing w:val="-6"/>
          <w:sz w:val="28"/>
          <w:szCs w:val="28"/>
        </w:rPr>
        <w:t>.</w:t>
      </w:r>
    </w:p>
    <w:sectPr w:rsidR="006F2286" w:rsidRPr="006F2286" w:rsidSect="006F2286">
      <w:type w:val="continuous"/>
      <w:pgSz w:w="11909" w:h="16834"/>
      <w:pgMar w:top="1135" w:right="720" w:bottom="1440" w:left="1440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F2286"/>
    <w:rsid w:val="006F2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2017-10-18T09:01:00Z</dcterms:created>
  <dcterms:modified xsi:type="dcterms:W3CDTF">2017-10-18T09:07:00Z</dcterms:modified>
</cp:coreProperties>
</file>