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192" w:rsidRDefault="00687192" w:rsidP="006871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A271D6" w:rsidRPr="00A271D6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A271D6" w:rsidRPr="00A271D6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D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A271D6" w:rsidRPr="00A271D6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7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A271D6" w:rsidRPr="00A271D6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A271D6" w:rsidRPr="00A21E7B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2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A271D6" w:rsidRPr="000F5826" w:rsidRDefault="00A271D6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271D6" w:rsidRPr="000F5826" w:rsidRDefault="00A271D6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от ________2017                                                                                      № ___</w:t>
      </w:r>
    </w:p>
    <w:p w:rsidR="00A271D6" w:rsidRPr="000F5826" w:rsidRDefault="00A271D6" w:rsidP="00A27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с. Ельники</w:t>
      </w:r>
    </w:p>
    <w:p w:rsidR="00A271D6" w:rsidRPr="000F5826" w:rsidRDefault="00A271D6" w:rsidP="00A271D6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271D6" w:rsidRPr="000F5826" w:rsidRDefault="00E50423" w:rsidP="00E5042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Об установлении размера платы  за пользование жилым помещением (плата за найм) для нанимателей жилых помещений  по договорам социального найма и договорам найма специализированного жилого помещения муниципального жилищного фонда Ельниковского  муниципального района Республики Мордовия</w:t>
      </w:r>
    </w:p>
    <w:p w:rsidR="00E50423" w:rsidRPr="000F5826" w:rsidRDefault="00E50423" w:rsidP="00E5042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86304" w:rsidRPr="000F5826" w:rsidRDefault="00A271D6" w:rsidP="00A271D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Руководствуясь </w:t>
      </w:r>
      <w:hyperlink r:id="rId5" w:anchor="/document/12138291/entry/0" w:history="1">
        <w:r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Жилищным кодексом</w:t>
        </w:r>
      </w:hyperlink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Российской Федерации от 29 декабря 2004 года N 188-ФЗ, </w:t>
      </w:r>
      <w:hyperlink r:id="rId6" w:anchor="/document/186367/entry/0" w:history="1">
        <w:r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Федеральным законом</w:t>
        </w:r>
      </w:hyperlink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 6 октября 2003 года N 131-ФЗ "Об общих принципах организации местного самоуправления в Российской Федерации",  </w:t>
      </w:r>
      <w:hyperlink r:id="rId7" w:anchor="/document/8915700/entry/100000" w:history="1">
        <w:r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Уставом</w:t>
        </w:r>
      </w:hyperlink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Ельниковского муниципального района</w:t>
      </w:r>
      <w:r w:rsidR="000F5826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 рассмотрев  протест  прокуратуры Ельниковского муниципального района  Республики Мордовия от 05.06.2017 № 7-1-2017/792</w:t>
      </w: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</w:t>
      </w:r>
    </w:p>
    <w:p w:rsidR="00A271D6" w:rsidRPr="000F5826" w:rsidRDefault="00A271D6" w:rsidP="00A271D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Совет депутатов Ельниковского муниципального района  </w:t>
      </w:r>
      <w:r w:rsidR="00A21E7B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РЕШИЛ</w:t>
      </w: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:</w:t>
      </w:r>
    </w:p>
    <w:p w:rsidR="00A271D6" w:rsidRPr="000F5826" w:rsidRDefault="00A21E7B" w:rsidP="00A271D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ab/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1. 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 w:themeFill="background1"/>
          <w:lang w:eastAsia="ru-RU"/>
        </w:rPr>
        <w:t>Установить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и ввести в действие с 1 ноября 2017 года для нанимателей 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 w:themeFill="background1"/>
          <w:lang w:eastAsia="ru-RU"/>
        </w:rPr>
        <w:t>жилых помещений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по договорам социального найма и договорам найма специализированного жилого помещения муниципального жилищного фонда   Ельниковского муниципального района Республики Мордовия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 w:themeFill="background1"/>
          <w:lang w:eastAsia="ru-RU"/>
        </w:rPr>
        <w:t>размер платы за пользование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таким помещением (платы за наем) </w:t>
      </w:r>
      <w:r w:rsidR="001109EA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15,52</w:t>
      </w:r>
      <w:r w:rsidR="00B31052" w:rsidRPr="000F5826">
        <w:rPr>
          <w:rFonts w:ascii="Times New Roman" w:eastAsia="Times New Roman" w:hAnsi="Times New Roman" w:cs="Times New Roman"/>
          <w:color w:val="C00000"/>
          <w:sz w:val="26"/>
          <w:szCs w:val="26"/>
          <w:lang w:eastAsia="ru-RU"/>
        </w:rPr>
        <w:t xml:space="preserve"> </w:t>
      </w:r>
      <w:r w:rsidR="00A271D6" w:rsidRPr="000F5826">
        <w:rPr>
          <w:rFonts w:ascii="Times New Roman" w:eastAsia="Times New Roman" w:hAnsi="Times New Roman" w:cs="Times New Roman"/>
          <w:color w:val="C00000"/>
          <w:sz w:val="26"/>
          <w:szCs w:val="26"/>
          <w:lang w:eastAsia="ru-RU"/>
        </w:rPr>
        <w:t xml:space="preserve">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рублей за квадратный метр в месяц.</w:t>
      </w:r>
    </w:p>
    <w:p w:rsidR="00A271D6" w:rsidRPr="000F5826" w:rsidRDefault="00A21E7B" w:rsidP="00A271D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ab/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2. Определить, что:</w:t>
      </w:r>
    </w:p>
    <w:p w:rsidR="00A271D6" w:rsidRPr="000F5826" w:rsidRDefault="00A271D6" w:rsidP="00A271D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- плата за пользование жилым помещением (плата за наем) взимается с учетом корректирующих коэффициентов, исходя из качества и благоустройства такого помещения, месторасположения дома (</w:t>
      </w:r>
      <w:hyperlink r:id="rId8" w:anchor="/document/9035958/entry/100" w:history="1">
        <w:r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 1</w:t>
        </w:r>
      </w:hyperlink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);</w:t>
      </w:r>
    </w:p>
    <w:p w:rsidR="00A271D6" w:rsidRPr="000F5826" w:rsidRDefault="00A271D6" w:rsidP="00A271D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- плата за </w:t>
      </w:r>
      <w:r w:rsidRPr="000F5826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>пользование жилым помещением (плата</w:t>
      </w: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за наем) не взимается с граждан, признанных в порядке</w:t>
      </w:r>
      <w:r w:rsidRPr="000F5826">
        <w:rPr>
          <w:rFonts w:ascii="Times New Roman" w:eastAsia="Times New Roman" w:hAnsi="Times New Roman" w:cs="Times New Roman"/>
          <w:sz w:val="26"/>
          <w:szCs w:val="26"/>
          <w:shd w:val="clear" w:color="auto" w:fill="FFFFFF" w:themeFill="background1"/>
          <w:lang w:eastAsia="ru-RU"/>
        </w:rPr>
        <w:t>, установленном</w:t>
      </w: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9" w:anchor="/document/12138291/entry/0" w:history="1">
        <w:r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Жилищным Кодексом</w:t>
        </w:r>
      </w:hyperlink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> Российской Федерации, малоимущими и занимающих жилые помещения по договорам социального найма.</w:t>
      </w:r>
    </w:p>
    <w:p w:rsidR="00A271D6" w:rsidRPr="000F5826" w:rsidRDefault="00A21E7B" w:rsidP="00A271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ab/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3. Признать утратившим силу решение Совета депутатов 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Ельниковского муниципального района Республики Мордовия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от 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20.08.2015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года N 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200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"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Об установлении размера платы  за пользование жилым помещением (плата за найм) для нанимателей жилых помещений  по договорам социального найма и договорам найма специализированного жилого помещения муниципального жилищного фонда Ельниковского  муниципального района Республики Мордовия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".</w:t>
      </w:r>
    </w:p>
    <w:p w:rsidR="00A271D6" w:rsidRPr="000F5826" w:rsidRDefault="00A21E7B" w:rsidP="00A271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ab/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4. Настоящее решение подлежит </w:t>
      </w:r>
      <w:hyperlink r:id="rId10" w:anchor="/document/9035959/entry/0" w:history="1">
        <w:r w:rsidR="00A271D6"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официальному опубликованию</w:t>
        </w:r>
      </w:hyperlink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и размещению на </w:t>
      </w:r>
      <w:hyperlink r:id="rId11" w:tgtFrame="_blank" w:history="1">
        <w:r w:rsidR="00A271D6" w:rsidRPr="000F582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сайте</w:t>
        </w:r>
      </w:hyperlink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орган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а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местного самоуправления </w:t>
      </w:r>
      <w:r w:rsidR="00E50423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Ельниковского муниципального района Республики Мордовия </w:t>
      </w:r>
      <w:r w:rsidR="00A271D6" w:rsidRPr="000F5826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 сети "Интернет".</w:t>
      </w:r>
    </w:p>
    <w:p w:rsidR="00A271D6" w:rsidRPr="000F5826" w:rsidRDefault="00A271D6" w:rsidP="00A271D6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F5826" w:rsidRPr="000F5826" w:rsidRDefault="000F5826" w:rsidP="00A271D6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271D6" w:rsidRPr="000F5826" w:rsidRDefault="00A271D6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Ельниковского                                      </w:t>
      </w:r>
      <w:r w:rsid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871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Председатель Совета депутатов</w:t>
      </w:r>
    </w:p>
    <w:p w:rsidR="00687192" w:rsidRDefault="00A271D6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</w:t>
      </w:r>
      <w:r w:rsid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6871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Ельниковского муниципального района                              </w:t>
      </w:r>
      <w:r w:rsid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</w:t>
      </w:r>
      <w:r w:rsidR="0068719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</w:p>
    <w:p w:rsidR="00A271D6" w:rsidRPr="000F5826" w:rsidRDefault="00687192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A271D6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Ю.А. Бекешев          </w:t>
      </w:r>
      <w:r w:rsid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</w:t>
      </w:r>
      <w:r w:rsidR="00A271D6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A271D6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271D6" w:rsidRPr="000F5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Т.А. Шашанова</w:t>
      </w:r>
    </w:p>
    <w:p w:rsidR="00A271D6" w:rsidRPr="000F5826" w:rsidRDefault="00A271D6" w:rsidP="00A271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109EA" w:rsidRPr="000F5826" w:rsidRDefault="001109EA">
      <w:pPr>
        <w:rPr>
          <w:sz w:val="26"/>
          <w:szCs w:val="26"/>
        </w:rPr>
      </w:pPr>
      <w:bookmarkStart w:id="0" w:name="_GoBack"/>
      <w:bookmarkEnd w:id="0"/>
    </w:p>
    <w:p w:rsidR="001109EA" w:rsidRPr="000F5826" w:rsidRDefault="001109EA">
      <w:pPr>
        <w:rPr>
          <w:sz w:val="26"/>
          <w:szCs w:val="26"/>
        </w:rPr>
      </w:pPr>
    </w:p>
    <w:p w:rsidR="000F5826" w:rsidRPr="000F5826" w:rsidRDefault="000F5826">
      <w:pPr>
        <w:rPr>
          <w:sz w:val="26"/>
          <w:szCs w:val="26"/>
        </w:rPr>
      </w:pPr>
    </w:p>
    <w:p w:rsidR="000F5826" w:rsidRPr="000F5826" w:rsidRDefault="000F5826">
      <w:pPr>
        <w:rPr>
          <w:sz w:val="26"/>
          <w:szCs w:val="26"/>
        </w:rPr>
      </w:pPr>
    </w:p>
    <w:p w:rsidR="000F5826" w:rsidRPr="000F5826" w:rsidRDefault="000F5826">
      <w:pPr>
        <w:rPr>
          <w:sz w:val="26"/>
          <w:szCs w:val="26"/>
        </w:rPr>
      </w:pPr>
    </w:p>
    <w:p w:rsidR="000F5826" w:rsidRPr="000F5826" w:rsidRDefault="000F5826">
      <w:pPr>
        <w:rPr>
          <w:sz w:val="26"/>
          <w:szCs w:val="26"/>
        </w:rPr>
      </w:pPr>
    </w:p>
    <w:p w:rsidR="000F5826" w:rsidRPr="000F5826" w:rsidRDefault="000F5826">
      <w:pPr>
        <w:rPr>
          <w:sz w:val="27"/>
          <w:szCs w:val="27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0F5826" w:rsidRDefault="000F5826">
      <w:pPr>
        <w:rPr>
          <w:sz w:val="24"/>
          <w:szCs w:val="24"/>
        </w:rPr>
      </w:pPr>
    </w:p>
    <w:p w:rsidR="001109EA" w:rsidRPr="001109EA" w:rsidRDefault="001109EA">
      <w:pPr>
        <w:rPr>
          <w:sz w:val="24"/>
          <w:szCs w:val="24"/>
        </w:rPr>
      </w:pPr>
    </w:p>
    <w:p w:rsidR="005A144F" w:rsidRPr="001109EA" w:rsidRDefault="001109EA" w:rsidP="00110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</w:t>
      </w:r>
      <w:r w:rsidRPr="001109E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риложение №1</w:t>
      </w:r>
    </w:p>
    <w:p w:rsidR="001109EA" w:rsidRPr="001109EA" w:rsidRDefault="001109EA" w:rsidP="00110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09E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 решению Совета депутатов</w:t>
      </w:r>
    </w:p>
    <w:p w:rsidR="001109EA" w:rsidRPr="001109EA" w:rsidRDefault="001109EA" w:rsidP="00110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09E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Ельниковского муниципального района</w:t>
      </w:r>
    </w:p>
    <w:p w:rsidR="001109EA" w:rsidRPr="001109EA" w:rsidRDefault="001109EA" w:rsidP="001109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09E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Республики Мордовия</w:t>
      </w:r>
    </w:p>
    <w:p w:rsidR="00ED44A2" w:rsidRPr="00A21E7B" w:rsidRDefault="00ED44A2" w:rsidP="00ED44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21E7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Корректирующие коэффициенты</w:t>
      </w:r>
      <w:r w:rsidRPr="00A21E7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 плате за пользование жилым помещением (плате за наем) исходя из качества и благоустройства такого помещения, месторасположения дома</w:t>
      </w:r>
    </w:p>
    <w:tbl>
      <w:tblPr>
        <w:tblW w:w="9640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0"/>
        <w:gridCol w:w="4539"/>
        <w:gridCol w:w="2551"/>
      </w:tblGrid>
      <w:tr w:rsidR="00ED44A2" w:rsidRPr="00862292" w:rsidTr="000F5826"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</w:t>
            </w:r>
          </w:p>
        </w:tc>
        <w:tc>
          <w:tcPr>
            <w:tcW w:w="45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25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Корректирующий коэффициент</w:t>
            </w:r>
          </w:p>
        </w:tc>
      </w:tr>
      <w:tr w:rsidR="00ED44A2" w:rsidRPr="00862292" w:rsidTr="000F5826">
        <w:trPr>
          <w:trHeight w:val="65"/>
        </w:trPr>
        <w:tc>
          <w:tcPr>
            <w:tcW w:w="255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3D3C" w:rsidRDefault="00973D3C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3D3C" w:rsidRDefault="00973D3C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благоустройства</w:t>
            </w: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Многоэтажные жилые дома, имеющие все виды благоустройства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 средней и малой этажности, имеющие все виды благоустройства, кроме лифтов и мусоропроводов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643889" w:rsidRDefault="00643889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же при наличии газовой колонки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643889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дома, имеющие не все виды благоустройства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дома без удобств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ED44A2" w:rsidRPr="00862292" w:rsidTr="000F5826"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643889" w:rsidP="00ED44A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Коэффициент, учитывающий месторасположение жилых домов 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643889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ED44A2" w:rsidRPr="00862292" w:rsidTr="000F5826">
        <w:tc>
          <w:tcPr>
            <w:tcW w:w="255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643889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жилого помещения</w:t>
            </w: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DE372E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учитывающий качество жилого помещения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DE372E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ED44A2" w:rsidRPr="00862292" w:rsidTr="000F5826">
        <w:tc>
          <w:tcPr>
            <w:tcW w:w="25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4A2" w:rsidRPr="00862292" w:rsidRDefault="00ED44A2" w:rsidP="00A21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Default="00ED44A2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износе жилищного фонда 60% и более</w:t>
            </w:r>
          </w:p>
          <w:p w:rsidR="000F5826" w:rsidRPr="00862292" w:rsidRDefault="000F5826" w:rsidP="00A21E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D44A2" w:rsidRPr="00862292" w:rsidRDefault="00ED44A2" w:rsidP="00A21E7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2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</w:tbl>
    <w:p w:rsidR="00ED44A2" w:rsidRDefault="00ED44A2" w:rsidP="00ED44A2"/>
    <w:p w:rsidR="00ED44A2" w:rsidRDefault="00ED44A2"/>
    <w:sectPr w:rsidR="00ED44A2" w:rsidSect="000F5826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271D6"/>
    <w:rsid w:val="000019CB"/>
    <w:rsid w:val="00086304"/>
    <w:rsid w:val="000F5826"/>
    <w:rsid w:val="001109EA"/>
    <w:rsid w:val="005A144F"/>
    <w:rsid w:val="00643889"/>
    <w:rsid w:val="00687192"/>
    <w:rsid w:val="006E3C56"/>
    <w:rsid w:val="007C7E56"/>
    <w:rsid w:val="007E5AAF"/>
    <w:rsid w:val="00973D3C"/>
    <w:rsid w:val="00A21E7B"/>
    <w:rsid w:val="00A271D6"/>
    <w:rsid w:val="00B31052"/>
    <w:rsid w:val="00CD79D7"/>
    <w:rsid w:val="00DE372E"/>
    <w:rsid w:val="00E50423"/>
    <w:rsid w:val="00ED44A2"/>
    <w:rsid w:val="00FF5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rnet.garant.ru/" TargetMode="External"/><Relationship Id="rId11" Type="http://schemas.openxmlformats.org/officeDocument/2006/relationships/hyperlink" Target="http://www.ruzaevka-rm.ru/" TargetMode="External"/><Relationship Id="rId5" Type="http://schemas.openxmlformats.org/officeDocument/2006/relationships/hyperlink" Target="http://www.internet.garant.ru/" TargetMode="External"/><Relationship Id="rId10" Type="http://schemas.openxmlformats.org/officeDocument/2006/relationships/hyperlink" Target="http://www.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074D3-5798-48FE-93EE-2C94FF554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2</cp:revision>
  <dcterms:created xsi:type="dcterms:W3CDTF">2017-10-25T08:33:00Z</dcterms:created>
  <dcterms:modified xsi:type="dcterms:W3CDTF">2017-10-26T07:19:00Z</dcterms:modified>
</cp:coreProperties>
</file>