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09F" w:rsidRDefault="0055609F" w:rsidP="005560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ПРОЕКТ</w:t>
      </w:r>
    </w:p>
    <w:p w:rsidR="0055609F" w:rsidRDefault="0055609F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5609F" w:rsidRPr="0055609F" w:rsidRDefault="0055609F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560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55609F" w:rsidRDefault="0055609F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09F" w:rsidRDefault="0055609F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340" w:rsidRPr="005165AB" w:rsidRDefault="0055609F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</w:p>
    <w:p w:rsidR="00675340" w:rsidRPr="005165AB" w:rsidRDefault="00675340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5A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675340" w:rsidRPr="005165AB" w:rsidRDefault="00675340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16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75340" w:rsidRDefault="00675340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675340" w:rsidRPr="00FD5D77" w:rsidRDefault="00675340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340" w:rsidRPr="00FD5D77" w:rsidRDefault="00675340" w:rsidP="006753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340" w:rsidRPr="00FD5D77" w:rsidRDefault="00675340" w:rsidP="006753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«_____» _______ 2017 г.                                       </w:t>
      </w:r>
      <w:r w:rsidR="00413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FD5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 ___</w:t>
      </w:r>
    </w:p>
    <w:p w:rsidR="00675340" w:rsidRPr="00FD5D77" w:rsidRDefault="00675340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340" w:rsidRPr="00413C05" w:rsidRDefault="00675340" w:rsidP="006753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="00413C0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Ельники</w:t>
      </w:r>
    </w:p>
    <w:p w:rsidR="00675340" w:rsidRPr="00FD5D77" w:rsidRDefault="00675340" w:rsidP="006753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75340" w:rsidRPr="00092876" w:rsidRDefault="00675340" w:rsidP="00413C05">
      <w:pPr>
        <w:pStyle w:val="1"/>
        <w:ind w:right="425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92876">
        <w:rPr>
          <w:rFonts w:ascii="Times New Roman" w:eastAsia="Times New Roman" w:hAnsi="Times New Roman" w:cs="Times New Roman"/>
          <w:bCs w:val="0"/>
          <w:color w:val="auto"/>
          <w:sz w:val="28"/>
          <w:szCs w:val="28"/>
        </w:rPr>
        <w:t xml:space="preserve">Об утверждении Перечня </w:t>
      </w:r>
      <w:r w:rsidRPr="00F4166D">
        <w:rPr>
          <w:rFonts w:ascii="Times New Roman" w:hAnsi="Times New Roman" w:cs="Times New Roman"/>
          <w:color w:val="auto"/>
          <w:sz w:val="28"/>
          <w:szCs w:val="28"/>
        </w:rPr>
        <w:t>специально отведенных мест и помещений  для проведения встреч депутатов с избирателями</w:t>
      </w:r>
      <w:r w:rsidRPr="00092876">
        <w:rPr>
          <w:rFonts w:ascii="Times New Roman" w:hAnsi="Times New Roman" w:cs="Times New Roman"/>
          <w:color w:val="auto"/>
          <w:sz w:val="28"/>
          <w:szCs w:val="28"/>
        </w:rPr>
        <w:t xml:space="preserve"> и Порядка</w:t>
      </w:r>
      <w:r w:rsidR="00413C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92876">
        <w:rPr>
          <w:rFonts w:ascii="Times New Roman" w:hAnsi="Times New Roman" w:cs="Times New Roman"/>
          <w:color w:val="auto"/>
          <w:sz w:val="28"/>
          <w:szCs w:val="28"/>
        </w:rPr>
        <w:t xml:space="preserve">предоставления </w:t>
      </w:r>
      <w:r w:rsidR="00413C05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092876">
        <w:rPr>
          <w:rFonts w:ascii="Times New Roman" w:hAnsi="Times New Roman" w:cs="Times New Roman"/>
          <w:color w:val="auto"/>
          <w:sz w:val="28"/>
          <w:szCs w:val="28"/>
        </w:rPr>
        <w:t>омещений для проведения встреч  депутатов с избирателями.</w:t>
      </w:r>
    </w:p>
    <w:p w:rsidR="00675340" w:rsidRPr="000950E3" w:rsidRDefault="00675340" w:rsidP="00675340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left="1701" w:right="1975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5340" w:rsidRPr="001E1F20" w:rsidRDefault="00675340" w:rsidP="00675340">
      <w:pPr>
        <w:pStyle w:val="1"/>
        <w:shd w:val="clear" w:color="auto" w:fill="FFFFFF"/>
        <w:spacing w:before="0" w:after="144" w:line="242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0E3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 законом 107-ФЗ от 07.06.2017 </w:t>
      </w:r>
      <w:r w:rsidRPr="000950E3">
        <w:rPr>
          <w:rFonts w:ascii="Times New Roman" w:hAnsi="Times New Roman" w:cs="Times New Roman"/>
          <w:b w:val="0"/>
          <w:color w:val="333333"/>
          <w:sz w:val="28"/>
          <w:szCs w:val="28"/>
        </w:rPr>
        <w:t>"О внесении изменений в отдельные законодательные акты Российской Федерации в части совершенствования законодательства о публичных мероприятиях"</w:t>
      </w:r>
      <w:r>
        <w:rPr>
          <w:rFonts w:ascii="Times New Roman" w:hAnsi="Times New Roman" w:cs="Times New Roman"/>
          <w:b w:val="0"/>
          <w:color w:val="333333"/>
          <w:sz w:val="28"/>
          <w:szCs w:val="28"/>
        </w:rPr>
        <w:t xml:space="preserve">; </w:t>
      </w:r>
      <w:r w:rsidRPr="000950E3">
        <w:rPr>
          <w:rFonts w:ascii="Times New Roman" w:hAnsi="Times New Roman" w:cs="Times New Roman"/>
          <w:b w:val="0"/>
          <w:color w:val="333333"/>
          <w:sz w:val="28"/>
          <w:szCs w:val="28"/>
        </w:rPr>
        <w:t>Федеральным законом 54-ФЗ от 19.06.2004"О собраниях, митингах, демонстрациях, шествиях и пикетированиях"</w:t>
      </w:r>
      <w:r>
        <w:rPr>
          <w:rFonts w:ascii="Times New Roman" w:hAnsi="Times New Roman" w:cs="Times New Roman"/>
          <w:b w:val="0"/>
          <w:color w:val="333333"/>
          <w:sz w:val="28"/>
          <w:szCs w:val="28"/>
        </w:rPr>
        <w:t xml:space="preserve">; </w:t>
      </w:r>
      <w:r w:rsidRPr="00F4166D">
        <w:rPr>
          <w:rFonts w:ascii="Times New Roman" w:hAnsi="Times New Roman" w:cs="Times New Roman"/>
          <w:b w:val="0"/>
          <w:color w:val="333333"/>
        </w:rPr>
        <w:t xml:space="preserve">Федеральным </w:t>
      </w:r>
      <w:proofErr w:type="gramStart"/>
      <w:r w:rsidRPr="00F4166D">
        <w:rPr>
          <w:rFonts w:ascii="Times New Roman" w:hAnsi="Times New Roman" w:cs="Times New Roman"/>
          <w:b w:val="0"/>
          <w:color w:val="333333"/>
        </w:rPr>
        <w:t>законом  131</w:t>
      </w:r>
      <w:proofErr w:type="gramEnd"/>
      <w:r w:rsidRPr="00F4166D">
        <w:rPr>
          <w:rFonts w:ascii="Times New Roman" w:hAnsi="Times New Roman" w:cs="Times New Roman"/>
          <w:b w:val="0"/>
          <w:color w:val="333333"/>
        </w:rPr>
        <w:t>-ФЗ от 06.10.2003  "Об общих принципах организации местного самоуправления в Российской Федерации"</w:t>
      </w:r>
      <w:r>
        <w:rPr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постановляет</w:t>
      </w:r>
      <w:r w:rsidRPr="001E1F20">
        <w:rPr>
          <w:rFonts w:ascii="Times New Roman" w:hAnsi="Times New Roman" w:cs="Times New Roman"/>
          <w:sz w:val="28"/>
          <w:szCs w:val="28"/>
        </w:rPr>
        <w:t>:</w:t>
      </w:r>
    </w:p>
    <w:p w:rsidR="00675340" w:rsidRDefault="00675340" w:rsidP="006753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E1F2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413C0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Перечень</w:t>
        </w:r>
      </w:hyperlink>
      <w:r w:rsidRPr="001E1F20">
        <w:rPr>
          <w:rFonts w:ascii="Times New Roman" w:hAnsi="Times New Roman" w:cs="Times New Roman"/>
          <w:sz w:val="28"/>
          <w:szCs w:val="28"/>
        </w:rPr>
        <w:t xml:space="preserve"> специально отведенных мест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E1F20">
        <w:rPr>
          <w:rFonts w:ascii="Times New Roman" w:hAnsi="Times New Roman" w:cs="Times New Roman"/>
          <w:sz w:val="28"/>
          <w:szCs w:val="28"/>
        </w:rPr>
        <w:t>помещений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F20">
        <w:rPr>
          <w:rFonts w:ascii="Times New Roman" w:hAnsi="Times New Roman" w:cs="Times New Roman"/>
          <w:sz w:val="28"/>
          <w:szCs w:val="28"/>
        </w:rPr>
        <w:t xml:space="preserve"> для проведения встреч депутатов с избирателями.</w:t>
      </w:r>
    </w:p>
    <w:p w:rsidR="00675340" w:rsidRPr="005C2560" w:rsidRDefault="00675340" w:rsidP="006753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Порядок предоставления </w:t>
      </w:r>
      <w:r w:rsidRPr="001E1F20">
        <w:rPr>
          <w:rFonts w:ascii="Times New Roman" w:hAnsi="Times New Roman" w:cs="Times New Roman"/>
          <w:sz w:val="28"/>
          <w:szCs w:val="28"/>
        </w:rPr>
        <w:t>поме</w:t>
      </w:r>
      <w:r w:rsidR="00B6559F">
        <w:rPr>
          <w:rFonts w:ascii="Times New Roman" w:hAnsi="Times New Roman" w:cs="Times New Roman"/>
          <w:sz w:val="28"/>
          <w:szCs w:val="28"/>
        </w:rPr>
        <w:t xml:space="preserve">щений администрацией </w:t>
      </w:r>
      <w:r w:rsidRPr="001E1F20">
        <w:rPr>
          <w:rFonts w:ascii="Times New Roman" w:hAnsi="Times New Roman" w:cs="Times New Roman"/>
          <w:sz w:val="28"/>
          <w:szCs w:val="28"/>
        </w:rPr>
        <w:t>Ельниковского муниципального района  для проведения встреч депутатов с избирателями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5340" w:rsidRPr="001E1F20" w:rsidRDefault="00675340" w:rsidP="006753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Pr="001E1F20">
        <w:rPr>
          <w:rFonts w:ascii="Times New Roman" w:hAnsi="Times New Roman" w:cs="Times New Roman"/>
          <w:sz w:val="28"/>
          <w:szCs w:val="28"/>
        </w:rPr>
        <w:t>. Настоящ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1E1F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1E1F20">
        <w:rPr>
          <w:rFonts w:ascii="Times New Roman" w:hAnsi="Times New Roman" w:cs="Times New Roman"/>
          <w:sz w:val="28"/>
          <w:szCs w:val="28"/>
        </w:rPr>
        <w:t xml:space="preserve">вступает в силу со дня его </w:t>
      </w:r>
      <w:r w:rsidR="00293EA9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hyperlink r:id="rId4" w:history="1">
        <w:r w:rsidRPr="00413C0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опубликования</w:t>
        </w:r>
      </w:hyperlink>
      <w:r w:rsidRPr="001E1F20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75340" w:rsidRPr="001E1F20" w:rsidRDefault="00675340" w:rsidP="006753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75340" w:rsidRPr="001E1F20" w:rsidRDefault="00675340" w:rsidP="006753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13C05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</w:t>
      </w:r>
      <w:r w:rsidRPr="004B3A1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Ельниковского  </w:t>
      </w:r>
    </w:p>
    <w:p w:rsidR="00675340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B3A1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</w:t>
      </w:r>
      <w:r w:rsidR="00413C0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 w:rsidR="00293EA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13C05">
        <w:rPr>
          <w:rFonts w:ascii="Times New Roman" w:eastAsiaTheme="minorEastAsia" w:hAnsi="Times New Roman" w:cs="Times New Roman"/>
          <w:sz w:val="28"/>
          <w:szCs w:val="28"/>
          <w:lang w:eastAsia="ru-RU"/>
        </w:rPr>
        <w:t>Ю.А. Бекешев</w:t>
      </w:r>
    </w:p>
    <w:p w:rsidR="00675340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675340" w:rsidSect="008C3F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2" w:name="_GoBack"/>
      <w:bookmarkEnd w:id="2"/>
    </w:p>
    <w:p w:rsidR="00675340" w:rsidRDefault="00675340" w:rsidP="00675340">
      <w:pPr>
        <w:pStyle w:val="1"/>
        <w:spacing w:before="0" w:after="0"/>
        <w:jc w:val="right"/>
      </w:pPr>
      <w:bookmarkStart w:id="3" w:name="sub_1000"/>
      <w:r>
        <w:lastRenderedPageBreak/>
        <w:t>Приложение 1</w:t>
      </w:r>
    </w:p>
    <w:p w:rsidR="00675340" w:rsidRPr="000950E3" w:rsidRDefault="00675340" w:rsidP="00675340">
      <w:pPr>
        <w:spacing w:after="0"/>
        <w:jc w:val="right"/>
        <w:rPr>
          <w:lang w:eastAsia="ru-RU"/>
        </w:rPr>
      </w:pPr>
      <w:proofErr w:type="gramStart"/>
      <w:r>
        <w:rPr>
          <w:lang w:eastAsia="ru-RU"/>
        </w:rPr>
        <w:t>к  Постановлению</w:t>
      </w:r>
      <w:proofErr w:type="gramEnd"/>
      <w:r>
        <w:rPr>
          <w:lang w:eastAsia="ru-RU"/>
        </w:rPr>
        <w:t xml:space="preserve"> № от </w:t>
      </w:r>
    </w:p>
    <w:p w:rsidR="00675340" w:rsidRDefault="00675340" w:rsidP="00675340">
      <w:pPr>
        <w:pStyle w:val="1"/>
      </w:pPr>
      <w:r>
        <w:t xml:space="preserve">Перечень </w:t>
      </w:r>
    </w:p>
    <w:p w:rsidR="00675340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BEA">
        <w:rPr>
          <w:rFonts w:ascii="Times New Roman" w:hAnsi="Times New Roman" w:cs="Times New Roman"/>
          <w:b/>
          <w:sz w:val="28"/>
          <w:szCs w:val="28"/>
        </w:rPr>
        <w:t>специально отведенных мест и</w:t>
      </w:r>
      <w:r>
        <w:t xml:space="preserve"> </w:t>
      </w:r>
      <w:r w:rsidRPr="000E0BB4">
        <w:t xml:space="preserve"> </w:t>
      </w:r>
      <w:r w:rsidRPr="001E1F20">
        <w:rPr>
          <w:rFonts w:ascii="Times New Roman" w:hAnsi="Times New Roman" w:cs="Times New Roman"/>
          <w:b/>
          <w:sz w:val="28"/>
          <w:szCs w:val="28"/>
        </w:rPr>
        <w:t>помещений для проведения встреч депутатов с избирателями</w:t>
      </w:r>
    </w:p>
    <w:p w:rsidR="00675340" w:rsidRPr="000E0BB4" w:rsidRDefault="00675340" w:rsidP="00675340">
      <w:pPr>
        <w:pStyle w:val="1"/>
      </w:pPr>
    </w:p>
    <w:tbl>
      <w:tblPr>
        <w:tblW w:w="151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804"/>
        <w:gridCol w:w="2594"/>
        <w:gridCol w:w="3366"/>
        <w:gridCol w:w="4440"/>
        <w:gridCol w:w="2157"/>
      </w:tblGrid>
      <w:tr w:rsidR="00675340" w:rsidTr="000B50C2">
        <w:tc>
          <w:tcPr>
            <w:tcW w:w="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:rsidR="00675340" w:rsidRDefault="00675340" w:rsidP="000B50C2">
            <w:pPr>
              <w:pStyle w:val="a4"/>
              <w:jc w:val="center"/>
            </w:pPr>
            <w:r>
              <w:t>N п/п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Наименование населенного пункта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Наименование сельского поселения, центром которого является населенный пункт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Место, включаемое в Перечень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Почтовый адрес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Примечание</w:t>
            </w:r>
          </w:p>
        </w:tc>
      </w:tr>
      <w:tr w:rsidR="00675340" w:rsidTr="000B50C2">
        <w:tc>
          <w:tcPr>
            <w:tcW w:w="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2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3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4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5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6</w:t>
            </w:r>
          </w:p>
        </w:tc>
      </w:tr>
      <w:tr w:rsidR="00675340" w:rsidTr="000B50C2">
        <w:tc>
          <w:tcPr>
            <w:tcW w:w="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  <w:jc w:val="center"/>
            </w:pPr>
            <w:r>
              <w:t>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</w:pPr>
            <w:r>
              <w:t>с. Ельники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</w:pPr>
            <w:r>
              <w:t>Ельниковское сельское поселение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</w:pPr>
            <w:r>
              <w:t>Помещение МОУ "Ельниковский Дом культуры"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340" w:rsidRDefault="00675340" w:rsidP="000B50C2">
            <w:pPr>
              <w:pStyle w:val="a4"/>
            </w:pPr>
            <w:r>
              <w:t>МОУ "Ельниковский Дом культуры", 431370, Ельниковский район, с. Ельники, ул. Советская, д. 2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340" w:rsidRDefault="00675340" w:rsidP="000B50C2">
            <w:pPr>
              <w:pStyle w:val="a4"/>
            </w:pPr>
            <w:r>
              <w:t>Зал на 260 мест</w:t>
            </w:r>
          </w:p>
        </w:tc>
      </w:tr>
    </w:tbl>
    <w:p w:rsidR="00675340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75340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75340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75340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75340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75340" w:rsidRDefault="00675340" w:rsidP="006753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75340" w:rsidRDefault="00675340" w:rsidP="00675340">
      <w:pPr>
        <w:jc w:val="center"/>
      </w:pPr>
    </w:p>
    <w:p w:rsidR="00675340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340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340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340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340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675340" w:rsidSect="001E1F2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75340" w:rsidRDefault="00675340" w:rsidP="00675340">
      <w:pPr>
        <w:pStyle w:val="1"/>
        <w:spacing w:before="0" w:after="0"/>
        <w:jc w:val="right"/>
      </w:pPr>
      <w:r>
        <w:lastRenderedPageBreak/>
        <w:t>Приложение 2</w:t>
      </w:r>
    </w:p>
    <w:p w:rsidR="00675340" w:rsidRPr="000950E3" w:rsidRDefault="00675340" w:rsidP="00675340">
      <w:pPr>
        <w:spacing w:after="0"/>
        <w:jc w:val="right"/>
        <w:rPr>
          <w:lang w:eastAsia="ru-RU"/>
        </w:rPr>
      </w:pPr>
      <w:proofErr w:type="gramStart"/>
      <w:r>
        <w:rPr>
          <w:lang w:eastAsia="ru-RU"/>
        </w:rPr>
        <w:t>к  Постановлению</w:t>
      </w:r>
      <w:proofErr w:type="gramEnd"/>
      <w:r>
        <w:rPr>
          <w:lang w:eastAsia="ru-RU"/>
        </w:rPr>
        <w:t xml:space="preserve"> № от </w:t>
      </w:r>
    </w:p>
    <w:p w:rsidR="00675340" w:rsidRDefault="00675340" w:rsidP="0067534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75340" w:rsidRDefault="00675340" w:rsidP="006753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2C2" w:rsidRDefault="00FA22C2" w:rsidP="00FA22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FA22C2" w:rsidRDefault="00FA22C2" w:rsidP="00FA22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предоставления помещений для проведения встреч депутатов с избирателями</w:t>
      </w:r>
    </w:p>
    <w:p w:rsidR="00FA22C2" w:rsidRPr="001E1F20" w:rsidRDefault="00FA22C2" w:rsidP="00FA22C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22C2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1. Порядок предоставления помещений для встреч депутатов с избирателями определяет условия проведения встреч в соответствии </w:t>
      </w:r>
      <w:r w:rsidRPr="00532753">
        <w:rPr>
          <w:rFonts w:ascii="Times New Roman" w:eastAsia="Times New Roman" w:hAnsi="Times New Roman" w:cs="Times New Roman"/>
          <w:spacing w:val="2"/>
          <w:sz w:val="26"/>
          <w:szCs w:val="26"/>
          <w:lang w:val="en-US" w:eastAsia="ru-RU"/>
        </w:rPr>
        <w:t>c</w:t>
      </w:r>
      <w:r w:rsidRPr="00532753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 </w:t>
      </w:r>
      <w:hyperlink r:id="rId5" w:history="1">
        <w:r w:rsidRPr="00532753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Федеральным закон</w:t>
        </w:r>
        <w:r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ом 54-ФЗ </w:t>
        </w:r>
        <w:r w:rsidRPr="00532753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от 19.06.2004</w:t>
        </w:r>
        <w:r w:rsidRPr="00532753">
          <w:rPr>
            <w:rFonts w:ascii="Times New Roman" w:hAnsi="Times New Roman" w:cs="Times New Roman"/>
            <w:sz w:val="26"/>
            <w:szCs w:val="26"/>
          </w:rPr>
          <w:t xml:space="preserve">"О собраниях, митингах, демонстрациях, шествиях и пикетированиях" </w:t>
        </w:r>
      </w:hyperlink>
      <w:r w:rsidRPr="00532753">
        <w:rPr>
          <w:rFonts w:ascii="Times New Roman" w:eastAsia="Times New Roman" w:hAnsi="Times New Roman" w:cs="Times New Roman"/>
          <w:color w:val="C00000"/>
          <w:spacing w:val="2"/>
          <w:sz w:val="26"/>
          <w:szCs w:val="26"/>
          <w:lang w:eastAsia="ru-RU"/>
        </w:rPr>
        <w:t> 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(далее - Федеральный закон), депутатов в целях информирования своей деятельности.</w:t>
      </w:r>
    </w:p>
    <w:p w:rsidR="00FA22C2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2. Депутаты представительных органов муниципальных образований имеют право проводить встречи с избирателями в целях информирования своей деятельности в форме публичного мероприятия в помещениях, специально отведенных местах, а так же на </w:t>
      </w:r>
      <w:proofErr w:type="spellStart"/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внутридворовых</w:t>
      </w:r>
      <w:proofErr w:type="spellEnd"/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территориях,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созданию помех движения пешеходов и (или) транспортных средств либо доступ граждан к жилым помещениям или объектам транспортной или социальной инфраструктуры .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         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3. Помещения, специально отведенные места, предоставляются на безвозмездной основе.</w:t>
      </w:r>
    </w:p>
    <w:p w:rsidR="00FA22C2" w:rsidRPr="00532753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4. Для предоставления помещения, специально отведенных мест, для встреч с избирателями депутат подает </w:t>
      </w:r>
      <w:r w:rsidRPr="00532753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уведомление </w:t>
      </w:r>
      <w:proofErr w:type="gramStart"/>
      <w:r w:rsidRPr="00532753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администрацию</w:t>
      </w:r>
      <w:proofErr w:type="gramEnd"/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Ельниковского муниципального района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. Уведомление о проведении встреч депутатов с избирателями 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подается в порядке, установленном </w:t>
      </w:r>
      <w:r w:rsidRPr="00FE2265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Федеральным законом 54-ФЗ от 19.06.2004"О собраниях, митингах, демонстрациях, шествиях и пикетированиях"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            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5.</w:t>
      </w:r>
      <w:r w:rsidRPr="00532753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 xml:space="preserve">  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Мероприятие не может начинаться ранее 7 часов и заканчиваться позднее 22 часов текущего дня по местному времени</w:t>
      </w:r>
    </w:p>
    <w:p w:rsidR="00FA22C2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    6. 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>Материально-техническое обеспечение проведения публичного мероприятия осуществляется его организатором и участниками за счет собственных средств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</w:t>
      </w:r>
    </w:p>
    <w:p w:rsidR="00FA22C2" w:rsidRPr="00532753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   7.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Администрация Ельниковского муниципального района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обязан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а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документально подтвердить получение уведомления о проведении публичного мероприятия, указав при этом дату и время его получения; довести до сведения организатора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публичного 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мероприятия в течение трех дней со дня получения 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уведомления о проведении публичного мероприятия обоснованное предложение об изменении места и (или) времени проведения публичного мероприятия, а также предложения об устранении организатором публичного  мероприятия несоответствия указанных в уведомлении целей, форм и иных условий проведения публичного мероприятия требованиям действующего законодательства;</w:t>
      </w:r>
      <w:r w:rsidRPr="00532753">
        <w:rPr>
          <w:rFonts w:ascii="Times New Roman" w:hAnsi="Times New Roman" w:cs="Times New Roman"/>
          <w:sz w:val="26"/>
          <w:szCs w:val="26"/>
        </w:rPr>
        <w:t xml:space="preserve"> 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обеспечить в пределах своей компетенции совместно с организатором публичного мероприятия и уполномоченным представителем органа внутренних дел общественный порядок и безопасность граждан при проведении публичного мероприятия, а также оказание им при необходимости неотложной медицинской помощи.</w:t>
      </w:r>
    </w:p>
    <w:p w:rsidR="00FA22C2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8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Администрация Ельниковского муниципального района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отказывает в согласовании проведения публичного мероприятия только в случаях, если уведомление о его проведении подано лицом, которое не вправе быть организатором публичного мероприятия, либо если в уведомлении в качестве места проведения публичного мероприятия указано место, в котором проведение публичного мероприятия запрещается.</w:t>
      </w:r>
    </w:p>
    <w:p w:rsidR="00FA22C2" w:rsidRPr="005C2560" w:rsidRDefault="00FA22C2" w:rsidP="00FA22C2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Администрация Ельниковского муниципального района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2560">
        <w:rPr>
          <w:rFonts w:ascii="Times New Roman" w:eastAsia="Times New Roman" w:hAnsi="Times New Roman" w:cs="Times New Roman"/>
          <w:sz w:val="26"/>
          <w:szCs w:val="26"/>
          <w:lang w:eastAsia="ru-RU"/>
        </w:rPr>
        <w:t>обязан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5C25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зависимости от формы публичного мероприятия и количества его участников назначить своего уполномоченного представителя в целях оказания организатору публичного мероприятия содействия в проведении данного публичного мероприятия в соответствии с требованиями законодательства российской Федерации. Назначение уполномоченного представителя оформляется письменным распоряжением, которое заблаговременно направляется организатору публичного мероприятия и в орган внутренних дел для организации взаимодействия по надлежащему обеспечению общественной безопасности участников публичного мероприятия и иных лиц</w:t>
      </w:r>
    </w:p>
    <w:p w:rsidR="00FA22C2" w:rsidRPr="00532753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10.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во время проведения публичного мероприятия по вине его участников произошло нарушение правопорядка, не влекущее угрозы для жизни и здоровья его участников, уполномоченный представитель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администрации Ельниковского муниципального района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вправе потребовать от организатора публичного мероприятия самостоятельно или совместно с уполномоченным представителем органа внутренних дел устранить данное нарушение. В случае невыполнения требования об устранении нарушения, уполномоченный представитель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администрации Ельниковского муниципального района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вправе приостановить публичное мероприятие на время, установленное им для устранения нарушения. При устранении нарушения публичное мероприятие по согласованию 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между его организатором и соответствующим уполномоченным представителем может быть продолжено.</w:t>
      </w:r>
    </w:p>
    <w:p w:rsidR="00FA22C2" w:rsidRPr="00532753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Если нарушение не было устранено по истечении времени, установленного уполномоченным представителем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администрации Ельниковского муниципального района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>, то публичное мероприятие прекращается согласно действующему законодательству.</w:t>
      </w:r>
    </w:p>
    <w:p w:rsidR="00FA22C2" w:rsidRPr="00532753" w:rsidRDefault="00FA22C2" w:rsidP="00FA22C2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2</w:t>
      </w:r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. Обеспечение безопасности при </w:t>
      </w:r>
      <w:proofErr w:type="gramStart"/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проведении  публичных</w:t>
      </w:r>
      <w:proofErr w:type="gramEnd"/>
      <w:r w:rsidRPr="00532753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мероприятий осуществляется в соответствии с законодательством Российской Федерации. </w:t>
      </w:r>
      <w:r w:rsidRPr="00532753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Поддержание общественного порядка, санитарное и медицинское обслуживание в целях обеспечения проведения публичного мероприятия осуществляются на безвозмездной основе.</w:t>
      </w:r>
    </w:p>
    <w:p w:rsidR="00854F3C" w:rsidRDefault="00854F3C" w:rsidP="00FA22C2">
      <w:pPr>
        <w:spacing w:after="0"/>
        <w:jc w:val="center"/>
      </w:pPr>
    </w:p>
    <w:sectPr w:rsidR="00854F3C" w:rsidSect="001E1F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5340"/>
    <w:rsid w:val="00293EA9"/>
    <w:rsid w:val="00413C05"/>
    <w:rsid w:val="0055609F"/>
    <w:rsid w:val="00675340"/>
    <w:rsid w:val="00854F3C"/>
    <w:rsid w:val="00A468F9"/>
    <w:rsid w:val="00B6559F"/>
    <w:rsid w:val="00C02191"/>
    <w:rsid w:val="00FA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35255"/>
  <w15:docId w15:val="{B5F6611D-06D2-4011-A6F2-85173F491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340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67534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5340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675340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7534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77852" TargetMode="External"/><Relationship Id="rId4" Type="http://schemas.openxmlformats.org/officeDocument/2006/relationships/hyperlink" Target="http://internet.garant.ru/document?id=8984749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1059</Words>
  <Characters>6040</Characters>
  <Application>Microsoft Office Word</Application>
  <DocSecurity>0</DocSecurity>
  <Lines>50</Lines>
  <Paragraphs>14</Paragraphs>
  <ScaleCrop>false</ScaleCrop>
  <Company>Microsoft</Company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Марина</cp:lastModifiedBy>
  <cp:revision>6</cp:revision>
  <dcterms:created xsi:type="dcterms:W3CDTF">2017-07-03T07:05:00Z</dcterms:created>
  <dcterms:modified xsi:type="dcterms:W3CDTF">2017-08-01T12:47:00Z</dcterms:modified>
</cp:coreProperties>
</file>