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4F1" w:rsidRDefault="00F03400" w:rsidP="00862C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C073E">
        <w:rPr>
          <w:rFonts w:ascii="Times New Roman" w:hAnsi="Times New Roman" w:cs="Times New Roman"/>
          <w:sz w:val="28"/>
          <w:szCs w:val="28"/>
        </w:rPr>
        <w:t>Протокол</w:t>
      </w:r>
      <w:r w:rsidR="007254F1">
        <w:rPr>
          <w:rFonts w:ascii="Times New Roman" w:hAnsi="Times New Roman" w:cs="Times New Roman"/>
          <w:sz w:val="28"/>
          <w:szCs w:val="28"/>
        </w:rPr>
        <w:t xml:space="preserve"> </w:t>
      </w:r>
      <w:r w:rsidR="007F2148">
        <w:rPr>
          <w:rFonts w:ascii="Times New Roman" w:hAnsi="Times New Roman" w:cs="Times New Roman"/>
          <w:sz w:val="28"/>
          <w:szCs w:val="28"/>
        </w:rPr>
        <w:t>2</w:t>
      </w:r>
    </w:p>
    <w:p w:rsidR="00F03400" w:rsidRPr="004C073E" w:rsidRDefault="004C073E" w:rsidP="00862C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03400" w:rsidRPr="004C073E">
        <w:rPr>
          <w:rFonts w:ascii="Times New Roman" w:hAnsi="Times New Roman" w:cs="Times New Roman"/>
          <w:sz w:val="28"/>
          <w:szCs w:val="28"/>
        </w:rPr>
        <w:t xml:space="preserve">овещания с </w:t>
      </w:r>
      <w:r w:rsidR="005A438F">
        <w:rPr>
          <w:rFonts w:ascii="Times New Roman" w:hAnsi="Times New Roman" w:cs="Times New Roman"/>
          <w:sz w:val="28"/>
          <w:szCs w:val="28"/>
        </w:rPr>
        <w:t>руководителями</w:t>
      </w:r>
      <w:r w:rsidR="00F03400" w:rsidRPr="004C073E">
        <w:rPr>
          <w:rFonts w:ascii="Times New Roman" w:hAnsi="Times New Roman" w:cs="Times New Roman"/>
          <w:sz w:val="28"/>
          <w:szCs w:val="28"/>
        </w:rPr>
        <w:t xml:space="preserve"> малого бизнеса Ельниковского муниципального района</w:t>
      </w:r>
    </w:p>
    <w:p w:rsidR="00F03400" w:rsidRDefault="004C073E" w:rsidP="004C0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03400" w:rsidRPr="004C073E">
        <w:rPr>
          <w:rFonts w:ascii="Times New Roman" w:hAnsi="Times New Roman" w:cs="Times New Roman"/>
          <w:sz w:val="28"/>
          <w:szCs w:val="28"/>
        </w:rPr>
        <w:t xml:space="preserve">. Ельники                                                                       </w:t>
      </w:r>
      <w:r w:rsidR="00224CFD">
        <w:rPr>
          <w:rFonts w:ascii="Times New Roman" w:hAnsi="Times New Roman" w:cs="Times New Roman"/>
          <w:sz w:val="28"/>
          <w:szCs w:val="28"/>
        </w:rPr>
        <w:t>1</w:t>
      </w:r>
      <w:r w:rsidR="00A65F8C">
        <w:rPr>
          <w:rFonts w:ascii="Times New Roman" w:hAnsi="Times New Roman" w:cs="Times New Roman"/>
          <w:sz w:val="28"/>
          <w:szCs w:val="28"/>
        </w:rPr>
        <w:t>7</w:t>
      </w:r>
      <w:r w:rsidR="009F1809">
        <w:rPr>
          <w:rFonts w:ascii="Times New Roman" w:hAnsi="Times New Roman" w:cs="Times New Roman"/>
          <w:sz w:val="28"/>
          <w:szCs w:val="28"/>
        </w:rPr>
        <w:t xml:space="preserve"> </w:t>
      </w:r>
      <w:r w:rsidR="00A65F8C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50326E">
        <w:rPr>
          <w:rFonts w:ascii="Times New Roman" w:hAnsi="Times New Roman" w:cs="Times New Roman"/>
          <w:sz w:val="28"/>
          <w:szCs w:val="28"/>
        </w:rPr>
        <w:t xml:space="preserve"> 201</w:t>
      </w:r>
      <w:r w:rsidR="00A65F8C">
        <w:rPr>
          <w:rFonts w:ascii="Times New Roman" w:hAnsi="Times New Roman" w:cs="Times New Roman"/>
          <w:sz w:val="28"/>
          <w:szCs w:val="28"/>
        </w:rPr>
        <w:t>7</w:t>
      </w:r>
      <w:r w:rsidR="0050326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C073E" w:rsidRDefault="004C073E" w:rsidP="004C0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Присутствовали:</w:t>
      </w:r>
    </w:p>
    <w:p w:rsidR="00635881" w:rsidRDefault="00635881" w:rsidP="0063588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 – Глава Ельниковского муниципального района</w:t>
      </w:r>
    </w:p>
    <w:p w:rsidR="004A64A2" w:rsidRDefault="004A64A2" w:rsidP="004A64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Родичкина А.С. -  заместитель  </w:t>
      </w:r>
      <w:r w:rsidR="0063588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 Ельниковского муниципального района</w:t>
      </w:r>
    </w:p>
    <w:p w:rsidR="00AE0EDF" w:rsidRDefault="00AE0EDF" w:rsidP="004A64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 – председатель Совета предпринимателей при администрации Ельниковского муниципального района</w:t>
      </w:r>
    </w:p>
    <w:p w:rsidR="0050326E" w:rsidRDefault="0050326E" w:rsidP="004A64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Асташкин В.В. – общественный представитель Уполномоченного по защите прав предпринимателей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4C073E" w:rsidRDefault="000F254F" w:rsidP="004C07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Руководители предприятий </w:t>
      </w:r>
      <w:r w:rsidR="0050326E">
        <w:rPr>
          <w:rFonts w:ascii="Times New Roman" w:hAnsi="Times New Roman" w:cs="Times New Roman"/>
          <w:sz w:val="28"/>
          <w:szCs w:val="28"/>
        </w:rPr>
        <w:t>малого бизнеса</w:t>
      </w:r>
      <w:r w:rsidR="009F1809">
        <w:rPr>
          <w:rFonts w:ascii="Times New Roman" w:hAnsi="Times New Roman" w:cs="Times New Roman"/>
          <w:sz w:val="28"/>
          <w:szCs w:val="28"/>
        </w:rPr>
        <w:t>, осуществляющих продажу спиртос</w:t>
      </w:r>
      <w:r w:rsidR="00181CE9">
        <w:rPr>
          <w:rFonts w:ascii="Times New Roman" w:hAnsi="Times New Roman" w:cs="Times New Roman"/>
          <w:sz w:val="28"/>
          <w:szCs w:val="28"/>
        </w:rPr>
        <w:t>одержащей продукции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4C07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F8C" w:rsidRDefault="004C073E" w:rsidP="00F754AA">
      <w:pPr>
        <w:spacing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Выступили:</w:t>
      </w:r>
      <w:r w:rsidR="00A65F8C">
        <w:rPr>
          <w:sz w:val="28"/>
          <w:szCs w:val="28"/>
        </w:rPr>
        <w:t xml:space="preserve">       </w:t>
      </w:r>
    </w:p>
    <w:p w:rsidR="002D3638" w:rsidRDefault="002D3638" w:rsidP="002D36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Родичкина А.С. -  заместитель  главы администрации Ельниковского муниципального района, она довела до присутствующих следующую информацию:</w:t>
      </w:r>
    </w:p>
    <w:p w:rsidR="00A65F8C" w:rsidRDefault="002D3638" w:rsidP="00A65F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65F8C">
        <w:rPr>
          <w:rFonts w:ascii="Times New Roman" w:hAnsi="Times New Roman" w:cs="Times New Roman"/>
          <w:sz w:val="28"/>
          <w:szCs w:val="28"/>
        </w:rPr>
        <w:t xml:space="preserve"> 1 июля 2017 года в сельской местности вступает в силу действие закона (от 29 июня 2015 г. №182-ФЗ) о внесении в единую государственную автоматизированную информационную систему (ЕГАИС) учета объема производства и оборота этилового спирта, алкогольной и спиртосодержащей продукции информации о розничной продаже алкогольной продукции. </w:t>
      </w:r>
    </w:p>
    <w:p w:rsidR="00261E2C" w:rsidRDefault="00261E2C" w:rsidP="00A65F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Федеральным законом от 03.07.2016 № 261-ФЗ устанавливается обязанность организаций и ИП, независимо от применяемого режима налогообложения, применять контрольно-кассовую технику при розничной продаже алкогольной продукции и розничной продаже алкогольной продукции при оказании услуг общественного питания с 31.03.2017 г.</w:t>
      </w:r>
    </w:p>
    <w:p w:rsidR="00261E2C" w:rsidRDefault="00261E2C" w:rsidP="00A65F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основном работа по закупке оборудования предприятия торговли осуществили. </w:t>
      </w:r>
    </w:p>
    <w:p w:rsidR="00261E2C" w:rsidRDefault="00261E2C" w:rsidP="00A65F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2D36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Министерство информатизации и связи РМ издало приказ от 31.01.2017 г. № 8 «Об утверждении перечня мес</w:t>
      </w:r>
      <w:r w:rsidR="002D363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ностей на территории РМ, удаленных от сетей связи». Согласно которого</w:t>
      </w:r>
      <w:r w:rsidR="002D36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торговы</w:t>
      </w:r>
      <w:r w:rsidR="002D363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предприятия Ельниковского района </w:t>
      </w:r>
      <w:r w:rsidR="002D3638">
        <w:rPr>
          <w:rFonts w:ascii="Times New Roman" w:hAnsi="Times New Roman" w:cs="Times New Roman"/>
          <w:sz w:val="28"/>
          <w:szCs w:val="28"/>
        </w:rPr>
        <w:t>должны осуществлять розничную продажу спиртосодержащей продукции с использованием контрольно-кассовых аппаратов с фискальной памятью, но без передачи этой информации в налоговые органы в системе «онлайн».</w:t>
      </w:r>
    </w:p>
    <w:p w:rsidR="00F754AA" w:rsidRDefault="00F754AA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3638" w:rsidRDefault="003B4AEE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Романов А.А.</w:t>
      </w:r>
      <w:r w:rsidR="002D3638">
        <w:rPr>
          <w:rFonts w:ascii="Times New Roman" w:hAnsi="Times New Roman" w:cs="Times New Roman"/>
          <w:sz w:val="28"/>
          <w:szCs w:val="28"/>
        </w:rPr>
        <w:t xml:space="preserve"> </w:t>
      </w:r>
      <w:r w:rsidR="00F754AA">
        <w:rPr>
          <w:rFonts w:ascii="Times New Roman" w:hAnsi="Times New Roman" w:cs="Times New Roman"/>
          <w:sz w:val="28"/>
          <w:szCs w:val="28"/>
        </w:rPr>
        <w:t xml:space="preserve">– председатель Совета Ельниковского РАЙПО. </w:t>
      </w:r>
      <w:r w:rsidR="002D3638">
        <w:rPr>
          <w:rFonts w:ascii="Times New Roman" w:hAnsi="Times New Roman" w:cs="Times New Roman"/>
          <w:sz w:val="28"/>
          <w:szCs w:val="28"/>
        </w:rPr>
        <w:t xml:space="preserve">Выполнение части закона от 29 июня 2015 г. №182-ФЗ требует от предприятий розничной торговли дополнительных финансовых затрат (на приобретение оборудования и программного обеспечения) в размере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2D3638">
        <w:rPr>
          <w:rFonts w:ascii="Times New Roman" w:hAnsi="Times New Roman" w:cs="Times New Roman"/>
          <w:sz w:val="28"/>
          <w:szCs w:val="28"/>
        </w:rPr>
        <w:t>0-100 тыс. рублей на каждую торговую точку. Торговым предприятиям района, имеющим торговую сеть (</w:t>
      </w:r>
      <w:proofErr w:type="spellStart"/>
      <w:r w:rsidR="002D3638">
        <w:rPr>
          <w:rFonts w:ascii="Times New Roman" w:hAnsi="Times New Roman" w:cs="Times New Roman"/>
          <w:sz w:val="28"/>
          <w:szCs w:val="28"/>
        </w:rPr>
        <w:t>Ельниковское</w:t>
      </w:r>
      <w:proofErr w:type="spellEnd"/>
      <w:r w:rsidR="002D3638">
        <w:rPr>
          <w:rFonts w:ascii="Times New Roman" w:hAnsi="Times New Roman" w:cs="Times New Roman"/>
          <w:sz w:val="28"/>
          <w:szCs w:val="28"/>
        </w:rPr>
        <w:t xml:space="preserve"> РАЙПО, ООО «Сателлит» и др.) приобретено и будет приобретаться оборудование на 700 - 1500 тыс. рублей. Зачастую эти торговые точки размещены в сельских малонаселенных пунктах (60-300 человек). Следовательно, эти дополнительные финансовые затраты будут окупаться несколько лет.</w:t>
      </w:r>
    </w:p>
    <w:p w:rsidR="003B4AEE" w:rsidRDefault="002D3638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этом, не во всех сельских населенных пунктах информационно-телекоммуникационная сеть «Интернет» работает качественно.</w:t>
      </w:r>
    </w:p>
    <w:p w:rsidR="003B4AEE" w:rsidRDefault="003B4AEE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оснащение оргтехникой – контрольно-кассовыми машинами с фискальной памятью кроме материальных затрат, создают необходимость дополнительного обучения определенного числа продавцов. </w:t>
      </w:r>
      <w:r w:rsidR="002D3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4AA" w:rsidRDefault="00F754AA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4AEE" w:rsidRDefault="003B4AEE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 </w:t>
      </w:r>
      <w:r w:rsidR="00F754AA">
        <w:rPr>
          <w:rFonts w:ascii="Times New Roman" w:hAnsi="Times New Roman" w:cs="Times New Roman"/>
          <w:sz w:val="28"/>
          <w:szCs w:val="28"/>
        </w:rPr>
        <w:t>– председатель Совета предпринимателей при администрации Ельниковского муниципального района. Согласился с тем, что исполнение вышеперечисленных законов влечет за собой определенные материальные затраты.</w:t>
      </w:r>
    </w:p>
    <w:p w:rsidR="00F754AA" w:rsidRDefault="00F754AA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3638" w:rsidRDefault="005530E6" w:rsidP="002D36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Обсудив вопрос по применению оргтехники при реализации </w:t>
      </w:r>
      <w:r w:rsidR="00F754AA">
        <w:rPr>
          <w:rFonts w:ascii="Times New Roman" w:hAnsi="Times New Roman" w:cs="Times New Roman"/>
          <w:sz w:val="28"/>
          <w:szCs w:val="28"/>
        </w:rPr>
        <w:t>спиртосодержащей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продукции, предприниматели предложили</w:t>
      </w:r>
      <w:r w:rsidR="002D3638">
        <w:rPr>
          <w:rFonts w:ascii="Times New Roman" w:hAnsi="Times New Roman" w:cs="Times New Roman"/>
          <w:sz w:val="28"/>
          <w:szCs w:val="28"/>
        </w:rPr>
        <w:t xml:space="preserve"> рассмотреть возможность улучшения качества работы сети «Интернет»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района, </w:t>
      </w:r>
      <w:r w:rsidR="002D3638">
        <w:rPr>
          <w:rFonts w:ascii="Times New Roman" w:hAnsi="Times New Roman" w:cs="Times New Roman"/>
          <w:sz w:val="28"/>
          <w:szCs w:val="28"/>
        </w:rPr>
        <w:t>расширения перечня населенных пунктов,  на которые не распространяется требование по фиксации информации по учету объема розничной продажи алкогольной продукции в ЕГАИС</w:t>
      </w:r>
      <w:r>
        <w:rPr>
          <w:rFonts w:ascii="Times New Roman" w:hAnsi="Times New Roman" w:cs="Times New Roman"/>
          <w:sz w:val="28"/>
          <w:szCs w:val="28"/>
        </w:rPr>
        <w:t>, возмещения затрат на приобретение оргтехники.</w:t>
      </w:r>
    </w:p>
    <w:p w:rsidR="00261E2C" w:rsidRDefault="00261E2C" w:rsidP="00A65F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2EAC" w:rsidRDefault="002D2EAC" w:rsidP="002D2E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30E6" w:rsidRDefault="005530E6" w:rsidP="002D2E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7318" w:rsidRDefault="00377318" w:rsidP="00862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r w:rsidR="005530E6">
        <w:rPr>
          <w:rFonts w:ascii="Times New Roman" w:hAnsi="Times New Roman" w:cs="Times New Roman"/>
          <w:sz w:val="28"/>
          <w:szCs w:val="28"/>
        </w:rPr>
        <w:t>еститель Г</w:t>
      </w:r>
      <w:r w:rsidR="00F30F1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30F1B">
        <w:rPr>
          <w:rFonts w:ascii="Times New Roman" w:hAnsi="Times New Roman" w:cs="Times New Roman"/>
          <w:sz w:val="28"/>
          <w:szCs w:val="28"/>
        </w:rPr>
        <w:t xml:space="preserve"> </w:t>
      </w:r>
      <w:r w:rsidR="005530E6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F30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F1B" w:rsidRPr="004C073E" w:rsidRDefault="00F30F1B" w:rsidP="00862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377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               </w:t>
      </w:r>
      <w:r w:rsidR="00E24D77">
        <w:rPr>
          <w:rFonts w:ascii="Times New Roman" w:hAnsi="Times New Roman" w:cs="Times New Roman"/>
          <w:sz w:val="28"/>
          <w:szCs w:val="28"/>
        </w:rPr>
        <w:t xml:space="preserve">     </w:t>
      </w:r>
      <w:r w:rsidR="005530E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24D7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77318">
        <w:rPr>
          <w:rFonts w:ascii="Times New Roman" w:hAnsi="Times New Roman" w:cs="Times New Roman"/>
          <w:sz w:val="28"/>
          <w:szCs w:val="28"/>
        </w:rPr>
        <w:t>А.С. Родичкина</w:t>
      </w:r>
    </w:p>
    <w:p w:rsidR="00F03400" w:rsidRDefault="00F03400" w:rsidP="004C073E">
      <w:pPr>
        <w:spacing w:line="240" w:lineRule="auto"/>
        <w:jc w:val="both"/>
      </w:pPr>
    </w:p>
    <w:sectPr w:rsidR="00F03400" w:rsidSect="00293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272EE"/>
    <w:multiLevelType w:val="hybridMultilevel"/>
    <w:tmpl w:val="BEB82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00"/>
    <w:rsid w:val="00007BBC"/>
    <w:rsid w:val="00021ABE"/>
    <w:rsid w:val="00031752"/>
    <w:rsid w:val="0003776B"/>
    <w:rsid w:val="00066D56"/>
    <w:rsid w:val="00082D24"/>
    <w:rsid w:val="000B0292"/>
    <w:rsid w:val="000F254F"/>
    <w:rsid w:val="000F7D42"/>
    <w:rsid w:val="00103CDE"/>
    <w:rsid w:val="00142C73"/>
    <w:rsid w:val="00181CE9"/>
    <w:rsid w:val="0019368A"/>
    <w:rsid w:val="001A36F3"/>
    <w:rsid w:val="001A7F2A"/>
    <w:rsid w:val="00224CFD"/>
    <w:rsid w:val="00231438"/>
    <w:rsid w:val="00261E2C"/>
    <w:rsid w:val="00293A89"/>
    <w:rsid w:val="002D2EAC"/>
    <w:rsid w:val="002D3638"/>
    <w:rsid w:val="002F31B4"/>
    <w:rsid w:val="002F501D"/>
    <w:rsid w:val="00377318"/>
    <w:rsid w:val="003B4AEE"/>
    <w:rsid w:val="00477195"/>
    <w:rsid w:val="00483112"/>
    <w:rsid w:val="004A64A2"/>
    <w:rsid w:val="004C073E"/>
    <w:rsid w:val="0050326E"/>
    <w:rsid w:val="005530E6"/>
    <w:rsid w:val="00573F3A"/>
    <w:rsid w:val="005A438F"/>
    <w:rsid w:val="00635881"/>
    <w:rsid w:val="006B12D0"/>
    <w:rsid w:val="006D1FC8"/>
    <w:rsid w:val="006D6E58"/>
    <w:rsid w:val="0070748B"/>
    <w:rsid w:val="007254F1"/>
    <w:rsid w:val="00780FE7"/>
    <w:rsid w:val="007C2455"/>
    <w:rsid w:val="007E6342"/>
    <w:rsid w:val="007F2148"/>
    <w:rsid w:val="007F7459"/>
    <w:rsid w:val="00862CFF"/>
    <w:rsid w:val="00876463"/>
    <w:rsid w:val="008C0A32"/>
    <w:rsid w:val="008D236E"/>
    <w:rsid w:val="008F20BE"/>
    <w:rsid w:val="00943975"/>
    <w:rsid w:val="009929EF"/>
    <w:rsid w:val="009F1809"/>
    <w:rsid w:val="00A65F8C"/>
    <w:rsid w:val="00A84D3E"/>
    <w:rsid w:val="00AE0EDF"/>
    <w:rsid w:val="00AE7ADA"/>
    <w:rsid w:val="00B61795"/>
    <w:rsid w:val="00BC23D8"/>
    <w:rsid w:val="00CB1839"/>
    <w:rsid w:val="00CB2B71"/>
    <w:rsid w:val="00CD4EAC"/>
    <w:rsid w:val="00CF69D3"/>
    <w:rsid w:val="00CF7393"/>
    <w:rsid w:val="00D2234C"/>
    <w:rsid w:val="00D32F92"/>
    <w:rsid w:val="00D433B1"/>
    <w:rsid w:val="00D967B0"/>
    <w:rsid w:val="00E0398A"/>
    <w:rsid w:val="00E24D77"/>
    <w:rsid w:val="00E37345"/>
    <w:rsid w:val="00E635BB"/>
    <w:rsid w:val="00EB5C09"/>
    <w:rsid w:val="00ED143D"/>
    <w:rsid w:val="00F03400"/>
    <w:rsid w:val="00F30F1B"/>
    <w:rsid w:val="00F754AA"/>
    <w:rsid w:val="00FB5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4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D236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C23D8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BC23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03A64-42F6-46AF-B542-0CDDCE691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2</cp:revision>
  <cp:lastPrinted>2015-04-01T07:44:00Z</cp:lastPrinted>
  <dcterms:created xsi:type="dcterms:W3CDTF">2017-07-19T06:01:00Z</dcterms:created>
  <dcterms:modified xsi:type="dcterms:W3CDTF">2017-07-19T06:01:00Z</dcterms:modified>
</cp:coreProperties>
</file>