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58C" w:rsidRPr="00971E86" w:rsidRDefault="00BB358C" w:rsidP="00BB358C">
      <w:pPr>
        <w:spacing w:after="0" w:line="240" w:lineRule="auto"/>
        <w:ind w:firstLine="540"/>
        <w:jc w:val="center"/>
        <w:rPr>
          <w:rFonts w:ascii="Times New Roman" w:eastAsia="Times New Roman" w:hAnsi="Times New Roman"/>
          <w:kern w:val="2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Рес</w:t>
      </w:r>
      <w:bookmarkStart w:id="0" w:name="_GoBack"/>
      <w:bookmarkEnd w:id="0"/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публика Мордовия</w:t>
      </w:r>
    </w:p>
    <w:p w:rsidR="00BB358C" w:rsidRPr="00971E86" w:rsidRDefault="00BB358C" w:rsidP="00BB358C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Ельниковский муниципальный район</w:t>
      </w:r>
    </w:p>
    <w:p w:rsidR="00BB358C" w:rsidRPr="00C10E16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</w:pPr>
      <w:r w:rsidRPr="00C10E16"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  <w:t>Муниципальный вестник</w:t>
      </w:r>
    </w:p>
    <w:p w:rsidR="00BB358C" w:rsidRPr="00971E86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BB358C" w:rsidRPr="00971E86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Официальное печатное  средство массовой информации</w:t>
      </w:r>
    </w:p>
    <w:p w:rsidR="00BB358C" w:rsidRPr="00971E86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Ельниковского муниципального района</w:t>
      </w:r>
    </w:p>
    <w:p w:rsidR="00BB358C" w:rsidRPr="0007755A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B358C" w:rsidRPr="0007755A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B358C" w:rsidRPr="00971E86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№ </w:t>
      </w:r>
      <w:r w:rsidR="004271EF">
        <w:rPr>
          <w:rFonts w:ascii="Times New Roman" w:eastAsia="Times New Roman" w:hAnsi="Times New Roman"/>
          <w:sz w:val="36"/>
          <w:szCs w:val="36"/>
          <w:lang w:eastAsia="ru-RU"/>
        </w:rPr>
        <w:t>14</w:t>
      </w:r>
    </w:p>
    <w:p w:rsidR="00BB358C" w:rsidRPr="00971E86" w:rsidRDefault="00E5134C" w:rsidP="00BB358C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9 </w:t>
      </w:r>
      <w:r w:rsidR="004271EF">
        <w:rPr>
          <w:rFonts w:ascii="Times New Roman" w:eastAsia="Times New Roman" w:hAnsi="Times New Roman"/>
          <w:sz w:val="36"/>
          <w:szCs w:val="36"/>
          <w:lang w:eastAsia="ru-RU"/>
        </w:rPr>
        <w:t>ок</w:t>
      </w:r>
      <w:r>
        <w:rPr>
          <w:rFonts w:ascii="Times New Roman" w:eastAsia="Times New Roman" w:hAnsi="Times New Roman"/>
          <w:sz w:val="36"/>
          <w:szCs w:val="36"/>
          <w:lang w:eastAsia="ru-RU"/>
        </w:rPr>
        <w:t>тября</w:t>
      </w:r>
      <w:r w:rsidR="00AB3DD9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 w:rsidR="00BB358C" w:rsidRPr="00971E86">
        <w:rPr>
          <w:rFonts w:ascii="Times New Roman" w:eastAsia="Times New Roman" w:hAnsi="Times New Roman"/>
          <w:sz w:val="36"/>
          <w:szCs w:val="36"/>
          <w:lang w:eastAsia="ru-RU"/>
        </w:rPr>
        <w:t>202</w:t>
      </w:r>
      <w:r w:rsidR="00BB358C">
        <w:rPr>
          <w:rFonts w:ascii="Times New Roman" w:eastAsia="Times New Roman" w:hAnsi="Times New Roman"/>
          <w:sz w:val="36"/>
          <w:szCs w:val="36"/>
          <w:lang w:eastAsia="ru-RU"/>
        </w:rPr>
        <w:t>4</w:t>
      </w:r>
      <w:r w:rsidR="00BB358C"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года</w:t>
      </w:r>
    </w:p>
    <w:p w:rsidR="00BB358C" w:rsidRPr="0007755A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B358C" w:rsidRPr="0007755A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BB358C" w:rsidRPr="0007755A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BB358C" w:rsidRPr="0007755A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BB358C" w:rsidRPr="0007755A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BB358C" w:rsidRPr="00971E86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BB358C" w:rsidRPr="00971E86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BB358C" w:rsidRPr="00971E86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BB358C" w:rsidRPr="00971E86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BB358C" w:rsidRPr="00971E86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BB358C" w:rsidRPr="00971E86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BB358C" w:rsidRPr="0007755A" w:rsidRDefault="00BB358C" w:rsidP="00BB358C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BB358C" w:rsidRPr="0007755A" w:rsidRDefault="00BB358C" w:rsidP="00BB358C">
      <w:pPr>
        <w:spacing w:line="240" w:lineRule="auto"/>
        <w:rPr>
          <w:rFonts w:ascii="Times New Roman" w:hAnsi="Times New Roman"/>
          <w:sz w:val="20"/>
          <w:szCs w:val="20"/>
        </w:rPr>
      </w:pPr>
      <w:r w:rsidRPr="0007755A">
        <w:rPr>
          <w:rFonts w:ascii="Times New Roman" w:hAnsi="Times New Roman"/>
          <w:sz w:val="20"/>
          <w:szCs w:val="20"/>
        </w:rPr>
        <w:br w:type="page"/>
      </w:r>
    </w:p>
    <w:p w:rsidR="00BB358C" w:rsidRPr="0007755A" w:rsidRDefault="00BB358C" w:rsidP="00BB358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С О Д Е Р Ж А Н И Е</w:t>
      </w:r>
    </w:p>
    <w:p w:rsidR="00BB358C" w:rsidRPr="0007755A" w:rsidRDefault="00BB358C" w:rsidP="00BB358C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X="-176" w:tblpY="1"/>
        <w:tblOverlap w:val="never"/>
        <w:tblW w:w="9782" w:type="dxa"/>
        <w:tblLayout w:type="fixed"/>
        <w:tblLook w:val="01E0"/>
      </w:tblPr>
      <w:tblGrid>
        <w:gridCol w:w="675"/>
        <w:gridCol w:w="8505"/>
        <w:gridCol w:w="602"/>
      </w:tblGrid>
      <w:tr w:rsidR="00BB358C" w:rsidRPr="00971E86" w:rsidTr="00860F83">
        <w:trPr>
          <w:trHeight w:val="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971E86" w:rsidRDefault="00BB358C" w:rsidP="00860F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BB358C" w:rsidRDefault="00BB358C" w:rsidP="00860F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35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971E86" w:rsidRDefault="00BB358C" w:rsidP="00860F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Стр.</w:t>
            </w:r>
          </w:p>
        </w:tc>
      </w:tr>
      <w:tr w:rsidR="00BB358C" w:rsidRPr="00971E86" w:rsidTr="00860F8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971E86" w:rsidRDefault="00BB358C" w:rsidP="00860F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BB358C" w:rsidRDefault="00BB358C" w:rsidP="00860F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358C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971E86" w:rsidRDefault="00BB358C" w:rsidP="00860F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B358C" w:rsidRPr="00971E86" w:rsidTr="00860F83">
        <w:trPr>
          <w:trHeight w:val="2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971E86" w:rsidRDefault="00BB358C" w:rsidP="00860F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BB358C" w:rsidRDefault="00BB358C" w:rsidP="00860F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358C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ВТОРОЙ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971E86" w:rsidRDefault="00BB358C" w:rsidP="00860F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C0B51" w:rsidRPr="00971E86" w:rsidTr="00860F83">
        <w:trPr>
          <w:trHeight w:val="2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971E86" w:rsidRDefault="00F80B47" w:rsidP="002C0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BF02BF" w:rsidRDefault="002C0B51" w:rsidP="002C0B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льного района от 01.10.2024 № 385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472E8">
              <w:rPr>
                <w:rFonts w:ascii="Times New Roman" w:hAnsi="Times New Roman"/>
                <w:sz w:val="20"/>
                <w:szCs w:val="20"/>
              </w:rPr>
              <w:t>«</w:t>
            </w:r>
            <w:r w:rsidRPr="00B379CA">
              <w:rPr>
                <w:rFonts w:ascii="Times New Roman" w:hAnsi="Times New Roman"/>
                <w:sz w:val="20"/>
                <w:szCs w:val="20"/>
              </w:rPr>
              <w:t>О введении особого противопожарного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379CA">
              <w:rPr>
                <w:rFonts w:ascii="Times New Roman" w:hAnsi="Times New Roman"/>
                <w:sz w:val="20"/>
                <w:szCs w:val="20"/>
              </w:rPr>
              <w:t>режима на территории Ельниковского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</w:t>
            </w:r>
            <w:r w:rsidRPr="00B379CA">
              <w:rPr>
                <w:rFonts w:ascii="Times New Roman" w:hAnsi="Times New Roman"/>
                <w:sz w:val="20"/>
                <w:szCs w:val="20"/>
              </w:rPr>
              <w:t>Республики Мордовия</w:t>
            </w:r>
            <w:r w:rsidRPr="00AF013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971E86" w:rsidRDefault="00F80B47" w:rsidP="002C0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2C0B51" w:rsidRPr="00971E86" w:rsidTr="00860F83">
        <w:trPr>
          <w:trHeight w:val="2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971E86" w:rsidRDefault="00F80B47" w:rsidP="002C0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BF02BF" w:rsidRDefault="002C0B51" w:rsidP="002C0B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ального района от 01.10.2024 № 387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472E8">
              <w:rPr>
                <w:rFonts w:ascii="Times New Roman" w:hAnsi="Times New Roman"/>
                <w:sz w:val="20"/>
                <w:szCs w:val="20"/>
              </w:rPr>
              <w:t>«</w:t>
            </w:r>
            <w:r w:rsidRPr="00B379CA">
              <w:rPr>
                <w:rFonts w:ascii="Times New Roman" w:hAnsi="Times New Roman"/>
                <w:sz w:val="20"/>
                <w:szCs w:val="20"/>
              </w:rPr>
              <w:t>О внесении изменений в постановление администрации Ельниковского муниципального района от 05.04.2012 №208 «О создании психолого-медико-педагогической комиссии Ельниковского муниципального района»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971E86" w:rsidRDefault="00F80B47" w:rsidP="002C0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2C0B51" w:rsidRPr="00971E86" w:rsidTr="00860F83">
        <w:trPr>
          <w:trHeight w:val="2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971E86" w:rsidRDefault="00F80B47" w:rsidP="002C0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BF02BF" w:rsidRDefault="002C0B51" w:rsidP="002C0B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ального района от 01.10.2024 № 390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472E8">
              <w:rPr>
                <w:rFonts w:ascii="Times New Roman" w:hAnsi="Times New Roman"/>
                <w:sz w:val="20"/>
                <w:szCs w:val="20"/>
              </w:rPr>
              <w:t>«</w:t>
            </w:r>
            <w:r w:rsidRPr="00B379CA">
              <w:rPr>
                <w:rFonts w:ascii="Times New Roman" w:hAnsi="Times New Roman"/>
                <w:sz w:val="20"/>
                <w:szCs w:val="20"/>
              </w:rPr>
              <w:t xml:space="preserve">О создании учебно-консультационного пункта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 обучению неработающего </w:t>
            </w:r>
            <w:r w:rsidRPr="00B379CA">
              <w:rPr>
                <w:rFonts w:ascii="Times New Roman" w:hAnsi="Times New Roman"/>
                <w:sz w:val="20"/>
                <w:szCs w:val="20"/>
              </w:rPr>
              <w:t>населения в области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гражданской </w:t>
            </w:r>
            <w:r w:rsidRPr="00B379CA">
              <w:rPr>
                <w:rFonts w:ascii="Times New Roman" w:hAnsi="Times New Roman"/>
                <w:sz w:val="20"/>
                <w:szCs w:val="20"/>
              </w:rPr>
              <w:t xml:space="preserve">обороны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 защиты населения </w:t>
            </w:r>
            <w:r w:rsidRPr="00B379CA">
              <w:rPr>
                <w:rFonts w:ascii="Times New Roman" w:hAnsi="Times New Roman"/>
                <w:sz w:val="20"/>
                <w:szCs w:val="20"/>
              </w:rPr>
              <w:t>от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чрезвычайных </w:t>
            </w:r>
            <w:r w:rsidRPr="00B379CA">
              <w:rPr>
                <w:rFonts w:ascii="Times New Roman" w:hAnsi="Times New Roman"/>
                <w:sz w:val="20"/>
                <w:szCs w:val="20"/>
              </w:rPr>
              <w:t>ситуаций природного и техногенного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характера на территории Ельниковского </w:t>
            </w:r>
            <w:r w:rsidRPr="00B379CA">
              <w:rPr>
                <w:rFonts w:ascii="Times New Roman" w:hAnsi="Times New Roman"/>
                <w:sz w:val="20"/>
                <w:szCs w:val="20"/>
              </w:rPr>
              <w:t>муниципального района Республики Мордовия</w:t>
            </w:r>
            <w:r w:rsidRPr="00AF013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971E86" w:rsidRDefault="00F80B47" w:rsidP="002C0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BB358C" w:rsidRPr="00E5134C" w:rsidTr="00860F83">
        <w:trPr>
          <w:trHeight w:val="1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E5134C" w:rsidRDefault="00BB358C" w:rsidP="00860F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E5134C" w:rsidRDefault="001E7CB0" w:rsidP="001E7C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  <w:r w:rsidRPr="00BB358C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РАЗДЕЛ </w:t>
            </w:r>
            <w:r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ТРЕТИЙ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8C" w:rsidRPr="00E5134C" w:rsidRDefault="00BB358C" w:rsidP="00860F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C0B51" w:rsidRPr="00E5134C" w:rsidTr="008607FC">
        <w:trPr>
          <w:trHeight w:val="10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A34C47" w:rsidRDefault="00F80B47" w:rsidP="00860F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7FC" w:rsidRPr="008607FC" w:rsidRDefault="008607FC" w:rsidP="008607FC">
            <w:pPr>
              <w:spacing w:after="0"/>
              <w:jc w:val="both"/>
              <w:rPr>
                <w:rFonts w:ascii="Times New Roman" w:eastAsiaTheme="minorEastAsia" w:hAnsi="Times New Roman"/>
                <w:bCs/>
                <w:sz w:val="20"/>
                <w:szCs w:val="20"/>
                <w:lang w:eastAsia="ru-RU"/>
              </w:rPr>
            </w:pPr>
            <w:r w:rsidRPr="008607FC">
              <w:rPr>
                <w:rFonts w:ascii="Times New Roman" w:hAnsi="Times New Roman"/>
                <w:bCs/>
                <w:sz w:val="20"/>
                <w:szCs w:val="20"/>
              </w:rPr>
              <w:t>Проект решения Совета депутатов Ельниковского муниципального района «Об утверждении местных нормативов градостроительного проектирования Ельниковского муниципального района Республики Мордовия и о признании утратившими силу</w:t>
            </w:r>
            <w:r w:rsidRPr="008607FC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 </w:t>
            </w:r>
            <w:r w:rsidRPr="008607FC">
              <w:rPr>
                <w:rFonts w:ascii="Times New Roman" w:eastAsiaTheme="minorEastAsia" w:hAnsi="Times New Roman"/>
                <w:bCs/>
                <w:sz w:val="20"/>
                <w:szCs w:val="20"/>
                <w:lang w:eastAsia="ru-RU"/>
              </w:rPr>
              <w:t>решения Совета депутатов Ельниковского муниципального района Республики Мордовия от 30.06.2017 №76</w:t>
            </w:r>
          </w:p>
          <w:p w:rsidR="002C0B51" w:rsidRPr="00BB358C" w:rsidRDefault="002C0B51" w:rsidP="001E7C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E5134C" w:rsidRDefault="00F80B47" w:rsidP="00860F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F80B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</w:tr>
    </w:tbl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E4228D" w:rsidRDefault="00E4228D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E4228D" w:rsidRDefault="00E4228D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E4228D" w:rsidRDefault="00E4228D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2C0B51" w:rsidRDefault="002C0B51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2C0B51" w:rsidRDefault="002C0B51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2C0B51" w:rsidRDefault="002C0B51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AB3DD9" w:rsidRDefault="00AB3DD9" w:rsidP="00BB358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2C0B51" w:rsidRDefault="002C0B51" w:rsidP="002C0B5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>РАЗДЕЛ ВТОРОЙ</w:t>
      </w:r>
    </w:p>
    <w:p w:rsidR="002C0B51" w:rsidRDefault="002C0B51" w:rsidP="002C0B5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_____________________</w:t>
      </w:r>
    </w:p>
    <w:p w:rsidR="008607FC" w:rsidRDefault="008607FC" w:rsidP="002C0B5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2C0B51" w:rsidRDefault="00F80B47" w:rsidP="002C0B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113. </w:t>
      </w:r>
      <w:r w:rsidR="002C0B51" w:rsidRPr="00B379CA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01.10.2024 № 385 «О введении особого противопожарного режима на территории Ельниковского муниципального района Республики Мордовия»</w:t>
      </w:r>
    </w:p>
    <w:p w:rsidR="002C0B51" w:rsidRDefault="002C0B51" w:rsidP="002C0B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В соответствии со статьей 30  Федерального закона  от 21 декабря 2004 г. № 69-ФЗ «О пожарной безопасности», постановлением Правительства Российской Федерации от 16 сентября  2020 г. № 1479 «Об утверждении Правил противопожарного режима в Российской Федерации», постановлениями Правительства Республики Мордовия от 10 мая 2011 г. № 155 «Об особом противопожарном режиме на территории Республики Мордовия», в связи с ростом количества пожаров в осенне-зимний пожароопасный период на территории Ельниковского муниципального района Республики Мордовия, в целях предупреждения чрезвычайных ситуаций, связанных с пожарами, администрация Ельниковского муниципального  района  Республики Мордовия   </w:t>
      </w:r>
      <w:r w:rsidRPr="00B379CA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т: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1. Ввести на </w:t>
      </w:r>
      <w:r w:rsidRPr="00B379CA">
        <w:rPr>
          <w:rFonts w:ascii="Times New Roman" w:eastAsia="Times New Roman" w:hAnsi="Times New Roman"/>
          <w:bCs/>
          <w:spacing w:val="-1"/>
          <w:sz w:val="20"/>
          <w:szCs w:val="20"/>
          <w:lang w:eastAsia="ru-RU"/>
        </w:rPr>
        <w:t xml:space="preserve">территории Ельниковского муниципального района 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Республики Мордовия особый противопожарный режим с 1 октября  2024 г. до особого распоряжения.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2. На период действия особого противопожарного режима установить дополнительные требования пожарной безопасности: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осуществление передачи информационных сообщений о введении особого противопожарного режима через средства массовой информации и средства оповещения;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организация наблюдения за противопожарным состоянием населенных пунктов и в прилегающих к ним зонах;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организация патрулирования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проверка состояния противопожарных водоемов, подъездов к ним, 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обеспечение дополнительных запасов воды для целей пожаротушения;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обеспечение подведомственных объектов и территорий первичными средствами пожаротушения;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усиление охраны объектов, непосредственно обеспечивающих жизнедеятельность населения;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запрет разведения костров, сжигания мусора, сухой травы  и бытовых отходов на всей территории Ельниковского муниципального района Республики Мордовия;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наблюдение за противопожарным состоянием населенных пунктов и в прилегающих к ним территориях,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уборка  территорий организаций и сельскохозяйственных объектов от горючих отходов и мусора;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уборка территорий, прилегающих к жилым домам, хозяйственным постройкам от горючих отходов и мусора с привлечением жильцов жилых домов;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обеспечение регулярного вывоза бытовых отходов, мусора на контейнерных площадках;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 шириной не менее 10 метров, удаление сухой растительности);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установка в сельских населенных пунктах у каждого специально определенного строения емкости (бочки) с водой;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проведение с населением разъяснительной работы о мерах пожарной безопасности и действиях в случае возникновения пожара.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3. Рекомендовать главам  сельских поселений Ельниковского муниципального района Республики Мордовия обеспечить выполнение  первичных мер пожарной безопасности в соответствии  с предоставленными полномочиями.</w:t>
      </w:r>
    </w:p>
    <w:p w:rsidR="002C0B51" w:rsidRPr="00B379CA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4. Рекомендовать начальнику пожарной части № 13 ГКУ «Управление противопожарной службы» Республики Мордовия Ульмову А.А.  обеспечить готовность сил и средств к переводу на усиленный вариант несения службы.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5. Рекомендовать начальнику отдела надзорной деятельности и профилактической работы Краснослободского, Ельниковского и Старошайговского районов УНД и ПР ГУ МЧС России по Республике Мордовия  Малоземову В.Г.:</w:t>
      </w:r>
    </w:p>
    <w:p w:rsidR="002C0B51" w:rsidRPr="00B379CA" w:rsidRDefault="002C0B51" w:rsidP="002C0B51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организовать в средствах массовой информации работу по информированию населения об обстановке с пожарами на территории Ельниковского  муниципального района Республики Мордовия, о необходимых мерах пожарной безопасности в период действия особого противопожарного режима;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         организовать проведение разъяснительной работы с населением о мерах пожарной безопасности и действиях в случае пожара.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6. Рекомендовать директору ГКУ Республики Мордовия «Краснослободское территориальное лесничество» Попкову В.В. при установлении высокой и чрезвычайной степени пожарной опасности в лесах по условиям погоды (IV и V классы пожарной опасности в лесах):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ограничивать пребывание граждан в лесах и въезд в них транспортных средств</w:t>
      </w:r>
      <w:r w:rsidRPr="00B379CA">
        <w:rPr>
          <w:rFonts w:ascii="Times New Roman" w:hAnsi="Times New Roman"/>
          <w:sz w:val="20"/>
          <w:szCs w:val="20"/>
        </w:rPr>
        <w:t>;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организовать и осуществить комплекс мероприятий по охране и защите лесов, борьбе с лесными пожарами наземными методами;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организовать размещение  информационных стендов, содержащих информацию о мерах пожарной безопасности  в лесах.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7. Рекомендовать главному редактору АНО «Редакция газеты «Ельниковская трибуна» Владимировой С.Г.: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информировать население о введении особого противопожарного режима</w:t>
      </w:r>
      <w:r w:rsidRPr="00B379CA">
        <w:rPr>
          <w:rFonts w:ascii="Times New Roman" w:eastAsia="Times New Roman" w:hAnsi="Times New Roman"/>
          <w:bCs/>
          <w:spacing w:val="-1"/>
          <w:sz w:val="20"/>
          <w:szCs w:val="20"/>
          <w:lang w:eastAsia="ru-RU"/>
        </w:rPr>
        <w:t xml:space="preserve"> на территории 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Ельниковского </w:t>
      </w:r>
      <w:r w:rsidRPr="00B379CA">
        <w:rPr>
          <w:rFonts w:ascii="Times New Roman" w:eastAsia="Times New Roman" w:hAnsi="Times New Roman"/>
          <w:bCs/>
          <w:spacing w:val="-1"/>
          <w:sz w:val="20"/>
          <w:szCs w:val="20"/>
          <w:lang w:eastAsia="ru-RU"/>
        </w:rPr>
        <w:t xml:space="preserve"> муниципального района 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Республики Мордовия и о дополнительных требованиях пожарной безопасности на период действия особого противопожарного режима, установленных постановлением Правительства Республики Мордовия от 10 мая 2011 г. № 155 «Об особом противопожарном режиме на территории Республики Мордовия».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8. Рекомендовать руководителям   сельскохозяйственных организаций, крестьянских (фермерских) хозяйств: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регулярно проводить противопожарные мероприятия, в том числе  создавать противопожарные минерализованные  полосы;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организовать круглосуточную охрану животноводческих зданий и сооружений, мест складирования грубых кормов от пожаров;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исключить складирование грубых кормов на расстоянии менее  50 метров до  зданий, сооружений и лесных насаждений.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9. Контроль за исполнением настоящего постановления возложить на первого заместителя Главы Ельниковского муниципального района Малоземова А.В.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10. Настоящее постановление вступает в силу со дня его официального опубликования. </w:t>
      </w:r>
    </w:p>
    <w:p w:rsidR="002C0B51" w:rsidRPr="00B379CA" w:rsidRDefault="002C0B51" w:rsidP="002C0B51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Глава Ельниковского 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                                                              Ю.А. Бекешев</w:t>
      </w:r>
    </w:p>
    <w:p w:rsidR="002C0B51" w:rsidRDefault="002C0B51" w:rsidP="002C0B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2C0B51" w:rsidRDefault="00F80B47" w:rsidP="002C0B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114. </w:t>
      </w:r>
      <w:r w:rsidR="002C0B51" w:rsidRPr="00B379CA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01.10.2024 № 387 «О внесении изменений в постановление администрации Ельниковского муниципального района от 05.04.2012 №208 «О создании психолого-медико-педагогической комиссии Ельниковского муниципального района»</w:t>
      </w:r>
    </w:p>
    <w:p w:rsidR="002C0B51" w:rsidRDefault="002C0B51" w:rsidP="002C0B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В соответствии со статьей 14 Федерального Закона от 24.06.1999 № 120-ФЗ «Об основах системы профилактики безнадзорности и правонарушений несовершеннолетних», приказом Министерства образования и науки Российской Федерации от 20.09.2013 № 1082 «Об утверждении Положения о психолого-медико-педагогической комиссии» администрация  Ельниковского муниципального района Республики Мордовия  </w:t>
      </w:r>
      <w:r w:rsidRPr="00B379CA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т: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1. Внести в состав психолого-медико-педагогической комиссии Ельниковского муниципального района, утвержденный постановлением  администрации  Ельниковского муниципального района от  05.04.2012 №208 «О создании психолого-медико-педагогической комиссии Ельниковского муниципального района» (с изменениями, внесенными постановлениями администрации  Ельниковского муниципального района от 12.10.2015 №522; от 19.01.2017 №14; от 14.06.2017 №306; от 31.08.2017 №68; от 19.12.2017 №584; от 27.03.2018 №146; от 28.04.2018 №220; от 21.03.2019 №111; от  02.08.2019 №250; от  02.10.2019 №318; от 30.08.2022 №291; от 15.01.2024 №19) изменения, изложив его в следующей редакции: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C0B51" w:rsidRPr="00B379CA" w:rsidRDefault="002C0B51" w:rsidP="002C0B51">
      <w:pPr>
        <w:tabs>
          <w:tab w:val="left" w:pos="7635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«Утвержден постановлением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br/>
        <w:t xml:space="preserve"> администрации Ельниковского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br/>
        <w:t xml:space="preserve"> муниципального района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br/>
        <w:t>от 05.04.2012   №208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br/>
        <w:t>(в редакции постановления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br/>
        <w:t xml:space="preserve">администрации Ельниковского 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br/>
        <w:t>муниципального района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br/>
        <w:t>от 01.10.2024 № 387)</w:t>
      </w:r>
    </w:p>
    <w:p w:rsidR="002C0B51" w:rsidRDefault="002C0B51" w:rsidP="002C0B5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C0B51" w:rsidRPr="00B379CA" w:rsidRDefault="002C0B51" w:rsidP="002C0B5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Состав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психолого-медико-педагогической комиссии Ельниковского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br/>
        <w:t>муниципального района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Лушникова С.А. – заместитель Главы Ельниковского муниципального района – начальник управления по социальной работе администрации Ельниковского муниципального района, председатель комиссии;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Имерякова С.Б. – врач-педиатр государственного бюджетного учреждения здравоохранения Республики Мордовия «Краснослободская межрайонная больница» (далее – ГБУЗ РМ «Краснослободская МБ»), заместитель председателя комиссии (по согласованию);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Кудашкина Ю.С. – методист МКУ «Управление образования Ельниковского муниципального», секретарь комиссии;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Члены комиссии: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Афанасейкин В.В. – врач-невролог ГБУЗ РМ «Краснослободская МБ» (по согласованию);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Кашуркина В.В. – врач-психиатр ГБУЗ РМ «Краснослободская МБ» (по согласованию);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Малоземов С.С. – врач-отолоаринголог ГБУЗ РМ «Краснослободская МБ» (по согласованию);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Дудоров Н.И. – врач-ортопед ГБУЗ РМ «Краснослободская МБ» (по согласованию);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Беляева Е.В. – заместитель по научно методической работе МОУ «Лицей» (по согласованию);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Веряскина С.П. – психолог МБДОО «Ельниковский детский сад «Теремок» комбинированного вида» (по согласованию);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Бобылева И.Г. – логопед МБДОО «Ельниковский детский сад «Теремок» комбинированного вида» (по согласованию);</w:t>
      </w:r>
    </w:p>
    <w:p w:rsidR="002C0B51" w:rsidRPr="00B379CA" w:rsidRDefault="002C0B51" w:rsidP="002C0B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Юрина Н.И. – специалист по работе с семьей ГКУ «Социальная защита населения по Ельниковскому району Республики Мордовия» (по согласованию).</w:t>
      </w:r>
    </w:p>
    <w:p w:rsidR="002C0B51" w:rsidRPr="00B379CA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>Глава Ельниковского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муниципального района  </w:t>
      </w:r>
      <w:r w:rsidRPr="00B379CA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                                                    Ю.А. Бекешев</w:t>
      </w:r>
    </w:p>
    <w:p w:rsidR="002C0B51" w:rsidRDefault="002C0B51" w:rsidP="002C0B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2C0B51" w:rsidRDefault="00F80B47" w:rsidP="002C0B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115. </w:t>
      </w:r>
      <w:r w:rsidR="002C0B51" w:rsidRPr="00F669A0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01.10.2024 № 390 «О создании учебно-консультационного пункта по обучению неработающего населения в области гражданской обороны и защиты населения от чрезвычайных ситуаций природного и техногенного характера на территории Ельниковского муниципального района Республики Мордовия»</w:t>
      </w:r>
    </w:p>
    <w:p w:rsidR="002C0B51" w:rsidRDefault="002C0B51" w:rsidP="002C0B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В соответствии с федеральными законами </w:t>
      </w:r>
      <w:hyperlink r:id="rId8" w:history="1">
        <w:r w:rsidRPr="00F669A0">
          <w:rPr>
            <w:rFonts w:ascii="Times New Roman" w:eastAsia="Times New Roman" w:hAnsi="Times New Roman"/>
            <w:b/>
            <w:bCs/>
            <w:color w:val="008000"/>
            <w:sz w:val="20"/>
            <w:szCs w:val="20"/>
            <w:lang w:eastAsia="ru-RU"/>
          </w:rPr>
          <w:t>от 21 д</w:t>
        </w:r>
        <w:r>
          <w:rPr>
            <w:rFonts w:ascii="Times New Roman" w:eastAsia="Times New Roman" w:hAnsi="Times New Roman"/>
            <w:b/>
            <w:bCs/>
            <w:color w:val="008000"/>
            <w:sz w:val="20"/>
            <w:szCs w:val="20"/>
            <w:lang w:eastAsia="ru-RU"/>
          </w:rPr>
          <w:t xml:space="preserve">екабря 1994 г. </w:t>
        </w:r>
        <w:r w:rsidRPr="00F669A0">
          <w:rPr>
            <w:rFonts w:ascii="Times New Roman" w:eastAsia="Times New Roman" w:hAnsi="Times New Roman"/>
            <w:b/>
            <w:bCs/>
            <w:color w:val="008000"/>
            <w:sz w:val="20"/>
            <w:szCs w:val="20"/>
            <w:lang w:eastAsia="ru-RU"/>
          </w:rPr>
          <w:t>№ 68-ФЗ</w:t>
        </w:r>
      </w:hyperlink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«О защите населения и территорий от чрезвычайных ситуаций природного и техногенного характера», </w:t>
      </w:r>
      <w:hyperlink r:id="rId9" w:history="1">
        <w:r w:rsidRPr="00F669A0">
          <w:rPr>
            <w:rFonts w:ascii="Times New Roman" w:eastAsia="Times New Roman" w:hAnsi="Times New Roman"/>
            <w:b/>
            <w:bCs/>
            <w:color w:val="008000"/>
            <w:sz w:val="20"/>
            <w:szCs w:val="20"/>
            <w:lang w:eastAsia="ru-RU"/>
          </w:rPr>
          <w:t>от 12 февраля 1998 г. № 28-ФЗ</w:t>
        </w:r>
      </w:hyperlink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«О гражданской обороне», постановлениями Правительства Российской Федерации </w:t>
      </w:r>
      <w:hyperlink r:id="rId10" w:history="1">
        <w:r w:rsidRPr="00F669A0">
          <w:rPr>
            <w:rFonts w:ascii="Times New Roman" w:eastAsia="Times New Roman" w:hAnsi="Times New Roman"/>
            <w:b/>
            <w:bCs/>
            <w:color w:val="008000"/>
            <w:sz w:val="20"/>
            <w:szCs w:val="20"/>
            <w:lang w:eastAsia="ru-RU"/>
          </w:rPr>
          <w:t>от 2 ноября 2000 г. № 841</w:t>
        </w:r>
      </w:hyperlink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«Об утверждении Положения о подготовке населения в области гражданской обороны», </w:t>
      </w:r>
      <w:r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 xml:space="preserve">от 18 сентября </w:t>
      </w:r>
      <w:r w:rsidRPr="00F669A0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>2020 г. № 1485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характера»,</w:t>
      </w: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в целях подготовки обучения неработающего населения Ельниковского муниципального района Республики Мордовия в области гражданской обороны и защиты от чрезвычайных ситуаций природного и техногенного характера администрация Ельниковского района Республики Мордовия </w:t>
      </w:r>
      <w:r w:rsidRPr="00F669A0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</w:t>
      </w: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: </w:t>
      </w:r>
    </w:p>
    <w:p w:rsidR="002C0B51" w:rsidRPr="00F669A0" w:rsidRDefault="002C0B51" w:rsidP="002C0B5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>Утвердить прилагаемые: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669A0">
        <w:rPr>
          <w:rFonts w:ascii="Times New Roman" w:hAnsi="Times New Roman"/>
          <w:sz w:val="20"/>
          <w:szCs w:val="20"/>
        </w:rPr>
        <w:t xml:space="preserve">       положение об учебно-консультационном пункте по</w:t>
      </w:r>
      <w:r w:rsidRPr="00F669A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  обучению</w:t>
      </w:r>
      <w:r w:rsidRPr="00F669A0">
        <w:rPr>
          <w:rFonts w:ascii="Times New Roman" w:hAnsi="Times New Roman"/>
          <w:color w:val="000000"/>
          <w:sz w:val="20"/>
          <w:szCs w:val="20"/>
        </w:rPr>
        <w:t xml:space="preserve">   </w:t>
      </w:r>
      <w:r w:rsidRPr="00F669A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неработающего   населения</w:t>
      </w:r>
      <w:r w:rsidRPr="00F669A0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F669A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в области гражданской    обороны    </w:t>
      </w:r>
      <w:r w:rsidRPr="00F669A0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F669A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и   защиты   населения   от чрезвычайных ситуаций </w:t>
      </w:r>
      <w:r w:rsidRPr="00F669A0">
        <w:rPr>
          <w:rFonts w:ascii="Times New Roman" w:hAnsi="Times New Roman"/>
          <w:bCs/>
          <w:sz w:val="20"/>
          <w:szCs w:val="20"/>
        </w:rPr>
        <w:t>природного и техногенного</w:t>
      </w:r>
      <w:r w:rsidRPr="00F669A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F669A0">
        <w:rPr>
          <w:rFonts w:ascii="Times New Roman" w:hAnsi="Times New Roman"/>
          <w:bCs/>
          <w:sz w:val="20"/>
          <w:szCs w:val="20"/>
        </w:rPr>
        <w:t xml:space="preserve">характера     на территории </w:t>
      </w:r>
      <w:r w:rsidRPr="00F669A0">
        <w:rPr>
          <w:rFonts w:ascii="Times New Roman" w:hAnsi="Times New Roman"/>
          <w:sz w:val="20"/>
          <w:szCs w:val="20"/>
        </w:rPr>
        <w:t>Ельниковского  муниципального района Республики Мордовия (далее – УКП);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т</w:t>
      </w:r>
      <w:r w:rsidRPr="00F669A0">
        <w:rPr>
          <w:rFonts w:ascii="Times New Roman" w:eastAsia="Times New Roman" w:hAnsi="Times New Roman"/>
          <w:spacing w:val="-6"/>
          <w:kern w:val="36"/>
          <w:sz w:val="20"/>
          <w:szCs w:val="20"/>
          <w:lang w:eastAsia="ru-RU"/>
        </w:rPr>
        <w:t>ематику и расчет часов учебных занятий для УКП;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перечень УКП  в Ельниковском муниципальном районе.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2. Руководителям организаций, на базе которых создаются УКП, обеспечить их размещение, оснащение техническими средствами обучения, наглядными пособиями и литературой, организовать их функционирование.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3. Начальником УКП назначить директора МУ «Ельниковская центральная библиотека» Воробьеву Е.М.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1" w:name="sub_4"/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4. Начальнику УКП:</w:t>
      </w:r>
    </w:p>
    <w:bookmarkEnd w:id="1"/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сформировать учебные группы из числа неработающего населения Ельниковского муниципального района Республики Мордовия;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разработать документацию, необходимую для выполнения УКП  задач по предназначению, осуществить подбор преподавателей для проведения занятий.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5. Признать утратившими силу: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постановление администрации Ельниковского муниципального района Республики Мордовия от 23.04.2021 № 143 «Об учебно-консультационных пунктах по гражданской обороне и чрезвычайным ситуациям в Ельниковском муниципальном районе Республики Мордовия»;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постановление администрации Ельниковского муниципального района Республики Мордовия от 20.02.2024 № 66 «О внесении изменений в постановление администрации Ельниковского муниципального района Республики Мордовия от 23.04.2021 № 143 «Об учебно-консультационных пунктах по гражданской обороне и чрезвычайным ситуациям в Ельниковском муниципальном районе Республики Мордовия»»;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2" w:name="sub_6"/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6. Контроль за исполнением настоящего постановления оставляю за собой.</w:t>
      </w:r>
      <w:bookmarkEnd w:id="2"/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7. Настоящее постановление вступает в силу со дня его </w:t>
      </w:r>
      <w:hyperlink r:id="rId11" w:history="1">
        <w:r w:rsidRPr="00F669A0">
          <w:rPr>
            <w:rFonts w:ascii="Times New Roman" w:eastAsia="Times New Roman" w:hAnsi="Times New Roman"/>
            <w:b/>
            <w:bCs/>
            <w:color w:val="008000"/>
            <w:sz w:val="20"/>
            <w:szCs w:val="20"/>
            <w:lang w:eastAsia="ru-RU"/>
          </w:rPr>
          <w:t>официального опубликования</w:t>
        </w:r>
      </w:hyperlink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C0B51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 xml:space="preserve">Глава Ельниковского муниципального района                                                                   Ю.А. Бекешев            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 xml:space="preserve">                                                                 Утверждено </w:t>
      </w: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 xml:space="preserve">постановлением администрации </w:t>
      </w: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>Ельниковского муниципального района</w:t>
      </w: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>от 01.10.2024 № 390</w:t>
      </w:r>
    </w:p>
    <w:p w:rsidR="002C0B51" w:rsidRPr="00F669A0" w:rsidRDefault="002C0B51" w:rsidP="002C0B51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669A0">
        <w:rPr>
          <w:rFonts w:ascii="Times New Roman" w:hAnsi="Times New Roman"/>
          <w:b/>
          <w:sz w:val="20"/>
          <w:szCs w:val="20"/>
        </w:rPr>
        <w:t>ПОЛОЖЕНИЕ</w:t>
      </w:r>
      <w:r w:rsidRPr="00F669A0">
        <w:rPr>
          <w:rFonts w:ascii="Times New Roman" w:hAnsi="Times New Roman"/>
          <w:b/>
          <w:sz w:val="20"/>
          <w:szCs w:val="20"/>
        </w:rPr>
        <w:br/>
        <w:t>об УКП по</w:t>
      </w:r>
      <w:r w:rsidRPr="00F669A0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   обучению</w:t>
      </w:r>
      <w:r w:rsidRPr="00F669A0">
        <w:rPr>
          <w:rFonts w:ascii="Times New Roman" w:hAnsi="Times New Roman"/>
          <w:b/>
          <w:color w:val="000000"/>
          <w:sz w:val="20"/>
          <w:szCs w:val="20"/>
        </w:rPr>
        <w:t xml:space="preserve">   </w:t>
      </w:r>
      <w:r w:rsidRPr="00F669A0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неработающего   населения</w:t>
      </w:r>
      <w:r w:rsidRPr="00F669A0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Pr="00F669A0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в области гражданской    обороны    </w:t>
      </w:r>
      <w:r w:rsidRPr="00F669A0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Pr="00F669A0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и   защиты   </w:t>
      </w:r>
      <w:r w:rsidRPr="00F669A0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lastRenderedPageBreak/>
        <w:t xml:space="preserve">населения   от чрезвычайных ситуаций </w:t>
      </w:r>
      <w:r w:rsidRPr="00F669A0">
        <w:rPr>
          <w:rFonts w:ascii="Times New Roman" w:hAnsi="Times New Roman"/>
          <w:b/>
          <w:bCs/>
          <w:sz w:val="20"/>
          <w:szCs w:val="20"/>
        </w:rPr>
        <w:t>природного и техногенного</w:t>
      </w:r>
      <w:r w:rsidRPr="00F669A0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 </w:t>
      </w:r>
      <w:r w:rsidRPr="00F669A0">
        <w:rPr>
          <w:rFonts w:ascii="Times New Roman" w:hAnsi="Times New Roman"/>
          <w:b/>
          <w:bCs/>
          <w:sz w:val="20"/>
          <w:szCs w:val="20"/>
        </w:rPr>
        <w:t xml:space="preserve">характера     на территории </w:t>
      </w:r>
      <w:r w:rsidRPr="00F669A0">
        <w:rPr>
          <w:rFonts w:ascii="Times New Roman" w:hAnsi="Times New Roman"/>
          <w:b/>
          <w:sz w:val="20"/>
          <w:szCs w:val="20"/>
        </w:rPr>
        <w:t xml:space="preserve">Ельниковского  муниципального района Республики Мордовия </w:t>
      </w:r>
    </w:p>
    <w:p w:rsidR="002C0B51" w:rsidRPr="00F669A0" w:rsidRDefault="002C0B51" w:rsidP="002C0B5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bdr w:val="none" w:sz="0" w:space="0" w:color="auto" w:frame="1"/>
          <w:lang w:eastAsia="ru-RU"/>
        </w:rPr>
      </w:pPr>
    </w:p>
    <w:p w:rsidR="002C0B51" w:rsidRPr="00F669A0" w:rsidRDefault="002C0B51" w:rsidP="002C0B5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669A0">
        <w:rPr>
          <w:rFonts w:ascii="Times New Roman" w:hAnsi="Times New Roman"/>
          <w:b/>
          <w:sz w:val="20"/>
          <w:szCs w:val="20"/>
          <w:bdr w:val="none" w:sz="0" w:space="0" w:color="auto" w:frame="1"/>
          <w:lang w:eastAsia="ru-RU"/>
        </w:rPr>
        <w:t>Общие положения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УКП предназначены для обучения населения, не занятого в производстве и сфере обслуживания (неработающее население).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УКП создаются в соответствии с требованиями федеральных законов             </w:t>
      </w:r>
      <w:hyperlink r:id="rId12" w:history="1">
        <w:r w:rsidRPr="00F669A0">
          <w:rPr>
            <w:rFonts w:ascii="Times New Roman" w:hAnsi="Times New Roman"/>
            <w:b/>
            <w:bCs/>
            <w:color w:val="008000"/>
            <w:sz w:val="20"/>
            <w:szCs w:val="20"/>
          </w:rPr>
          <w:t>от 21 декабря 1994 г. № 68-ФЗ</w:t>
        </w:r>
      </w:hyperlink>
      <w:r w:rsidRPr="00F669A0">
        <w:rPr>
          <w:rFonts w:ascii="Times New Roman" w:hAnsi="Times New Roman"/>
          <w:sz w:val="20"/>
          <w:szCs w:val="20"/>
        </w:rPr>
        <w:t xml:space="preserve"> «О защите населения и территорий                                   от чрезвычайных ситуаций природного и техногенного характера»,                                </w:t>
      </w:r>
      <w:hyperlink r:id="rId13" w:history="1">
        <w:r w:rsidRPr="00F669A0">
          <w:rPr>
            <w:rFonts w:ascii="Times New Roman" w:hAnsi="Times New Roman"/>
            <w:b/>
            <w:bCs/>
            <w:color w:val="008000"/>
            <w:sz w:val="20"/>
            <w:szCs w:val="20"/>
          </w:rPr>
          <w:t>от 12 февраля 1998 г. № 28-ФЗ</w:t>
        </w:r>
      </w:hyperlink>
      <w:r w:rsidRPr="00F669A0">
        <w:rPr>
          <w:rFonts w:ascii="Times New Roman" w:hAnsi="Times New Roman"/>
          <w:b/>
          <w:sz w:val="20"/>
          <w:szCs w:val="20"/>
        </w:rPr>
        <w:t xml:space="preserve"> </w:t>
      </w:r>
      <w:r w:rsidRPr="00F669A0">
        <w:rPr>
          <w:rFonts w:ascii="Times New Roman" w:hAnsi="Times New Roman"/>
          <w:sz w:val="20"/>
          <w:szCs w:val="20"/>
        </w:rPr>
        <w:t xml:space="preserve">«О гражданской обороне», постановлениями Правительства Российской Федерации </w:t>
      </w:r>
      <w:hyperlink r:id="rId14" w:history="1">
        <w:r w:rsidRPr="00F669A0">
          <w:rPr>
            <w:rFonts w:ascii="Times New Roman" w:hAnsi="Times New Roman"/>
            <w:b/>
            <w:bCs/>
            <w:color w:val="008000"/>
            <w:sz w:val="20"/>
            <w:szCs w:val="20"/>
          </w:rPr>
          <w:t>от 2 ноября 2000 г. № 841</w:t>
        </w:r>
      </w:hyperlink>
      <w:r w:rsidRPr="00F669A0">
        <w:rPr>
          <w:rFonts w:ascii="Times New Roman" w:hAnsi="Times New Roman"/>
          <w:sz w:val="20"/>
          <w:szCs w:val="20"/>
        </w:rPr>
        <w:t xml:space="preserve"> «Об утверждении Положения о подготовке населения в области гражданской обороны», </w:t>
      </w:r>
      <w:hyperlink r:id="rId15" w:history="1">
        <w:r w:rsidRPr="00F669A0">
          <w:rPr>
            <w:rFonts w:ascii="Times New Roman" w:hAnsi="Times New Roman"/>
            <w:b/>
            <w:bCs/>
            <w:color w:val="008000"/>
            <w:sz w:val="20"/>
            <w:szCs w:val="20"/>
          </w:rPr>
          <w:t>от 4 сентября 2003 г. № 547</w:t>
        </w:r>
      </w:hyperlink>
      <w:r w:rsidRPr="00F669A0">
        <w:rPr>
          <w:rFonts w:ascii="Times New Roman" w:hAnsi="Times New Roman"/>
          <w:sz w:val="20"/>
          <w:szCs w:val="20"/>
        </w:rPr>
        <w:t xml:space="preserve"> «О подготовке населения в области защиты от чрезвычайных ситуаций природного и техногенного характера»,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 Главная цель создания УКП - обеспечение необходимых условий для подготовки неработающего населения по проблемам гражданской обороны и защиты от чрезвычайных ситуаций по месту жительства.</w:t>
      </w:r>
    </w:p>
    <w:p w:rsidR="002C0B51" w:rsidRPr="00F669A0" w:rsidRDefault="002C0B51" w:rsidP="002C0B5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669A0">
        <w:rPr>
          <w:rFonts w:ascii="Times New Roman" w:hAnsi="Times New Roman"/>
          <w:b/>
          <w:sz w:val="20"/>
          <w:szCs w:val="20"/>
          <w:bdr w:val="none" w:sz="0" w:space="0" w:color="auto" w:frame="1"/>
          <w:lang w:eastAsia="ru-RU"/>
        </w:rPr>
        <w:t>Основные задачи УКП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организация обучения неработающего населения по программам, утвержденным МЧС России;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выработка практических навыков действий в условиях чрезвычайных ситуаций мирного и военного времени;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повышение уровня морально-психологического состояния населения в условиях угрозы и возникновения чрезвычайных ситуаций, а также при ликвидации их последствий;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пропаганда важности и необходимости всех мероприятий гражданской обороны и защиты от чрезвычайных ситуаций в современных условиях.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УКП создаются в местах массового пребывания людей и должны размещаться в специально отведенных для них помещениях. При невозможности выделить отдельные помещения УКП могут временно проводить занятия в других помещениях, наиболее часто посещаемых неработающим населением.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В состав УКП могут входить: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начальник УКП;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1-2 организатора (консультанта).</w:t>
      </w:r>
    </w:p>
    <w:p w:rsidR="002C0B51" w:rsidRPr="00F669A0" w:rsidRDefault="002C0B51" w:rsidP="002C0B5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669A0">
        <w:rPr>
          <w:rFonts w:ascii="Times New Roman" w:hAnsi="Times New Roman"/>
          <w:b/>
          <w:sz w:val="20"/>
          <w:szCs w:val="20"/>
          <w:bdr w:val="none" w:sz="0" w:space="0" w:color="auto" w:frame="1"/>
          <w:lang w:eastAsia="ru-RU"/>
        </w:rPr>
        <w:t>Организация работы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Общее руководство подготовкой неработающего населения осуществляет Глава Ельниковского муниципального района.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Непосредственными организаторами обучения являются руководители соответствующих </w:t>
      </w:r>
      <w:bookmarkStart w:id="3" w:name="OLE_LINK1"/>
      <w:r w:rsidRPr="00F669A0">
        <w:rPr>
          <w:rFonts w:ascii="Times New Roman" w:hAnsi="Times New Roman"/>
          <w:sz w:val="20"/>
          <w:szCs w:val="20"/>
          <w:bdr w:val="none" w:sz="0" w:space="0" w:color="auto" w:frame="1"/>
          <w:lang w:eastAsia="ru-RU"/>
        </w:rPr>
        <w:t>предприятий, учреждений, организаций</w:t>
      </w:r>
      <w:bookmarkEnd w:id="3"/>
      <w:r w:rsidRPr="00F669A0">
        <w:rPr>
          <w:rFonts w:ascii="Times New Roman" w:hAnsi="Times New Roman"/>
          <w:sz w:val="20"/>
          <w:szCs w:val="20"/>
          <w:lang w:eastAsia="ru-RU"/>
        </w:rPr>
        <w:t xml:space="preserve">.   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Они издают приказ (распоряжение), в котором определяют: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место расположения УКП и других помещений, используемых для подготовки неработающего населения;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порядок работы УКП;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организацию проведения занятий, консультаций, тренировок;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должностных лиц УКП и лиц, привлекаемых для проведения занятий, консультаций и других мероприятий по обучению;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порядок обеспечения литературой, учебными пособиями и техническими средствами обучения;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закрепление жителей домов (улиц, кварталов) за помещениями и распределение их по учебным группам;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другие организационные вопросы.</w:t>
      </w:r>
    </w:p>
    <w:p w:rsidR="002C0B51" w:rsidRPr="00F669A0" w:rsidRDefault="002C0B51" w:rsidP="002C0B5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669A0">
        <w:rPr>
          <w:rFonts w:ascii="Times New Roman" w:hAnsi="Times New Roman"/>
          <w:b/>
          <w:sz w:val="20"/>
          <w:szCs w:val="20"/>
          <w:lang w:eastAsia="ru-RU"/>
        </w:rPr>
        <w:t>Обучение населения осуществляется путем: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проведения занятий по программе, утвержденной МЧС России;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проведения пропагандистских и агитационных мероприятий (бесед, лекций, вечеров вопросов и ответов, консультаций показа учебных кино- и видеофильмов и др.);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распространения и чтения памяток, листовок, пособий, прослушивания радиопередач и просмотра телепрограмм по тематике гражданской обороны и защиты от чрезвычайных ситуаций;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участия в учениях и тренировках по гражданской обороне и защите от чрезвычайных ситуаций.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Основное внимание при обучении неработающего населения обращается на морально-психологическую подготовку, умелые действия в чрезвычайных ситуациях, характерных для мест его проживания, на воспитание у него чувства высокой ответственности за свою подготовку и подготовку своей семьи к защите от чрезвычайных ситуаций  мирного и военного времени.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Обучение населения осуществляется, по возможности круглогодично.        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Наиболее целесообразный срок обучение в группах - с 1 ноября по 31 мая. В другое время проводятся консультации и другие мероприятия.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Для проведения занятий обучаемые сводятся в учебные группы, которые создаются из жителей одного дома (нескольких малых домов, подъездов). Оптимальным вариантом является группа из 10-15 человек. При создании учебных групп желательно учитывать возраст, состояние здоровья, уровень подготовки обучаемых по вопросам гражданской обороны и защиты от чрезвычайных ситуаций. В каждой из них назначается старший, как правило, из числа офицеров, прапорщиков запаса, активистов и ветеранов гражданской обороны.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Традиционные формы проведения занятий с данной категорией обучаемых (с учетом возраста и здоровья) могут применяться ограничено с отдельными группами обучаемых. С большинством неработающего населения основными формами занятий являются: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lastRenderedPageBreak/>
        <w:t xml:space="preserve">       практические занятия;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беседы, викторины;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уроки вопросов и ответов;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игры, дискуссии;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встречи с участниками ликвидаций последствий чрезвычайных ситуаций, руководящим составом и ветеранами гражданской обороны;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просмотр видеоматериалов, прослушивание аудиозаписей.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Большую часть учебного времени следует отводить практическим занятиям и тренировкам, в ходе которых отрабатывать действия по сигналам оповещения, правила пользования средствами индивидуальной и коллективной защиты, эвакомероприятия. Продолжительность занятий одной группы, как правило, 1-2 часа в день. Кроме того, может применяться самостоятельная работа по изучению учебно-методической литературы.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Неработающее население, прошедшее обучение по полной программе, в следующем году вместо текущей подготовки, может привлекаться на учения, проводимые  по месту жительства.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Для проведения занятий и консультаций привлекаются сотрудники УКП, консультанты из числа активистов гражданской обороны, прошедших подготовку в специальных учебных заведениях. По медицинским темам и по вопросам психологической подготовки занятия проводят работники органов здравоохранения. Подготовка сотрудников УКП, консультантов из числа активистов проводится на курсах гражданской обороны.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Контроль за работой УКП осуществляют должностные лица администрации Ельниковского муниципального района и работники органов управления гражданской обороны и защиты от чрезвычайных ситуаций всех уровней.</w:t>
      </w:r>
    </w:p>
    <w:p w:rsidR="002C0B51" w:rsidRPr="00F669A0" w:rsidRDefault="002C0B51" w:rsidP="002C0B5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669A0">
        <w:rPr>
          <w:rFonts w:ascii="Times New Roman" w:hAnsi="Times New Roman"/>
          <w:b/>
          <w:sz w:val="20"/>
          <w:szCs w:val="20"/>
          <w:bdr w:val="none" w:sz="0" w:space="0" w:color="auto" w:frame="1"/>
          <w:lang w:eastAsia="ru-RU"/>
        </w:rPr>
        <w:t>Оборудование и оснащение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УКП   оборудуются   в   специально  отведенном  помещении,  где    есть 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>возможность создать необходимые условия для организации учебного процесса. Должно быть не менее двух комнат: комната (класс) для проведения занятий и консультаций вместимостью 15-20 человек и комната для хранения имущества. Класс обеспечивается необходимым количеством исправной мебели. На видном месте располагается распорядок дня и расписания занятий и консультаций.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Учебно-материальная база УКП включает технические средства обучения, стенды, учебные наглядные пособия, медицинское имущество и средства индивидуальной защиты, учебно-методическую литературу и дидактические материалы.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Технические средства обучения: телевизор; видеомагнитофон; средства статической проекции; приемник радиовещания.</w:t>
      </w:r>
    </w:p>
    <w:p w:rsidR="002C0B51" w:rsidRPr="00F669A0" w:rsidRDefault="002C0B51" w:rsidP="002C0B51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>Класс оборудуется следующими стендами: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классификация чрезвычайных ситуаций;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права и обязанности граждан по гражданской обороне и защите от чрезвычайных ситуаций;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сигналы оповещения и действия по ним;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средства индивидуальной и коллективной защиты;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порядок и правила проведения эвакуации;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оказание само- и взаимопомощи;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действия населения по предупреждению террористических акций.</w:t>
      </w:r>
    </w:p>
    <w:p w:rsidR="002C0B51" w:rsidRPr="00F669A0" w:rsidRDefault="002C0B51" w:rsidP="002C0B51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>Учебное имущество: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противогазы гражданские для взрослых и детей - 10-15 шт.;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камера защитная детская - 1 шт.;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респираторы (разные) - 10 шт.;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средства защиты кожи - 2-3 комплекта;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дозиметры бытовые - 2-3 шт.;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аптечка индивидуальная АИ-2 - 10 шт.;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огнетушители (разные) - 2-3 шт.;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ватно-марлевые повязки (ВМП) - 5-10 шт.;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противопыльные тканевые маски (ПТМ-1) - 3-5 шт.;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индивидуальный противохимический пакет (ИПП) - 2-3 шт.;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пакет перевязочный индивидуальный (ППИ) - 2-3 шт.;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бинты, вата и другие материалы для изготовления простейших средств индивидуальной защиты;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аптечка первой медицинской помощи.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Применительно к тематике обучения для повышения наглядности и обеспечения самостоятельной работы обучаемых на УКП, необходимо иметь комплекты плакатов, схем, видеофильмов, слайдов, диапозитивов, законодательные и нормативные акты (выписки), подшивки журналов «Гражданская защита» и «Военные знания», памятки, рекомендации, учебно-методические пособия.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Оснащение УКП, содержание стендов должны быть просты в оформлении, доступны в понимании, убеждать людей в реальности защиты от поражений при возникновении чрезвычайных ситуаций, воспитывать высокие морально-психологические качества. Каждый посетивший УКП должен получать конкретную исчерпывающую информацию о возможных чрезвычайных ситуациях в районе его проживания, местах укрытия и маршрутах следования к ним, адреса пунктов выдачи средств индивидуальной защиты, порядке эвакуации.</w:t>
      </w:r>
    </w:p>
    <w:p w:rsidR="002C0B51" w:rsidRPr="00F669A0" w:rsidRDefault="002C0B51" w:rsidP="002C0B51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2C0B51" w:rsidRPr="00F669A0" w:rsidRDefault="002C0B51" w:rsidP="002C0B5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669A0">
        <w:rPr>
          <w:rFonts w:ascii="Times New Roman" w:hAnsi="Times New Roman"/>
          <w:b/>
          <w:sz w:val="20"/>
          <w:szCs w:val="20"/>
          <w:lang w:eastAsia="ru-RU"/>
        </w:rPr>
        <w:t>6. Документация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1. Постановление администрации муниципального образования о создании УКП на территории муниципального образования.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2. Приказ руководителя учреждения, при котором создан УКП, об организации его работы.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3. Положение об УКП.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4. План работы УКП на год.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5. Распорядок дня работы УКП.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6. График дежурства по УКП его сотрудников и других привлекаемых для этого лиц.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7. Расписание занятий и консультаций на год.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8. Журналы учета занятий и консультаций.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9. Журнал персонального учета населения, прошедшего обучение на УКП.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10. Списки неработающих жильцов с указанием адреса, телефона и старших учебных групп.</w:t>
      </w:r>
    </w:p>
    <w:p w:rsidR="002C0B51" w:rsidRPr="00F669A0" w:rsidRDefault="002C0B51" w:rsidP="002C0B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42" w:firstLine="218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b/>
          <w:sz w:val="20"/>
          <w:szCs w:val="20"/>
          <w:bdr w:val="none" w:sz="0" w:space="0" w:color="auto" w:frame="1"/>
          <w:lang w:eastAsia="ru-RU"/>
        </w:rPr>
        <w:t>Обязанности начальника</w:t>
      </w:r>
      <w:r w:rsidRPr="00F669A0"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  <w:r w:rsidRPr="00F669A0">
        <w:rPr>
          <w:rFonts w:ascii="Times New Roman" w:hAnsi="Times New Roman"/>
          <w:b/>
          <w:sz w:val="20"/>
          <w:szCs w:val="20"/>
          <w:bdr w:val="none" w:sz="0" w:space="0" w:color="auto" w:frame="1"/>
          <w:lang w:eastAsia="ru-RU"/>
        </w:rPr>
        <w:t>(организатора, консультанта) УКП:</w:t>
      </w: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                     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Начальник (организатор, консультант) УКП подчиняется начальнику гражданской обороны - Главе Ельниковского муниципального района и начальнику отдела по делам гражданской обороны и чрезвычайным ситуациям администрации Ельниковского муниципального района. Он отвечает за планирование, организацию и ход учебного процесса, состояние учебно-материальной базы.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Он обязан: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разрабатывать и вести планирующие, учетные и отчетные документы;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в соответствии с расписанием проводить занятия и консультации в объеме, установленном приказом начальника гражданской обороны учреждения;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осуществлять контроль за ходом самостоятельного обучения людей и оказывать индивидуальную помощь обучаемым;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проводить инструктаж руководителей занятий и старших групп;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вести учет подготовки неработающего населения в закрепленном за УКП микрорайоне;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составлять годовой отчет о выполнении плана работы УКП и представлять его начальнику гражданской обороны учреждения;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составлять заявки на приобретение учебных и наглядных пособий, технических средств обучения, литературы, организовать их учет, хранение и своевременное списание;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следить за содержанием помещения, соблюдением правил пожарной безопасности;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pacing w:val="-6"/>
          <w:kern w:val="36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поддерживать постоянное взаимодействие по вопросам обучения с отделом по делам гражданской обороны и чрезвычайным ситуациям администрации Ельниковского муниципального района.</w:t>
      </w:r>
    </w:p>
    <w:p w:rsidR="002C0B51" w:rsidRPr="00F669A0" w:rsidRDefault="002C0B51" w:rsidP="002C0B51">
      <w:pPr>
        <w:spacing w:after="0" w:line="240" w:lineRule="auto"/>
        <w:jc w:val="center"/>
        <w:rPr>
          <w:rFonts w:ascii="Times New Roman" w:hAnsi="Times New Roman"/>
          <w:spacing w:val="-6"/>
          <w:kern w:val="36"/>
          <w:sz w:val="20"/>
          <w:szCs w:val="20"/>
          <w:lang w:eastAsia="ru-RU"/>
        </w:rPr>
      </w:pP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 xml:space="preserve">  Утверждена </w:t>
      </w: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 xml:space="preserve">постановлением администрации </w:t>
      </w: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>Ельниковского муниципального района</w:t>
      </w: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>от 01.10.2024 № 387</w:t>
      </w:r>
    </w:p>
    <w:p w:rsidR="002C0B51" w:rsidRPr="00F669A0" w:rsidRDefault="002C0B51" w:rsidP="002C0B51">
      <w:pPr>
        <w:spacing w:after="0" w:line="240" w:lineRule="auto"/>
        <w:jc w:val="center"/>
        <w:rPr>
          <w:rFonts w:ascii="Times New Roman" w:hAnsi="Times New Roman"/>
          <w:b/>
          <w:spacing w:val="-6"/>
          <w:kern w:val="36"/>
          <w:sz w:val="20"/>
          <w:szCs w:val="20"/>
          <w:lang w:eastAsia="ru-RU"/>
        </w:rPr>
      </w:pPr>
      <w:r w:rsidRPr="00F669A0">
        <w:rPr>
          <w:rFonts w:ascii="Times New Roman" w:hAnsi="Times New Roman"/>
          <w:b/>
          <w:spacing w:val="-6"/>
          <w:kern w:val="36"/>
          <w:sz w:val="20"/>
          <w:szCs w:val="20"/>
          <w:lang w:eastAsia="ru-RU"/>
        </w:rPr>
        <w:t>Тематика и расчет часов учебных занятий для УКП</w:t>
      </w:r>
    </w:p>
    <w:tbl>
      <w:tblPr>
        <w:tblStyle w:val="a3"/>
        <w:tblW w:w="4850" w:type="pct"/>
        <w:tblInd w:w="108" w:type="dxa"/>
        <w:tblLook w:val="04A0"/>
      </w:tblPr>
      <w:tblGrid>
        <w:gridCol w:w="716"/>
        <w:gridCol w:w="5511"/>
        <w:gridCol w:w="1881"/>
        <w:gridCol w:w="1449"/>
      </w:tblGrid>
      <w:tr w:rsidR="002C0B51" w:rsidRPr="00F669A0" w:rsidTr="006616A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№</w:t>
            </w:r>
          </w:p>
          <w:p w:rsidR="002C0B51" w:rsidRPr="00F669A0" w:rsidRDefault="002C0B51" w:rsidP="006616A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Название темы занятий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Вид</w:t>
            </w:r>
          </w:p>
          <w:p w:rsidR="002C0B51" w:rsidRPr="00F669A0" w:rsidRDefault="002C0B51" w:rsidP="006616A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занятия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Количество часов</w:t>
            </w:r>
          </w:p>
        </w:tc>
      </w:tr>
      <w:tr w:rsidR="002C0B51" w:rsidRPr="00F669A0" w:rsidTr="006616A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30 мин.</w:t>
            </w:r>
          </w:p>
        </w:tc>
      </w:tr>
      <w:tr w:rsidR="002C0B51" w:rsidRPr="00F669A0" w:rsidTr="006616A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Законодательство Российской Федерации в области защиты населения от ЧС природного и техногенного характера. Права и обязанности граждан в области защиты от чрезвычайных ситуаций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30 мин.</w:t>
            </w:r>
          </w:p>
        </w:tc>
      </w:tr>
      <w:tr w:rsidR="002C0B51" w:rsidRPr="00F669A0" w:rsidTr="006616A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1 час</w:t>
            </w:r>
          </w:p>
        </w:tc>
      </w:tr>
      <w:tr w:rsidR="002C0B51" w:rsidRPr="00F669A0" w:rsidTr="006616A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Действия населения в случае чрезвычайной ситуации природного характера. ЧС, наиболее вероятные на территории муниципального образования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Практико-теоретическое занятие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2 часа</w:t>
            </w:r>
          </w:p>
        </w:tc>
      </w:tr>
      <w:tr w:rsidR="002C0B51" w:rsidRPr="00F669A0" w:rsidTr="006616A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Действия населения в случае чрезвычайной ситуации техногенного характера. ЧС, наиболее вероятные на территории муниципального образования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Практико-теоретическое занятие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3 часа</w:t>
            </w:r>
          </w:p>
        </w:tc>
      </w:tr>
      <w:tr w:rsidR="002C0B51" w:rsidRPr="00F669A0" w:rsidTr="006616A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Основные мероприятия гражданской обороны и единой государственной системы предупреждения и ликвидации ЧС, по защите населения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Практико-теоретическое занятие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4 часа</w:t>
            </w:r>
          </w:p>
        </w:tc>
      </w:tr>
      <w:tr w:rsidR="002C0B51" w:rsidRPr="00F669A0" w:rsidTr="006616A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Оказание медицинской помощи. Основы ухода за больными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Практико-теоретическое занятие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3 часа</w:t>
            </w:r>
          </w:p>
        </w:tc>
      </w:tr>
      <w:tr w:rsidR="002C0B51" w:rsidRPr="00F669A0" w:rsidTr="006616A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14 часов</w:t>
            </w:r>
          </w:p>
        </w:tc>
      </w:tr>
    </w:tbl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pacing w:val="-6"/>
          <w:kern w:val="36"/>
          <w:sz w:val="20"/>
          <w:szCs w:val="20"/>
          <w:lang w:eastAsia="ru-RU"/>
        </w:rPr>
      </w:pP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pacing w:val="-6"/>
          <w:kern w:val="36"/>
          <w:sz w:val="20"/>
          <w:szCs w:val="20"/>
          <w:lang w:eastAsia="ru-RU"/>
        </w:rPr>
      </w:pPr>
    </w:p>
    <w:p w:rsidR="002C0B51" w:rsidRPr="00F669A0" w:rsidRDefault="002C0B51" w:rsidP="002C0B5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F669A0">
        <w:rPr>
          <w:rFonts w:ascii="Times New Roman" w:hAnsi="Times New Roman"/>
          <w:b/>
          <w:sz w:val="20"/>
          <w:szCs w:val="20"/>
          <w:bdr w:val="none" w:sz="0" w:space="0" w:color="auto" w:frame="1"/>
          <w:lang w:eastAsia="ru-RU"/>
        </w:rPr>
        <w:t>Темы занятий и их содержание: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Тема № 1. Гражданская оборона  как  система  общегосударственных мер 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>по  защите  населения  от  опасностей, возникающих    при   ведении  военных действий или вследствие этих действий.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Законодательство Российской Федерации в области ГО. Предназначение системы гражданской обороны и ее задачи. Структура и органы управления ГО. Руководство и силы ГО.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Тема № 2. Законодательство Российской Федерации в области защиты населения от ЧС природного и техногенного характера. Права и обязанности граждан в области защиты от ЧС.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Тема № 3. Опасности, возникающие при ведении военных действий или вследствие этих действий.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Ядерное оружие и его боевые свойства. Поражающие факторы ядерного оружия.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Химическое оружие и последствия его применения. Отравляющие вещества (ОВ), их классификация, воздействие на организм. Характерные признаки применения ОВ.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Бактериологическое (биологическое) оружие (БО) и последствия его применения. Способы применения БО. Признаки применения БО.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Обычные средства нападения, высокоточное оружие. Вторичные факторы поражения.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Тема № 4. Действия населения в чрезвычайных ситуациях природного характера. Чрезвычайные ситуации, наиболее вероятные на территории муниципального образования.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Понятие об опасном природном явлении, источнике чрезвычайной природной ситуации, стихийном бедствии.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Классификация и характеристика ЧС природного характера. Стихийные бедствия геологического, метеорологического, гидрологического характера, природные пожары (лесные, торфяные), действия населения при их возникновении, оповещение населения.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Массовые инфекционные заболевания людей, сельскохозяйственных животных и растений. Противоэпидемиологические и санитарно-гигиенические мероприятия в очаге бактериального заражения.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Тема № 5. Действия населения в чрезвычайных ситуациях техногенного характера. ЧС, наиболее вероятные на территории муниципального образования.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Понятие об аварии и катастрофе. Классификация ЧС техногенного характера и их характеристики.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Радиационно-опасные объекты (РОО). Аварии с выбросом радиоактивных веществ и их последствия. Источники облучения населения. Основные зоны безопасности в период нормального функционирования РОО. Последствия радиационных аварий. Виды радиационного воздействия на людей и животных. Действия населения: при оповещении об аварии с выбросом радиоактивных веществ; при эвакуации; при нахождении в доме; при движении по зараженной местности. Соблюдение специального режима поведения при проживании на местности с повышенным радиационным фоном. Йодная профилактика, необходимость и порядок ее проведения.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Аварии с выбросом аварийно химически опасных веществ (АХОВ) и их последствия. Характеристика наиболее распространенных АХОВ. Действия населения: при оповещении об аварии на химически опасном объекте (ХОО); при эвакуации; при отсутствии возможности эвакуации; при выходе из зоны заражения. Неотложная помощь при поражении АХОВ.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Пожары и взрывы в жилых и общественных зданиях. Основные поражающие факторы пожара и взрыва. Предупреждение пожаров и взрывов. Действия населения при возникновении пожаров и взрывов. Особенности поведения людей при сильном задымлении и при загорании электроприборов. Действия человека, оказавшегося в завале после взрыва.   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Правила пользования первичными средствами пожаротушения (огнетушителями).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Аварии на  опасных объектах. Действия населения.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Аварии на железнодорожном, воздушном, водном транспорте. Аварии на автомобильном транспорте, действия при ДТП. Правила безопасного поведения участников дорожного движения. Аварии на общественном транспорте (автобус, троллейбус, трамвай). Действия пассажиров.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Виды террористических и диверсионных актов, их общие и отличительные черты, способы осуществления. Правила и порядок поведения населения при угрозе или осуществлении террористического акта.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Тема № 6. Основные мероприятия гражданской обороны и единой государственной системы предупреждения и ликвидации ЧС по защите населения.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 Оповещение. Действия населения при оповещении о ЧС в мирное время и об опасностях возникающих при ведении военных действий или вследствие этих действий.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Эвакуация и рассредоточение. Защита населения путем эвакуации.        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Эвакуация и ее цели. Принципы и способы эвакуации, порядок проведения.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Организация инженерной защиты населения. Классификация защитных сооружений. Убежища и их основные элементы. Противорадиационные укрытия и их основные элементы. Укрытия простейшего типа и их устройство. Порядок заполнения защитных сооружений и пребывания в них.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Средства индивидуальной защиты органов дыхания. Гражданские фильтрующие противогазы. Их назначение, устройство и подбор. Детские фильтрующие противогазы. Условия применения дополнительных патронов к фильтрующим противогазам. Камеры защитные детские, их назначение устройство и порядок применения. </w:t>
      </w:r>
      <w:r w:rsidRPr="00F669A0">
        <w:rPr>
          <w:rFonts w:ascii="Times New Roman" w:hAnsi="Times New Roman"/>
          <w:sz w:val="20"/>
          <w:szCs w:val="20"/>
          <w:lang w:eastAsia="ru-RU"/>
        </w:rPr>
        <w:lastRenderedPageBreak/>
        <w:t>Назначение и устройство респираторов, правила пользования ими. Простейшие средства защиты органов дыхания, их защитные свойства, порядок изготовления и пользования.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 Средства индивидуальной защиты кожи. Их назначение и классификация. Простейшие средства защиты кожи и их свойства. Элементы герметизации одежды при использовании ее в качестве средств защиты кожи.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 Медицинские средства индивидуальной защиты. Содержание, назначение и порядок применения. Индивидуальные противохимические пакеты. Назначение и порядок пользования ими. Санитарная обработка людей. Частичная санитарная обработка, ее назначение и порядок проведения. Полная санитарная обработка, ее назначение и порядок проведения.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 Повышение защитных свойств дома (квартиры) от проникновения радиоактивных, отравляющих и АХО веществ.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Защита продуктов питания, фуража и воды от заражения радиоактивными, отравляющими веществами и бактериальными средствами.             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Организация защиты сельскохозяйственных животных и растений от заражения.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Тема № 7. Оказание первой медицинской помощи. Основы ухода за больными.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Основные правила оказания первой медицинской помощи в неотложных ситуациях. Правила и техника проведения искусственного дыхания и непрямого массажа сердца.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Первая помощь при кровотечениях и ранениях. Способы остановки кровотечения. Виды повязок. Правила и приемы наложения повязок на раны.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Первая помощь при переломах. Приемы и способы иммобилизации с применением табельных и подручных средств. Способы и правила транспортировки и переноски пострадавших. Первая помощь при ушибах и вывихах. 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Первая помощь при химических и термических ожогах.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        Оказание первой помощи при обморожении, обмороке, поражении электрическим током, при тепловом и солнечном ударах. Правила оказания помощи утопающему. Основы ухода за больными.</w:t>
      </w:r>
    </w:p>
    <w:p w:rsidR="002C0B51" w:rsidRDefault="002C0B51" w:rsidP="002C0B51">
      <w:pPr>
        <w:spacing w:after="0" w:line="240" w:lineRule="auto"/>
        <w:jc w:val="center"/>
        <w:rPr>
          <w:rFonts w:ascii="Times New Roman" w:hAnsi="Times New Roman"/>
          <w:sz w:val="20"/>
          <w:szCs w:val="20"/>
          <w:bdr w:val="none" w:sz="0" w:space="0" w:color="auto" w:frame="1"/>
          <w:lang w:eastAsia="ru-RU"/>
        </w:rPr>
      </w:pPr>
    </w:p>
    <w:p w:rsidR="002C0B51" w:rsidRPr="00F669A0" w:rsidRDefault="002C0B51" w:rsidP="002C0B51">
      <w:pPr>
        <w:spacing w:after="0" w:line="240" w:lineRule="auto"/>
        <w:jc w:val="center"/>
        <w:rPr>
          <w:rFonts w:ascii="Times New Roman" w:hAnsi="Times New Roman"/>
          <w:sz w:val="20"/>
          <w:szCs w:val="20"/>
          <w:bdr w:val="none" w:sz="0" w:space="0" w:color="auto" w:frame="1"/>
          <w:lang w:eastAsia="ru-RU"/>
        </w:rPr>
      </w:pPr>
    </w:p>
    <w:p w:rsidR="002C0B51" w:rsidRPr="00F669A0" w:rsidRDefault="002C0B51" w:rsidP="002C0B51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t>Приложение №1</w:t>
      </w:r>
      <w:r w:rsidRPr="00F669A0">
        <w:rPr>
          <w:rFonts w:ascii="Times New Roman" w:eastAsia="Times New Roman" w:hAnsi="Times New Roman"/>
          <w:sz w:val="20"/>
          <w:szCs w:val="20"/>
          <w:lang w:eastAsia="ru-RU"/>
        </w:rPr>
        <w:br/>
        <w:t>к Положению об УКП</w:t>
      </w:r>
    </w:p>
    <w:p w:rsidR="002C0B51" w:rsidRPr="00F669A0" w:rsidRDefault="002C0B51" w:rsidP="002C0B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C0B51" w:rsidRPr="00F669A0" w:rsidRDefault="002C0B51" w:rsidP="002C0B5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bookmarkStart w:id="4" w:name="P38"/>
      <w:bookmarkEnd w:id="4"/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Образец</w:t>
      </w:r>
    </w:p>
    <w:p w:rsidR="002C0B51" w:rsidRPr="00F669A0" w:rsidRDefault="002C0B51" w:rsidP="002C0B5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2C0B51" w:rsidRPr="00F669A0" w:rsidRDefault="002C0B51" w:rsidP="002C0B51">
      <w:pPr>
        <w:tabs>
          <w:tab w:val="left" w:leader="underscore" w:pos="5022"/>
          <w:tab w:val="left" w:leader="underscore" w:pos="5847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0"/>
          <w:szCs w:val="20"/>
        </w:rPr>
      </w:pPr>
      <w:r w:rsidRPr="00F669A0">
        <w:rPr>
          <w:rFonts w:ascii="Times New Roman" w:eastAsia="Times New Roman" w:hAnsi="Times New Roman"/>
          <w:sz w:val="20"/>
          <w:szCs w:val="20"/>
        </w:rPr>
        <w:t>ЖУРНАЛ</w:t>
      </w:r>
    </w:p>
    <w:p w:rsidR="002C0B51" w:rsidRPr="00F669A0" w:rsidRDefault="002C0B51" w:rsidP="002C0B51">
      <w:pPr>
        <w:tabs>
          <w:tab w:val="left" w:leader="underscore" w:pos="5022"/>
          <w:tab w:val="left" w:leader="underscore" w:pos="5847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0"/>
          <w:szCs w:val="20"/>
        </w:rPr>
      </w:pPr>
      <w:r w:rsidRPr="00F669A0">
        <w:rPr>
          <w:rFonts w:ascii="Times New Roman" w:eastAsia="Times New Roman" w:hAnsi="Times New Roman"/>
          <w:sz w:val="20"/>
          <w:szCs w:val="20"/>
        </w:rPr>
        <w:t>(лицевая сторона)</w:t>
      </w:r>
    </w:p>
    <w:p w:rsidR="002C0B51" w:rsidRPr="00F669A0" w:rsidRDefault="002C0B51" w:rsidP="002C0B51">
      <w:pPr>
        <w:tabs>
          <w:tab w:val="left" w:leader="underscore" w:pos="5022"/>
          <w:tab w:val="left" w:leader="underscore" w:pos="5847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0"/>
          <w:szCs w:val="20"/>
        </w:rPr>
      </w:pPr>
      <w:r w:rsidRPr="00F669A0">
        <w:rPr>
          <w:rFonts w:ascii="Times New Roman" w:eastAsia="Times New Roman" w:hAnsi="Times New Roman"/>
          <w:sz w:val="20"/>
          <w:szCs w:val="20"/>
        </w:rPr>
        <w:t>учета посещаемости мероприятий в учебно-консультационном пункте по гражданской обороне и чрезвычайным ситуациям _____________________</w:t>
      </w:r>
    </w:p>
    <w:p w:rsidR="002C0B51" w:rsidRPr="00F669A0" w:rsidRDefault="002C0B51" w:rsidP="002C0B51">
      <w:pPr>
        <w:tabs>
          <w:tab w:val="left" w:leader="underscore" w:pos="5022"/>
          <w:tab w:val="left" w:leader="underscore" w:pos="5847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0"/>
          <w:szCs w:val="20"/>
        </w:rPr>
      </w:pPr>
      <w:r w:rsidRPr="00F669A0">
        <w:rPr>
          <w:rFonts w:ascii="Times New Roman" w:eastAsia="Times New Roman" w:hAnsi="Times New Roman"/>
          <w:sz w:val="20"/>
          <w:szCs w:val="20"/>
        </w:rPr>
        <w:t>на ____________________ месяц</w:t>
      </w:r>
    </w:p>
    <w:p w:rsidR="002C0B51" w:rsidRPr="00F669A0" w:rsidRDefault="002C0B51" w:rsidP="002C0B51">
      <w:pPr>
        <w:tabs>
          <w:tab w:val="left" w:leader="underscore" w:pos="5022"/>
          <w:tab w:val="left" w:leader="underscore" w:pos="5847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0"/>
          <w:szCs w:val="20"/>
        </w:rPr>
      </w:pPr>
    </w:p>
    <w:p w:rsidR="002C0B51" w:rsidRPr="00F669A0" w:rsidRDefault="002C0B51" w:rsidP="002C0B51">
      <w:pPr>
        <w:tabs>
          <w:tab w:val="left" w:leader="underscore" w:pos="5022"/>
          <w:tab w:val="left" w:leader="underscore" w:pos="5847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38"/>
        <w:gridCol w:w="3233"/>
      </w:tblGrid>
      <w:tr w:rsidR="002C0B51" w:rsidRPr="00F669A0" w:rsidTr="006616A7">
        <w:tc>
          <w:tcPr>
            <w:tcW w:w="6338" w:type="dxa"/>
            <w:hideMark/>
          </w:tcPr>
          <w:p w:rsidR="002C0B51" w:rsidRPr="00F669A0" w:rsidRDefault="002C0B51" w:rsidP="006616A7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Консультант _____________________</w:t>
            </w:r>
          </w:p>
        </w:tc>
        <w:tc>
          <w:tcPr>
            <w:tcW w:w="3233" w:type="dxa"/>
          </w:tcPr>
          <w:p w:rsidR="002C0B51" w:rsidRPr="00F669A0" w:rsidRDefault="002C0B51" w:rsidP="006616A7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C0B51" w:rsidRPr="00F669A0" w:rsidTr="006616A7">
        <w:tc>
          <w:tcPr>
            <w:tcW w:w="6338" w:type="dxa"/>
            <w:hideMark/>
          </w:tcPr>
          <w:p w:rsidR="002C0B51" w:rsidRPr="00F669A0" w:rsidRDefault="002C0B51" w:rsidP="006616A7">
            <w:pPr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vertAlign w:val="superscript"/>
              </w:rPr>
            </w:pPr>
            <w:r w:rsidRPr="00F669A0">
              <w:rPr>
                <w:rFonts w:ascii="Times New Roman" w:eastAsia="Times New Roman" w:hAnsi="Times New Roman"/>
                <w:i/>
                <w:sz w:val="20"/>
                <w:szCs w:val="20"/>
                <w:vertAlign w:val="superscript"/>
              </w:rPr>
              <w:t xml:space="preserve">                                                      (фамилия, инициалы)</w:t>
            </w:r>
          </w:p>
        </w:tc>
        <w:tc>
          <w:tcPr>
            <w:tcW w:w="3233" w:type="dxa"/>
          </w:tcPr>
          <w:p w:rsidR="002C0B51" w:rsidRPr="00F669A0" w:rsidRDefault="002C0B51" w:rsidP="006616A7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2C0B51" w:rsidRPr="00F669A0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F669A0">
        <w:rPr>
          <w:rFonts w:ascii="Times New Roman" w:eastAsia="Times New Roman" w:hAnsi="Times New Roman"/>
          <w:sz w:val="20"/>
          <w:szCs w:val="20"/>
        </w:rPr>
        <w:t>Начало «____» ______________ 20 ___ г.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F669A0">
        <w:rPr>
          <w:rFonts w:ascii="Times New Roman" w:eastAsia="Times New Roman" w:hAnsi="Times New Roman"/>
          <w:sz w:val="20"/>
          <w:szCs w:val="20"/>
        </w:rPr>
        <w:t>Окончание «____» ___________ 20 ___ г.</w:t>
      </w: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C0B51" w:rsidRPr="00F669A0" w:rsidRDefault="002C0B51" w:rsidP="002C0B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C0B51" w:rsidRPr="00F669A0" w:rsidRDefault="002C0B51" w:rsidP="002C0B51">
      <w:pPr>
        <w:widowControl w:val="0"/>
        <w:autoSpaceDN w:val="0"/>
        <w:spacing w:after="0" w:line="240" w:lineRule="auto"/>
        <w:ind w:left="283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>Левая сторона журнала</w:t>
      </w:r>
      <w:r w:rsidRPr="00F669A0">
        <w:rPr>
          <w:rFonts w:ascii="Times New Roman" w:hAnsi="Times New Roman"/>
          <w:sz w:val="20"/>
          <w:szCs w:val="20"/>
          <w:lang w:eastAsia="ru-RU"/>
        </w:rPr>
        <w:tab/>
      </w:r>
      <w:r w:rsidRPr="00F669A0">
        <w:rPr>
          <w:rFonts w:ascii="Times New Roman" w:hAnsi="Times New Roman"/>
          <w:sz w:val="20"/>
          <w:szCs w:val="20"/>
          <w:lang w:eastAsia="ru-RU"/>
        </w:rPr>
        <w:tab/>
      </w:r>
      <w:r w:rsidRPr="00F669A0">
        <w:rPr>
          <w:rFonts w:ascii="Times New Roman" w:hAnsi="Times New Roman"/>
          <w:sz w:val="20"/>
          <w:szCs w:val="20"/>
          <w:lang w:eastAsia="ru-RU"/>
        </w:rPr>
        <w:tab/>
      </w:r>
      <w:r w:rsidRPr="00F669A0">
        <w:rPr>
          <w:rFonts w:ascii="Times New Roman" w:hAnsi="Times New Roman"/>
          <w:sz w:val="20"/>
          <w:szCs w:val="20"/>
          <w:lang w:eastAsia="ru-RU"/>
        </w:rPr>
        <w:tab/>
      </w:r>
      <w:r w:rsidRPr="00F669A0">
        <w:rPr>
          <w:rFonts w:ascii="Times New Roman" w:hAnsi="Times New Roman"/>
          <w:sz w:val="20"/>
          <w:szCs w:val="20"/>
          <w:lang w:eastAsia="ru-RU"/>
        </w:rPr>
        <w:tab/>
        <w:t>Правая сторона журнала</w:t>
      </w:r>
    </w:p>
    <w:p w:rsidR="002C0B51" w:rsidRPr="00F669A0" w:rsidRDefault="002C0B51" w:rsidP="002C0B51">
      <w:pPr>
        <w:widowControl w:val="0"/>
        <w:autoSpaceDN w:val="0"/>
        <w:spacing w:after="0" w:line="240" w:lineRule="auto"/>
        <w:ind w:left="283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ab/>
      </w:r>
      <w:r w:rsidRPr="00F669A0">
        <w:rPr>
          <w:rFonts w:ascii="Times New Roman" w:hAnsi="Times New Roman"/>
          <w:sz w:val="20"/>
          <w:szCs w:val="20"/>
          <w:lang w:eastAsia="ru-RU"/>
        </w:rPr>
        <w:tab/>
        <w:t xml:space="preserve">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1"/>
        <w:gridCol w:w="1445"/>
        <w:gridCol w:w="259"/>
        <w:gridCol w:w="244"/>
        <w:gridCol w:w="244"/>
        <w:gridCol w:w="244"/>
        <w:gridCol w:w="272"/>
        <w:gridCol w:w="244"/>
        <w:gridCol w:w="269"/>
        <w:gridCol w:w="269"/>
        <w:gridCol w:w="269"/>
        <w:gridCol w:w="282"/>
        <w:gridCol w:w="467"/>
        <w:gridCol w:w="761"/>
        <w:gridCol w:w="2001"/>
        <w:gridCol w:w="1709"/>
      </w:tblGrid>
      <w:tr w:rsidR="002C0B51" w:rsidRPr="00F669A0" w:rsidTr="006616A7">
        <w:trPr>
          <w:cantSplit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69A0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69A0">
              <w:rPr>
                <w:rFonts w:ascii="Times New Roman" w:hAnsi="Times New Roman"/>
                <w:sz w:val="20"/>
                <w:szCs w:val="20"/>
              </w:rPr>
              <w:t>Ф.И.О слушателя</w:t>
            </w:r>
          </w:p>
        </w:tc>
        <w:tc>
          <w:tcPr>
            <w:tcW w:w="25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69A0">
              <w:rPr>
                <w:rFonts w:ascii="Times New Roman" w:hAnsi="Times New Roman"/>
                <w:sz w:val="20"/>
                <w:szCs w:val="20"/>
              </w:rPr>
              <w:t>Отметка о посещении (+/б/-)</w:t>
            </w:r>
          </w:p>
        </w:tc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69A0"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2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69A0">
              <w:rPr>
                <w:rFonts w:ascii="Times New Roman" w:hAnsi="Times New Roman"/>
                <w:sz w:val="20"/>
                <w:szCs w:val="20"/>
              </w:rPr>
              <w:t>Наименование темы занятия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69A0">
              <w:rPr>
                <w:rFonts w:ascii="Times New Roman" w:hAnsi="Times New Roman"/>
                <w:sz w:val="20"/>
                <w:szCs w:val="20"/>
              </w:rPr>
              <w:t>Фамилия</w:t>
            </w:r>
          </w:p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69A0">
              <w:rPr>
                <w:rFonts w:ascii="Times New Roman" w:hAnsi="Times New Roman"/>
                <w:sz w:val="20"/>
                <w:szCs w:val="20"/>
              </w:rPr>
              <w:t>преподаватель (консультант),</w:t>
            </w:r>
          </w:p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69A0">
              <w:rPr>
                <w:rFonts w:ascii="Times New Roman" w:hAnsi="Times New Roman"/>
                <w:sz w:val="20"/>
                <w:szCs w:val="20"/>
              </w:rPr>
              <w:t>роспись</w:t>
            </w:r>
          </w:p>
        </w:tc>
      </w:tr>
      <w:tr w:rsidR="002C0B51" w:rsidRPr="00F669A0" w:rsidTr="006616A7">
        <w:trPr>
          <w:cantSplit/>
          <w:trHeight w:val="6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0B51" w:rsidRPr="00F669A0" w:rsidTr="006616A7">
        <w:trPr>
          <w:cantSplit/>
          <w:trHeight w:val="6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0B51" w:rsidRPr="00F669A0" w:rsidTr="006616A7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0B51" w:rsidRPr="00F669A0" w:rsidTr="006616A7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0B51" w:rsidRPr="00F669A0" w:rsidRDefault="002C0B51" w:rsidP="006616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51" w:rsidRPr="00F669A0" w:rsidRDefault="002C0B51" w:rsidP="006616A7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C0B51" w:rsidRPr="00F669A0" w:rsidRDefault="002C0B51" w:rsidP="002C0B51">
      <w:pPr>
        <w:widowControl w:val="0"/>
        <w:autoSpaceDN w:val="0"/>
        <w:spacing w:after="0" w:line="240" w:lineRule="auto"/>
        <w:ind w:left="-142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</w:p>
    <w:p w:rsidR="002C0B51" w:rsidRPr="00F669A0" w:rsidRDefault="002C0B51" w:rsidP="002C0B51">
      <w:pPr>
        <w:widowControl w:val="0"/>
        <w:autoSpaceDN w:val="0"/>
        <w:spacing w:after="0" w:line="240" w:lineRule="auto"/>
        <w:ind w:left="-142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>1. Журнал заполняется и ведется руководителем группы.</w:t>
      </w:r>
    </w:p>
    <w:p w:rsidR="002C0B51" w:rsidRPr="00F669A0" w:rsidRDefault="002C0B51" w:rsidP="002C0B51">
      <w:pPr>
        <w:widowControl w:val="0"/>
        <w:autoSpaceDN w:val="0"/>
        <w:spacing w:after="0" w:line="240" w:lineRule="auto"/>
        <w:ind w:left="-142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>2. Присутствие слушателя на занятиях отмечается «+», «</w:t>
      </w:r>
      <w:r w:rsidRPr="00F669A0">
        <w:rPr>
          <w:rFonts w:ascii="Times New Roman" w:hAnsi="Times New Roman"/>
          <w:sz w:val="20"/>
          <w:szCs w:val="20"/>
          <w:lang w:eastAsia="ru-RU"/>
        </w:rPr>
        <w:sym w:font="Symbol" w:char="F02D"/>
      </w:r>
      <w:r w:rsidRPr="00F669A0">
        <w:rPr>
          <w:rFonts w:ascii="Times New Roman" w:hAnsi="Times New Roman"/>
          <w:sz w:val="20"/>
          <w:szCs w:val="20"/>
          <w:lang w:eastAsia="ru-RU"/>
        </w:rPr>
        <w:t>».</w:t>
      </w:r>
    </w:p>
    <w:p w:rsidR="002C0B51" w:rsidRPr="00F669A0" w:rsidRDefault="002C0B51" w:rsidP="002C0B51">
      <w:pPr>
        <w:widowControl w:val="0"/>
        <w:autoSpaceDN w:val="0"/>
        <w:spacing w:after="0" w:line="240" w:lineRule="auto"/>
        <w:ind w:left="-142"/>
        <w:rPr>
          <w:rFonts w:ascii="Times New Roman" w:hAnsi="Times New Roman"/>
          <w:sz w:val="20"/>
          <w:szCs w:val="20"/>
          <w:lang w:eastAsia="ru-RU"/>
        </w:rPr>
      </w:pPr>
      <w:r w:rsidRPr="00F669A0">
        <w:rPr>
          <w:rFonts w:ascii="Times New Roman" w:hAnsi="Times New Roman"/>
          <w:sz w:val="20"/>
          <w:szCs w:val="20"/>
          <w:lang w:eastAsia="ru-RU"/>
        </w:rPr>
        <w:t xml:space="preserve">3. По окончании учебного года журнал сдается на хранение начальнику УКП. </w:t>
      </w:r>
    </w:p>
    <w:p w:rsidR="002C0B51" w:rsidRPr="00F669A0" w:rsidRDefault="002C0B51" w:rsidP="002C0B51">
      <w:pPr>
        <w:spacing w:after="0" w:line="240" w:lineRule="auto"/>
        <w:jc w:val="center"/>
        <w:rPr>
          <w:rFonts w:ascii="Times New Roman" w:hAnsi="Times New Roman"/>
          <w:sz w:val="20"/>
          <w:szCs w:val="20"/>
          <w:bdr w:val="none" w:sz="0" w:space="0" w:color="auto" w:frame="1"/>
          <w:lang w:eastAsia="ru-RU"/>
        </w:rPr>
      </w:pP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 xml:space="preserve">Утвержден </w:t>
      </w: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 xml:space="preserve">постановлением администрации </w:t>
      </w: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lastRenderedPageBreak/>
        <w:t>Ельниковского муниципального района</w:t>
      </w:r>
    </w:p>
    <w:p w:rsidR="002C0B51" w:rsidRPr="00F669A0" w:rsidRDefault="002C0B51" w:rsidP="002C0B51">
      <w:pPr>
        <w:spacing w:after="0" w:line="240" w:lineRule="auto"/>
        <w:jc w:val="right"/>
        <w:rPr>
          <w:rFonts w:ascii="Times New Roman" w:hAnsi="Times New Roman"/>
          <w:b/>
          <w:color w:val="000080"/>
          <w:sz w:val="20"/>
          <w:szCs w:val="20"/>
        </w:rPr>
      </w:pPr>
      <w:r w:rsidRPr="00F669A0">
        <w:rPr>
          <w:rFonts w:ascii="Times New Roman" w:hAnsi="Times New Roman"/>
          <w:sz w:val="20"/>
          <w:szCs w:val="20"/>
        </w:rPr>
        <w:t>от 01.10.2024  № 387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669A0">
        <w:rPr>
          <w:rFonts w:ascii="Times New Roman" w:eastAsia="Times New Roman" w:hAnsi="Times New Roman"/>
          <w:b/>
          <w:sz w:val="20"/>
          <w:szCs w:val="20"/>
          <w:lang w:eastAsia="ru-RU"/>
        </w:rPr>
        <w:t>Перечень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F669A0">
        <w:rPr>
          <w:rFonts w:ascii="Times New Roman" w:eastAsia="Times New Roman" w:hAnsi="Times New Roman"/>
          <w:b/>
          <w:sz w:val="20"/>
          <w:szCs w:val="20"/>
          <w:lang w:eastAsia="ru-RU"/>
        </w:rPr>
        <w:t>УКП в Ельниковском муниципальном районе</w:t>
      </w:r>
    </w:p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W w:w="99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9"/>
        <w:gridCol w:w="3120"/>
        <w:gridCol w:w="2696"/>
        <w:gridCol w:w="3545"/>
      </w:tblGrid>
      <w:tr w:rsidR="002C0B51" w:rsidRPr="00F669A0" w:rsidTr="006616A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№</w:t>
            </w:r>
          </w:p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Организация, на базе которой создается УКП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Адрес местонахождения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Ответственные за организацию УКП</w:t>
            </w:r>
          </w:p>
        </w:tc>
      </w:tr>
      <w:tr w:rsidR="002C0B51" w:rsidRPr="00F669A0" w:rsidTr="006616A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Муниципальное учреждение «Ельниковская центральная библиотека»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 xml:space="preserve">Республика Мордовия, Ельниковский район, </w:t>
            </w:r>
          </w:p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 xml:space="preserve">с. Ельники, </w:t>
            </w:r>
          </w:p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ул. Крупской, д.1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B51" w:rsidRPr="00F669A0" w:rsidRDefault="002C0B51" w:rsidP="0066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669A0">
              <w:rPr>
                <w:rFonts w:ascii="Times New Roman" w:eastAsia="Times New Roman" w:hAnsi="Times New Roman"/>
                <w:sz w:val="20"/>
                <w:szCs w:val="20"/>
              </w:rPr>
              <w:t>Воробьева Е.М. - директор МУ «Ельниковская центральная библиотека»</w:t>
            </w:r>
          </w:p>
        </w:tc>
      </w:tr>
    </w:tbl>
    <w:p w:rsidR="002C0B51" w:rsidRPr="00F669A0" w:rsidRDefault="002C0B51" w:rsidP="002C0B5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</w:p>
    <w:p w:rsidR="001E7CB0" w:rsidRDefault="001E7CB0" w:rsidP="00BB358C">
      <w:pPr>
        <w:spacing w:line="240" w:lineRule="auto"/>
        <w:jc w:val="center"/>
        <w:rPr>
          <w:rFonts w:ascii="Times New Roman" w:eastAsia="Times New Roman" w:hAnsi="Times New Roman"/>
          <w:i/>
          <w:sz w:val="20"/>
          <w:szCs w:val="20"/>
          <w:u w:val="single"/>
          <w:lang w:eastAsia="ru-RU"/>
        </w:rPr>
      </w:pPr>
      <w:r w:rsidRPr="001E7CB0">
        <w:rPr>
          <w:rFonts w:ascii="Times New Roman" w:eastAsia="Times New Roman" w:hAnsi="Times New Roman"/>
          <w:i/>
          <w:sz w:val="20"/>
          <w:szCs w:val="20"/>
          <w:u w:val="single"/>
          <w:lang w:eastAsia="ru-RU"/>
        </w:rPr>
        <w:t>РАЗДЕЛ ТРЕТИЙ</w:t>
      </w:r>
    </w:p>
    <w:p w:rsidR="001E7CB0" w:rsidRPr="001E7CB0" w:rsidRDefault="00F80B47" w:rsidP="001E7CB0">
      <w:pPr>
        <w:spacing w:after="0"/>
        <w:jc w:val="both"/>
        <w:rPr>
          <w:rFonts w:ascii="Times New Roman" w:eastAsiaTheme="minorEastAsia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116. </w:t>
      </w:r>
      <w:r w:rsidR="001E7CB0" w:rsidRPr="001E7CB0">
        <w:rPr>
          <w:rFonts w:ascii="Times New Roman" w:hAnsi="Times New Roman"/>
          <w:b/>
          <w:bCs/>
          <w:sz w:val="20"/>
          <w:szCs w:val="20"/>
        </w:rPr>
        <w:t xml:space="preserve">Проект решения Совета депутатов Ельниковского муниципального района «Об утверждении </w:t>
      </w:r>
      <w:bookmarkStart w:id="5" w:name="_Hlk172191744"/>
      <w:r w:rsidR="001E7CB0" w:rsidRPr="001E7CB0">
        <w:rPr>
          <w:rFonts w:ascii="Times New Roman" w:hAnsi="Times New Roman"/>
          <w:b/>
          <w:bCs/>
          <w:sz w:val="20"/>
          <w:szCs w:val="20"/>
        </w:rPr>
        <w:t>местных нормативов градостроительного проектирования Ельниковского муниципального района</w:t>
      </w:r>
      <w:bookmarkEnd w:id="5"/>
      <w:r w:rsidR="001E7CB0" w:rsidRPr="001E7CB0">
        <w:rPr>
          <w:rFonts w:ascii="Times New Roman" w:hAnsi="Times New Roman"/>
          <w:b/>
          <w:bCs/>
          <w:sz w:val="20"/>
          <w:szCs w:val="20"/>
        </w:rPr>
        <w:t xml:space="preserve"> Республики Мордовия и о признании утратившими силу</w:t>
      </w:r>
      <w:r w:rsidR="001E7CB0" w:rsidRPr="001E7CB0">
        <w:rPr>
          <w:rFonts w:ascii="Times New Roman" w:eastAsiaTheme="minorEastAsia" w:hAnsi="Times New Roman"/>
          <w:b/>
          <w:sz w:val="20"/>
          <w:szCs w:val="20"/>
          <w:lang w:eastAsia="ru-RU"/>
        </w:rPr>
        <w:t xml:space="preserve"> </w:t>
      </w:r>
      <w:bookmarkStart w:id="6" w:name="_Hlk172191708"/>
      <w:r w:rsidR="001E7CB0" w:rsidRPr="001E7CB0">
        <w:rPr>
          <w:rFonts w:ascii="Times New Roman" w:eastAsiaTheme="minorEastAsia" w:hAnsi="Times New Roman"/>
          <w:b/>
          <w:bCs/>
          <w:sz w:val="20"/>
          <w:szCs w:val="20"/>
          <w:lang w:eastAsia="ru-RU"/>
        </w:rPr>
        <w:t>решения Совета депутатов Ельниковского муниципального района Республики Мордовия от 30.06.2017 №76</w:t>
      </w:r>
    </w:p>
    <w:p w:rsidR="001E7CB0" w:rsidRPr="001E7CB0" w:rsidRDefault="001E7CB0" w:rsidP="001E7C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 xml:space="preserve">В соответствии с </w:t>
      </w:r>
      <w:hyperlink r:id="rId16" w:history="1">
        <w:r w:rsidRPr="001E7CB0">
          <w:rPr>
            <w:rFonts w:ascii="Times New Roman" w:eastAsiaTheme="minorEastAsia" w:hAnsi="Times New Roman"/>
            <w:sz w:val="20"/>
            <w:szCs w:val="20"/>
            <w:lang w:eastAsia="ru-RU"/>
          </w:rPr>
          <w:t>пунктом 2 части 2 статьи 8</w:t>
        </w:r>
      </w:hyperlink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 xml:space="preserve">, </w:t>
      </w:r>
      <w:hyperlink r:id="rId17" w:history="1">
        <w:r w:rsidRPr="001E7CB0">
          <w:rPr>
            <w:rFonts w:ascii="Times New Roman" w:eastAsiaTheme="minorEastAsia" w:hAnsi="Times New Roman"/>
            <w:sz w:val="20"/>
            <w:szCs w:val="20"/>
            <w:lang w:eastAsia="ru-RU"/>
          </w:rPr>
          <w:t>статьей 29.4</w:t>
        </w:r>
      </w:hyperlink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 xml:space="preserve"> Градостроительного кодекса Российской Федерации, </w:t>
      </w:r>
      <w:hyperlink r:id="rId18" w:history="1">
        <w:r w:rsidRPr="001E7CB0">
          <w:rPr>
            <w:rFonts w:ascii="Times New Roman" w:eastAsiaTheme="minorEastAsia" w:hAnsi="Times New Roman"/>
            <w:sz w:val="20"/>
            <w:szCs w:val="20"/>
            <w:lang w:eastAsia="ru-RU"/>
          </w:rPr>
          <w:t>Федеральным законом</w:t>
        </w:r>
      </w:hyperlink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</w:t>
      </w:r>
    </w:p>
    <w:p w:rsidR="001E7CB0" w:rsidRPr="001E7CB0" w:rsidRDefault="001E7CB0" w:rsidP="001E7C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>Совет депутатов Ельниковского муниципального района решил:</w:t>
      </w:r>
    </w:p>
    <w:p w:rsidR="001E7CB0" w:rsidRPr="001E7CB0" w:rsidRDefault="001E7CB0" w:rsidP="00BF33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0"/>
          <w:szCs w:val="20"/>
          <w:lang w:eastAsia="ru-RU"/>
        </w:rPr>
      </w:pPr>
      <w:bookmarkStart w:id="7" w:name="sub_1"/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 xml:space="preserve">1. При градостроительном проектировании Ельниковского муниципального района Республики Мордовия руководствоваться </w:t>
      </w:r>
      <w:hyperlink r:id="rId19" w:history="1">
        <w:r w:rsidRPr="001E7CB0">
          <w:rPr>
            <w:rFonts w:ascii="Times New Roman" w:eastAsiaTheme="minorEastAsia" w:hAnsi="Times New Roman"/>
            <w:sz w:val="20"/>
            <w:szCs w:val="20"/>
            <w:lang w:eastAsia="ru-RU"/>
          </w:rPr>
          <w:t>региональными нормативами</w:t>
        </w:r>
      </w:hyperlink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 xml:space="preserve"> градостроительного проектирования Республики Мордовия, утвержденными приказом Министерства строительства и архитектуры Республики Мордовия от 28.08.2024 №171 "Об утверждении  региональных нормативов градостроительного проектирования Республики Мордовия".</w:t>
      </w:r>
    </w:p>
    <w:p w:rsidR="001E7CB0" w:rsidRPr="001E7CB0" w:rsidRDefault="001E7CB0" w:rsidP="001E7C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b/>
          <w:bCs/>
          <w:sz w:val="20"/>
          <w:szCs w:val="20"/>
          <w:lang w:eastAsia="ru-RU"/>
        </w:rPr>
      </w:pPr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 xml:space="preserve">2. Признать утратившим силу решения Совета депутатов Ельниковского муниципального района Республики Мордовия от 30.06.2017 №76 «Об утверждении </w:t>
      </w:r>
      <w:r w:rsidRPr="001E7CB0">
        <w:rPr>
          <w:rFonts w:ascii="Times New Roman" w:hAnsi="Times New Roman"/>
          <w:sz w:val="20"/>
          <w:szCs w:val="20"/>
        </w:rPr>
        <w:t>местных нормативов градостроительного проектирования Ельниковского муниципального района</w:t>
      </w:r>
    </w:p>
    <w:p w:rsidR="00BF3345" w:rsidRPr="00BF3345" w:rsidRDefault="00BF3345" w:rsidP="00BF3345">
      <w:pPr>
        <w:pStyle w:val="ConsPlusNonformat"/>
        <w:tabs>
          <w:tab w:val="left" w:pos="0"/>
          <w:tab w:val="left" w:pos="540"/>
        </w:tabs>
        <w:jc w:val="both"/>
        <w:rPr>
          <w:rFonts w:ascii="Times New Roman" w:hAnsi="Times New Roman" w:cs="Times New Roman"/>
        </w:rPr>
      </w:pPr>
      <w:bookmarkStart w:id="8" w:name="sub_2"/>
      <w:bookmarkEnd w:id="7"/>
      <w:r>
        <w:rPr>
          <w:rFonts w:ascii="Times New Roman" w:eastAsiaTheme="minorEastAsia" w:hAnsi="Times New Roman" w:cs="Times New Roman"/>
        </w:rPr>
        <w:tab/>
        <w:t xml:space="preserve">    </w:t>
      </w:r>
      <w:r w:rsidR="001E7CB0" w:rsidRPr="00BF3345">
        <w:rPr>
          <w:rFonts w:ascii="Times New Roman" w:eastAsiaTheme="minorEastAsia" w:hAnsi="Times New Roman" w:cs="Times New Roman"/>
        </w:rPr>
        <w:t xml:space="preserve">3. </w:t>
      </w:r>
      <w:r w:rsidRPr="00BF3345">
        <w:rPr>
          <w:rFonts w:ascii="Times New Roman" w:hAnsi="Times New Roman" w:cs="Times New Roman"/>
        </w:rPr>
        <w:t>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1E7CB0" w:rsidRPr="001E7CB0" w:rsidRDefault="001E7CB0" w:rsidP="00BF3345">
      <w:pPr>
        <w:spacing w:before="108" w:after="108"/>
        <w:outlineLvl w:val="0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 xml:space="preserve">Глава Ельниковского  </w:t>
      </w:r>
      <w:r w:rsidR="00BF3345" w:rsidRPr="001E7CB0">
        <w:rPr>
          <w:rFonts w:ascii="Times New Roman" w:eastAsiaTheme="minorEastAsia" w:hAnsi="Times New Roman"/>
          <w:sz w:val="20"/>
          <w:szCs w:val="20"/>
          <w:lang w:eastAsia="ru-RU"/>
        </w:rPr>
        <w:t>муниципального района</w:t>
      </w:r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 xml:space="preserve">   </w:t>
      </w:r>
      <w:r w:rsidR="00BF3345" w:rsidRPr="001E7CB0">
        <w:rPr>
          <w:rFonts w:ascii="Times New Roman" w:eastAsiaTheme="minorEastAsia" w:hAnsi="Times New Roman"/>
          <w:sz w:val="20"/>
          <w:szCs w:val="20"/>
          <w:lang w:eastAsia="ru-RU"/>
        </w:rPr>
        <w:t>Ю.А. Бекешев</w:t>
      </w:r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 xml:space="preserve">                             </w:t>
      </w:r>
      <w:r w:rsidR="00BF3345">
        <w:rPr>
          <w:rFonts w:ascii="Times New Roman" w:eastAsiaTheme="minorEastAsia" w:hAnsi="Times New Roman"/>
          <w:sz w:val="20"/>
          <w:szCs w:val="20"/>
          <w:lang w:eastAsia="ru-RU"/>
        </w:rPr>
        <w:t xml:space="preserve">                       </w:t>
      </w:r>
      <w:r w:rsidRPr="001E7CB0">
        <w:rPr>
          <w:rFonts w:ascii="Times New Roman" w:eastAsiaTheme="minorEastAsia" w:hAnsi="Times New Roman"/>
          <w:sz w:val="20"/>
          <w:szCs w:val="20"/>
          <w:lang w:eastAsia="ru-RU"/>
        </w:rPr>
        <w:t xml:space="preserve">           Председатель Совета депутатов  Ельниковского муниципального района  Т. А. Шашанова                         </w:t>
      </w:r>
    </w:p>
    <w:bookmarkEnd w:id="8"/>
    <w:p w:rsidR="001E7CB0" w:rsidRDefault="001E7CB0" w:rsidP="001E7CB0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80B47" w:rsidRDefault="00F80B47" w:rsidP="001E7CB0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80B47" w:rsidRDefault="00F80B47" w:rsidP="001E7CB0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80B47" w:rsidRDefault="00F80B47" w:rsidP="001E7CB0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80B47" w:rsidRDefault="00F80B47" w:rsidP="001E7CB0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80B47" w:rsidRDefault="00F80B47" w:rsidP="001E7CB0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80B47" w:rsidRDefault="00F80B47" w:rsidP="001E7CB0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80B47" w:rsidRDefault="00F80B47" w:rsidP="001E7CB0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80B47" w:rsidRDefault="00F80B47" w:rsidP="001E7CB0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80B47" w:rsidRDefault="00F80B47" w:rsidP="001E7CB0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80B47" w:rsidRPr="001E7CB0" w:rsidRDefault="00F80B47" w:rsidP="001E7CB0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1E7CB0" w:rsidRPr="001E7CB0" w:rsidRDefault="001E7CB0" w:rsidP="001E7CB0">
      <w:pPr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bookmarkEnd w:id="6"/>
    <w:p w:rsidR="001E7CB0" w:rsidRPr="001E7CB0" w:rsidRDefault="001E7CB0" w:rsidP="001E7CB0">
      <w:pPr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1E7CB0" w:rsidRPr="001E7CB0" w:rsidRDefault="001E7CB0" w:rsidP="00BB358C">
      <w:pPr>
        <w:spacing w:line="240" w:lineRule="auto"/>
        <w:jc w:val="center"/>
        <w:rPr>
          <w:rFonts w:ascii="Times New Roman" w:eastAsia="Times New Roman" w:hAnsi="Times New Roman"/>
          <w:i/>
          <w:sz w:val="20"/>
          <w:szCs w:val="20"/>
          <w:u w:val="single"/>
          <w:lang w:eastAsia="ru-RU"/>
        </w:rPr>
      </w:pPr>
    </w:p>
    <w:p w:rsidR="00265501" w:rsidRPr="00E676F2" w:rsidRDefault="00265501" w:rsidP="00265501">
      <w:pPr>
        <w:pStyle w:val="a4"/>
        <w:jc w:val="center"/>
        <w:rPr>
          <w:rFonts w:ascii="Times New Roman" w:hAnsi="Times New Roman"/>
          <w:sz w:val="20"/>
          <w:szCs w:val="20"/>
        </w:rPr>
      </w:pPr>
      <w:bookmarkStart w:id="9" w:name="_Hlk159231950"/>
      <w:r w:rsidRPr="00E676F2">
        <w:rPr>
          <w:rFonts w:ascii="Times New Roman" w:hAnsi="Times New Roman"/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265501" w:rsidRPr="00E676F2" w:rsidRDefault="00265501" w:rsidP="00265501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E676F2">
        <w:rPr>
          <w:rFonts w:ascii="Times New Roman" w:hAnsi="Times New Roman"/>
          <w:sz w:val="20"/>
          <w:szCs w:val="20"/>
        </w:rPr>
        <w:t xml:space="preserve">«Муниципальный вестник» № </w:t>
      </w:r>
      <w:r w:rsidR="00E5134C">
        <w:rPr>
          <w:rFonts w:ascii="Times New Roman" w:hAnsi="Times New Roman"/>
          <w:sz w:val="20"/>
          <w:szCs w:val="20"/>
        </w:rPr>
        <w:t>1</w:t>
      </w:r>
      <w:r w:rsidR="004271EF">
        <w:rPr>
          <w:rFonts w:ascii="Times New Roman" w:hAnsi="Times New Roman"/>
          <w:sz w:val="20"/>
          <w:szCs w:val="20"/>
        </w:rPr>
        <w:t>4</w:t>
      </w:r>
      <w:r w:rsidRPr="00E676F2">
        <w:rPr>
          <w:rFonts w:ascii="Times New Roman" w:hAnsi="Times New Roman"/>
          <w:sz w:val="20"/>
          <w:szCs w:val="20"/>
        </w:rPr>
        <w:t xml:space="preserve"> от </w:t>
      </w:r>
      <w:r w:rsidR="00E5134C">
        <w:rPr>
          <w:rFonts w:ascii="Times New Roman" w:hAnsi="Times New Roman"/>
          <w:sz w:val="20"/>
          <w:szCs w:val="20"/>
        </w:rPr>
        <w:t>09.</w:t>
      </w:r>
      <w:r w:rsidR="004271EF">
        <w:rPr>
          <w:rFonts w:ascii="Times New Roman" w:hAnsi="Times New Roman"/>
          <w:sz w:val="20"/>
          <w:szCs w:val="20"/>
        </w:rPr>
        <w:t>10</w:t>
      </w:r>
      <w:r w:rsidRPr="00E676F2">
        <w:rPr>
          <w:rFonts w:ascii="Times New Roman" w:hAnsi="Times New Roman"/>
          <w:sz w:val="20"/>
          <w:szCs w:val="20"/>
        </w:rPr>
        <w:t>.2024</w:t>
      </w:r>
    </w:p>
    <w:p w:rsidR="00265501" w:rsidRPr="00E676F2" w:rsidRDefault="00265501" w:rsidP="00265501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E676F2"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265501" w:rsidRPr="00E676F2" w:rsidRDefault="00265501" w:rsidP="00265501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E676F2"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3631FA" w:rsidRPr="00C70C4A" w:rsidRDefault="00265501" w:rsidP="00A34C47">
      <w:pPr>
        <w:pStyle w:val="a4"/>
        <w:jc w:val="center"/>
        <w:rPr>
          <w:rFonts w:ascii="Times New Roman" w:hAnsi="Times New Roman"/>
          <w:b/>
          <w:sz w:val="20"/>
          <w:szCs w:val="20"/>
        </w:rPr>
      </w:pPr>
      <w:r w:rsidRPr="00E676F2">
        <w:rPr>
          <w:rFonts w:ascii="Times New Roman" w:hAnsi="Times New Roman"/>
          <w:sz w:val="20"/>
          <w:szCs w:val="20"/>
        </w:rPr>
        <w:t>431370, с. Ельники,  ул. Ленина, д. 18</w:t>
      </w:r>
      <w:bookmarkEnd w:id="9"/>
    </w:p>
    <w:sectPr w:rsidR="003631FA" w:rsidRPr="00C70C4A" w:rsidSect="008607FC">
      <w:headerReference w:type="default" r:id="rId2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638" w:rsidRDefault="00112638" w:rsidP="0043056C">
      <w:pPr>
        <w:spacing w:after="0" w:line="240" w:lineRule="auto"/>
      </w:pPr>
      <w:r>
        <w:separator/>
      </w:r>
    </w:p>
  </w:endnote>
  <w:endnote w:type="continuationSeparator" w:id="0">
    <w:p w:rsidR="00112638" w:rsidRDefault="00112638" w:rsidP="00430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638" w:rsidRDefault="00112638" w:rsidP="0043056C">
      <w:pPr>
        <w:spacing w:after="0" w:line="240" w:lineRule="auto"/>
      </w:pPr>
      <w:r>
        <w:separator/>
      </w:r>
    </w:p>
  </w:footnote>
  <w:footnote w:type="continuationSeparator" w:id="0">
    <w:p w:rsidR="00112638" w:rsidRDefault="00112638" w:rsidP="00430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8104434"/>
      <w:docPartObj>
        <w:docPartGallery w:val="Page Numbers (Top of Page)"/>
        <w:docPartUnique/>
      </w:docPartObj>
    </w:sdtPr>
    <w:sdtContent>
      <w:p w:rsidR="0043056C" w:rsidRDefault="006722CB">
        <w:pPr>
          <w:pStyle w:val="a7"/>
          <w:jc w:val="center"/>
        </w:pPr>
        <w:r>
          <w:fldChar w:fldCharType="begin"/>
        </w:r>
        <w:r w:rsidR="0043056C">
          <w:instrText>PAGE   \* MERGEFORMAT</w:instrText>
        </w:r>
        <w:r>
          <w:fldChar w:fldCharType="separate"/>
        </w:r>
        <w:r w:rsidR="00F80B47">
          <w:rPr>
            <w:noProof/>
          </w:rPr>
          <w:t>1</w:t>
        </w:r>
        <w:r>
          <w:fldChar w:fldCharType="end"/>
        </w:r>
      </w:p>
    </w:sdtContent>
  </w:sdt>
  <w:p w:rsidR="0043056C" w:rsidRDefault="0043056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16809"/>
    <w:multiLevelType w:val="multilevel"/>
    <w:tmpl w:val="F1F4AE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8485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1D6284"/>
    <w:multiLevelType w:val="multilevel"/>
    <w:tmpl w:val="68F015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E25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6F2C12"/>
    <w:multiLevelType w:val="hybridMultilevel"/>
    <w:tmpl w:val="3AC8602A"/>
    <w:lvl w:ilvl="0" w:tplc="CFCAF928">
      <w:start w:val="1"/>
      <w:numFmt w:val="decimal"/>
      <w:lvlText w:val="%1."/>
      <w:lvlJc w:val="left"/>
      <w:pPr>
        <w:ind w:left="885" w:hanging="360"/>
      </w:pPr>
    </w:lvl>
    <w:lvl w:ilvl="1" w:tplc="04190019">
      <w:start w:val="1"/>
      <w:numFmt w:val="lowerLetter"/>
      <w:lvlText w:val="%2."/>
      <w:lvlJc w:val="left"/>
      <w:pPr>
        <w:ind w:left="1605" w:hanging="360"/>
      </w:pPr>
    </w:lvl>
    <w:lvl w:ilvl="2" w:tplc="0419001B">
      <w:start w:val="1"/>
      <w:numFmt w:val="lowerRoman"/>
      <w:lvlText w:val="%3."/>
      <w:lvlJc w:val="right"/>
      <w:pPr>
        <w:ind w:left="2325" w:hanging="180"/>
      </w:pPr>
    </w:lvl>
    <w:lvl w:ilvl="3" w:tplc="0419000F">
      <w:start w:val="1"/>
      <w:numFmt w:val="decimal"/>
      <w:lvlText w:val="%4."/>
      <w:lvlJc w:val="left"/>
      <w:pPr>
        <w:ind w:left="3045" w:hanging="360"/>
      </w:pPr>
    </w:lvl>
    <w:lvl w:ilvl="4" w:tplc="04190019">
      <w:start w:val="1"/>
      <w:numFmt w:val="lowerLetter"/>
      <w:lvlText w:val="%5."/>
      <w:lvlJc w:val="left"/>
      <w:pPr>
        <w:ind w:left="3765" w:hanging="360"/>
      </w:pPr>
    </w:lvl>
    <w:lvl w:ilvl="5" w:tplc="0419001B">
      <w:start w:val="1"/>
      <w:numFmt w:val="lowerRoman"/>
      <w:lvlText w:val="%6."/>
      <w:lvlJc w:val="right"/>
      <w:pPr>
        <w:ind w:left="4485" w:hanging="180"/>
      </w:pPr>
    </w:lvl>
    <w:lvl w:ilvl="6" w:tplc="0419000F">
      <w:start w:val="1"/>
      <w:numFmt w:val="decimal"/>
      <w:lvlText w:val="%7."/>
      <w:lvlJc w:val="left"/>
      <w:pPr>
        <w:ind w:left="5205" w:hanging="360"/>
      </w:pPr>
    </w:lvl>
    <w:lvl w:ilvl="7" w:tplc="04190019">
      <w:start w:val="1"/>
      <w:numFmt w:val="lowerLetter"/>
      <w:lvlText w:val="%8."/>
      <w:lvlJc w:val="left"/>
      <w:pPr>
        <w:ind w:left="5925" w:hanging="360"/>
      </w:pPr>
    </w:lvl>
    <w:lvl w:ilvl="8" w:tplc="0419001B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0666353B"/>
    <w:multiLevelType w:val="hybridMultilevel"/>
    <w:tmpl w:val="A4C00D12"/>
    <w:lvl w:ilvl="0" w:tplc="17427FC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9F64D6"/>
    <w:multiLevelType w:val="hybridMultilevel"/>
    <w:tmpl w:val="594632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C638D9"/>
    <w:multiLevelType w:val="hybridMultilevel"/>
    <w:tmpl w:val="D0585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55A29"/>
    <w:multiLevelType w:val="multilevel"/>
    <w:tmpl w:val="24C871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E25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A652B34"/>
    <w:multiLevelType w:val="multilevel"/>
    <w:tmpl w:val="E864DE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E2521"/>
        <w:spacing w:val="0"/>
        <w:w w:val="100"/>
        <w:position w:val="0"/>
        <w:sz w:val="20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C007E60"/>
    <w:multiLevelType w:val="hybridMultilevel"/>
    <w:tmpl w:val="F146C2CE"/>
    <w:lvl w:ilvl="0" w:tplc="6F9E57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DA35A13"/>
    <w:multiLevelType w:val="hybridMultilevel"/>
    <w:tmpl w:val="B882E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C2262C"/>
    <w:multiLevelType w:val="multilevel"/>
    <w:tmpl w:val="25E076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E25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773ADD"/>
    <w:multiLevelType w:val="multilevel"/>
    <w:tmpl w:val="56903B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E2521"/>
        <w:spacing w:val="0"/>
        <w:w w:val="100"/>
        <w:position w:val="0"/>
        <w:sz w:val="20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2040F1"/>
    <w:multiLevelType w:val="hybridMultilevel"/>
    <w:tmpl w:val="3600E4DC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287DA8"/>
    <w:multiLevelType w:val="hybridMultilevel"/>
    <w:tmpl w:val="423A27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7"/>
  </w:num>
  <w:num w:numId="6">
    <w:abstractNumId w:val="6"/>
  </w:num>
  <w:num w:numId="7">
    <w:abstractNumId w:val="1"/>
  </w:num>
  <w:num w:numId="8">
    <w:abstractNumId w:val="1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33AF"/>
    <w:rsid w:val="000433AF"/>
    <w:rsid w:val="00112638"/>
    <w:rsid w:val="00123DF2"/>
    <w:rsid w:val="00161079"/>
    <w:rsid w:val="001E7CB0"/>
    <w:rsid w:val="001F5091"/>
    <w:rsid w:val="00265501"/>
    <w:rsid w:val="002C0B51"/>
    <w:rsid w:val="003631FA"/>
    <w:rsid w:val="00373E87"/>
    <w:rsid w:val="004271EF"/>
    <w:rsid w:val="0043056C"/>
    <w:rsid w:val="005319C4"/>
    <w:rsid w:val="00534F02"/>
    <w:rsid w:val="00537C8C"/>
    <w:rsid w:val="00552173"/>
    <w:rsid w:val="00562EF1"/>
    <w:rsid w:val="006722CB"/>
    <w:rsid w:val="006E6C7E"/>
    <w:rsid w:val="00846F97"/>
    <w:rsid w:val="008607FC"/>
    <w:rsid w:val="00860F83"/>
    <w:rsid w:val="008B4E64"/>
    <w:rsid w:val="008E5E80"/>
    <w:rsid w:val="008F20A4"/>
    <w:rsid w:val="00A34C47"/>
    <w:rsid w:val="00A47AB5"/>
    <w:rsid w:val="00A57B9A"/>
    <w:rsid w:val="00AB3DD9"/>
    <w:rsid w:val="00BB358C"/>
    <w:rsid w:val="00BF3345"/>
    <w:rsid w:val="00C43FEF"/>
    <w:rsid w:val="00C70C4A"/>
    <w:rsid w:val="00D063C3"/>
    <w:rsid w:val="00D5100A"/>
    <w:rsid w:val="00D74E02"/>
    <w:rsid w:val="00DF0E65"/>
    <w:rsid w:val="00E2485B"/>
    <w:rsid w:val="00E4228D"/>
    <w:rsid w:val="00E5134C"/>
    <w:rsid w:val="00EE6F94"/>
    <w:rsid w:val="00F47627"/>
    <w:rsid w:val="00F80B47"/>
    <w:rsid w:val="00F93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58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063C3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D063C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063C3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="Arial" w:hAnsi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D063C3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D063C3"/>
    <w:pPr>
      <w:keepNext/>
      <w:keepLines/>
      <w:spacing w:before="200" w:after="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D063C3"/>
    <w:pPr>
      <w:keepNext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D063C3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534F0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34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2485B"/>
    <w:pPr>
      <w:spacing w:after="0" w:line="240" w:lineRule="auto"/>
      <w:ind w:left="7796" w:hanging="7796"/>
    </w:pPr>
  </w:style>
  <w:style w:type="character" w:customStyle="1" w:styleId="10">
    <w:name w:val="Заголовок 1 Знак"/>
    <w:basedOn w:val="a0"/>
    <w:link w:val="1"/>
    <w:uiPriority w:val="99"/>
    <w:rsid w:val="00D063C3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rsid w:val="00D063C3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rsid w:val="00D063C3"/>
    <w:rPr>
      <w:rFonts w:ascii="Arial" w:eastAsia="Calibri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D063C3"/>
    <w:rPr>
      <w:rFonts w:ascii="Cambria" w:eastAsia="Calibri" w:hAnsi="Cambria" w:cs="Times New Roman"/>
      <w:b/>
      <w:bCs/>
      <w:i/>
      <w:iCs/>
      <w:color w:val="4F81BD"/>
      <w:sz w:val="20"/>
      <w:szCs w:val="20"/>
    </w:rPr>
  </w:style>
  <w:style w:type="character" w:customStyle="1" w:styleId="50">
    <w:name w:val="Заголовок 5 Знак"/>
    <w:basedOn w:val="a0"/>
    <w:link w:val="5"/>
    <w:uiPriority w:val="99"/>
    <w:semiHidden/>
    <w:rsid w:val="00D063C3"/>
    <w:rPr>
      <w:rFonts w:ascii="Cambria" w:eastAsia="Calibri" w:hAnsi="Cambria" w:cs="Times New Roman"/>
      <w:color w:val="243F60"/>
      <w:sz w:val="20"/>
      <w:szCs w:val="20"/>
    </w:rPr>
  </w:style>
  <w:style w:type="character" w:customStyle="1" w:styleId="60">
    <w:name w:val="Заголовок 6 Знак"/>
    <w:basedOn w:val="a0"/>
    <w:link w:val="6"/>
    <w:uiPriority w:val="99"/>
    <w:semiHidden/>
    <w:rsid w:val="00D063C3"/>
    <w:rPr>
      <w:rFonts w:ascii="Cambria" w:eastAsia="Calibri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rsid w:val="00D063C3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7"/>
    <w:uiPriority w:val="99"/>
    <w:rsid w:val="00D063C3"/>
    <w:rPr>
      <w:rFonts w:ascii="Calibri" w:eastAsia="Calibri" w:hAnsi="Calibri" w:cs="Times New Roman"/>
      <w:sz w:val="20"/>
      <w:szCs w:val="20"/>
    </w:rPr>
  </w:style>
  <w:style w:type="paragraph" w:styleId="a7">
    <w:name w:val="header"/>
    <w:basedOn w:val="a"/>
    <w:link w:val="a6"/>
    <w:uiPriority w:val="99"/>
    <w:unhideWhenUsed/>
    <w:rsid w:val="00D063C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9"/>
    <w:uiPriority w:val="99"/>
    <w:rsid w:val="00D063C3"/>
    <w:rPr>
      <w:rFonts w:ascii="Calibri" w:eastAsia="Calibri" w:hAnsi="Calibri" w:cs="Times New Roman"/>
      <w:sz w:val="20"/>
      <w:szCs w:val="20"/>
    </w:rPr>
  </w:style>
  <w:style w:type="paragraph" w:styleId="a9">
    <w:name w:val="footer"/>
    <w:basedOn w:val="a"/>
    <w:link w:val="a8"/>
    <w:uiPriority w:val="99"/>
    <w:unhideWhenUsed/>
    <w:rsid w:val="00D063C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a">
    <w:name w:val="Название Знак"/>
    <w:basedOn w:val="a0"/>
    <w:link w:val="ab"/>
    <w:uiPriority w:val="99"/>
    <w:rsid w:val="00D063C3"/>
    <w:rPr>
      <w:rFonts w:ascii="Arial" w:eastAsia="Times New Roman" w:hAnsi="Arial" w:cs="Times New Roman"/>
      <w:b/>
      <w:bCs/>
      <w:sz w:val="13"/>
      <w:szCs w:val="13"/>
    </w:rPr>
  </w:style>
  <w:style w:type="paragraph" w:styleId="ab">
    <w:name w:val="Title"/>
    <w:basedOn w:val="a"/>
    <w:link w:val="aa"/>
    <w:uiPriority w:val="99"/>
    <w:qFormat/>
    <w:rsid w:val="00D063C3"/>
    <w:pPr>
      <w:widowControl w:val="0"/>
      <w:autoSpaceDE w:val="0"/>
      <w:autoSpaceDN w:val="0"/>
      <w:spacing w:after="0" w:line="240" w:lineRule="auto"/>
      <w:ind w:left="111" w:right="7739"/>
    </w:pPr>
    <w:rPr>
      <w:rFonts w:ascii="Arial" w:eastAsia="Times New Roman" w:hAnsi="Arial"/>
      <w:b/>
      <w:bCs/>
      <w:sz w:val="13"/>
      <w:szCs w:val="13"/>
    </w:rPr>
  </w:style>
  <w:style w:type="character" w:customStyle="1" w:styleId="ac">
    <w:name w:val="Основной текст Знак"/>
    <w:basedOn w:val="a0"/>
    <w:link w:val="ad"/>
    <w:uiPriority w:val="99"/>
    <w:semiHidden/>
    <w:rsid w:val="00D063C3"/>
    <w:rPr>
      <w:rFonts w:ascii="Calibri" w:eastAsia="Calibri" w:hAnsi="Calibri" w:cs="Times New Roman"/>
      <w:sz w:val="20"/>
      <w:szCs w:val="20"/>
    </w:rPr>
  </w:style>
  <w:style w:type="paragraph" w:styleId="ad">
    <w:name w:val="Body Text"/>
    <w:basedOn w:val="a"/>
    <w:link w:val="ac"/>
    <w:uiPriority w:val="99"/>
    <w:semiHidden/>
    <w:unhideWhenUsed/>
    <w:rsid w:val="00D063C3"/>
    <w:pPr>
      <w:spacing w:after="120"/>
    </w:pPr>
    <w:rPr>
      <w:sz w:val="20"/>
      <w:szCs w:val="20"/>
    </w:rPr>
  </w:style>
  <w:style w:type="character" w:customStyle="1" w:styleId="ae">
    <w:name w:val="Основной текст с отступом Знак"/>
    <w:basedOn w:val="a0"/>
    <w:link w:val="af"/>
    <w:uiPriority w:val="99"/>
    <w:semiHidden/>
    <w:rsid w:val="00D063C3"/>
    <w:rPr>
      <w:rFonts w:ascii="Times New Roman CYR" w:eastAsia="Calibri" w:hAnsi="Times New Roman CYR" w:cs="Times New Roman"/>
      <w:sz w:val="24"/>
      <w:szCs w:val="24"/>
      <w:lang w:eastAsia="ru-RU"/>
    </w:rPr>
  </w:style>
  <w:style w:type="paragraph" w:styleId="af">
    <w:name w:val="Body Text Indent"/>
    <w:basedOn w:val="a"/>
    <w:link w:val="ae"/>
    <w:uiPriority w:val="99"/>
    <w:semiHidden/>
    <w:unhideWhenUsed/>
    <w:rsid w:val="00D063C3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Times New Roman CYR" w:hAnsi="Times New Roman CYR"/>
      <w:sz w:val="24"/>
      <w:szCs w:val="24"/>
      <w:lang w:eastAsia="ru-RU"/>
    </w:rPr>
  </w:style>
  <w:style w:type="character" w:customStyle="1" w:styleId="31">
    <w:name w:val="Основной текст 3 Знак"/>
    <w:basedOn w:val="a0"/>
    <w:link w:val="32"/>
    <w:uiPriority w:val="99"/>
    <w:semiHidden/>
    <w:rsid w:val="00D063C3"/>
    <w:rPr>
      <w:rFonts w:ascii="Times New Roman CYR" w:eastAsia="Calibri" w:hAnsi="Times New Roman CYR" w:cs="Times New Roman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unhideWhenUsed/>
    <w:rsid w:val="00D063C3"/>
    <w:pPr>
      <w:spacing w:after="120" w:line="240" w:lineRule="auto"/>
      <w:jc w:val="both"/>
    </w:pPr>
    <w:rPr>
      <w:rFonts w:ascii="Times New Roman CYR" w:hAnsi="Times New Roman CYR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1"/>
    <w:uiPriority w:val="99"/>
    <w:semiHidden/>
    <w:rsid w:val="00D063C3"/>
    <w:rPr>
      <w:rFonts w:ascii="Tahoma" w:eastAsia="Calibri" w:hAnsi="Tahoma" w:cs="Times New Roman"/>
      <w:sz w:val="16"/>
      <w:szCs w:val="16"/>
      <w:lang w:eastAsia="ru-RU"/>
    </w:rPr>
  </w:style>
  <w:style w:type="paragraph" w:styleId="af1">
    <w:name w:val="Balloon Text"/>
    <w:basedOn w:val="a"/>
    <w:link w:val="af0"/>
    <w:uiPriority w:val="99"/>
    <w:semiHidden/>
    <w:unhideWhenUsed/>
    <w:rsid w:val="00D063C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hAnsi="Tahoma"/>
      <w:sz w:val="16"/>
      <w:szCs w:val="16"/>
      <w:lang w:eastAsia="ru-RU"/>
    </w:rPr>
  </w:style>
  <w:style w:type="character" w:styleId="af2">
    <w:name w:val="FollowedHyperlink"/>
    <w:basedOn w:val="a0"/>
    <w:uiPriority w:val="99"/>
    <w:semiHidden/>
    <w:unhideWhenUsed/>
    <w:rsid w:val="00D063C3"/>
    <w:rPr>
      <w:color w:val="800080" w:themeColor="followedHyperlink"/>
      <w:u w:val="single"/>
    </w:rPr>
  </w:style>
  <w:style w:type="character" w:styleId="af3">
    <w:name w:val="Hyperlink"/>
    <w:rsid w:val="00265501"/>
    <w:rPr>
      <w:color w:val="000080"/>
      <w:u w:val="single"/>
    </w:rPr>
  </w:style>
  <w:style w:type="character" w:customStyle="1" w:styleId="a5">
    <w:name w:val="Без интервала Знак"/>
    <w:link w:val="a4"/>
    <w:uiPriority w:val="1"/>
    <w:rsid w:val="00265501"/>
  </w:style>
  <w:style w:type="paragraph" w:customStyle="1" w:styleId="ConsNonformat">
    <w:name w:val="ConsNonformat"/>
    <w:rsid w:val="00265501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Основной текст_"/>
    <w:basedOn w:val="a0"/>
    <w:link w:val="12"/>
    <w:rsid w:val="00265501"/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Основной текст1"/>
    <w:basedOn w:val="a"/>
    <w:link w:val="af4"/>
    <w:rsid w:val="00265501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paragraph" w:customStyle="1" w:styleId="p7">
    <w:name w:val="p7"/>
    <w:basedOn w:val="a"/>
    <w:rsid w:val="002655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rsid w:val="0026550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6550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655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-">
    <w:name w:val="Интернет-ссылка"/>
    <w:rsid w:val="0026550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58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063C3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D063C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063C3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="Arial" w:hAnsi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D063C3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D063C3"/>
    <w:pPr>
      <w:keepNext/>
      <w:keepLines/>
      <w:spacing w:before="200" w:after="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D063C3"/>
    <w:pPr>
      <w:keepNext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D063C3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534F0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34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E2485B"/>
    <w:pPr>
      <w:spacing w:after="0" w:line="240" w:lineRule="auto"/>
      <w:ind w:left="7796" w:hanging="7796"/>
    </w:pPr>
  </w:style>
  <w:style w:type="character" w:customStyle="1" w:styleId="10">
    <w:name w:val="Заголовок 1 Знак"/>
    <w:basedOn w:val="a0"/>
    <w:link w:val="1"/>
    <w:uiPriority w:val="99"/>
    <w:rsid w:val="00D063C3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rsid w:val="00D063C3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rsid w:val="00D063C3"/>
    <w:rPr>
      <w:rFonts w:ascii="Arial" w:eastAsia="Calibri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D063C3"/>
    <w:rPr>
      <w:rFonts w:ascii="Cambria" w:eastAsia="Calibri" w:hAnsi="Cambria" w:cs="Times New Roman"/>
      <w:b/>
      <w:bCs/>
      <w:i/>
      <w:iCs/>
      <w:color w:val="4F81BD"/>
      <w:sz w:val="20"/>
      <w:szCs w:val="20"/>
    </w:rPr>
  </w:style>
  <w:style w:type="character" w:customStyle="1" w:styleId="50">
    <w:name w:val="Заголовок 5 Знак"/>
    <w:basedOn w:val="a0"/>
    <w:link w:val="5"/>
    <w:uiPriority w:val="99"/>
    <w:semiHidden/>
    <w:rsid w:val="00D063C3"/>
    <w:rPr>
      <w:rFonts w:ascii="Cambria" w:eastAsia="Calibri" w:hAnsi="Cambria" w:cs="Times New Roman"/>
      <w:color w:val="243F60"/>
      <w:sz w:val="20"/>
      <w:szCs w:val="20"/>
    </w:rPr>
  </w:style>
  <w:style w:type="character" w:customStyle="1" w:styleId="60">
    <w:name w:val="Заголовок 6 Знак"/>
    <w:basedOn w:val="a0"/>
    <w:link w:val="6"/>
    <w:uiPriority w:val="99"/>
    <w:semiHidden/>
    <w:rsid w:val="00D063C3"/>
    <w:rPr>
      <w:rFonts w:ascii="Cambria" w:eastAsia="Calibri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rsid w:val="00D063C3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rsid w:val="00D063C3"/>
    <w:rPr>
      <w:rFonts w:ascii="Calibri" w:eastAsia="Calibri" w:hAnsi="Calibri" w:cs="Times New Roman"/>
      <w:sz w:val="20"/>
      <w:szCs w:val="20"/>
    </w:rPr>
  </w:style>
  <w:style w:type="paragraph" w:styleId="a6">
    <w:name w:val="header"/>
    <w:basedOn w:val="a"/>
    <w:link w:val="a5"/>
    <w:uiPriority w:val="99"/>
    <w:unhideWhenUsed/>
    <w:rsid w:val="00D063C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8"/>
    <w:uiPriority w:val="99"/>
    <w:rsid w:val="00D063C3"/>
    <w:rPr>
      <w:rFonts w:ascii="Calibri" w:eastAsia="Calibri" w:hAnsi="Calibri" w:cs="Times New Roman"/>
      <w:sz w:val="20"/>
      <w:szCs w:val="20"/>
    </w:rPr>
  </w:style>
  <w:style w:type="paragraph" w:styleId="a8">
    <w:name w:val="footer"/>
    <w:basedOn w:val="a"/>
    <w:link w:val="a7"/>
    <w:uiPriority w:val="99"/>
    <w:unhideWhenUsed/>
    <w:rsid w:val="00D063C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9">
    <w:name w:val="Название Знак"/>
    <w:basedOn w:val="a0"/>
    <w:link w:val="aa"/>
    <w:uiPriority w:val="99"/>
    <w:rsid w:val="00D063C3"/>
    <w:rPr>
      <w:rFonts w:ascii="Arial" w:eastAsia="Times New Roman" w:hAnsi="Arial" w:cs="Times New Roman"/>
      <w:b/>
      <w:bCs/>
      <w:sz w:val="13"/>
      <w:szCs w:val="13"/>
    </w:rPr>
  </w:style>
  <w:style w:type="paragraph" w:styleId="aa">
    <w:name w:val="Title"/>
    <w:basedOn w:val="a"/>
    <w:link w:val="a9"/>
    <w:uiPriority w:val="99"/>
    <w:qFormat/>
    <w:rsid w:val="00D063C3"/>
    <w:pPr>
      <w:widowControl w:val="0"/>
      <w:autoSpaceDE w:val="0"/>
      <w:autoSpaceDN w:val="0"/>
      <w:spacing w:after="0" w:line="240" w:lineRule="auto"/>
      <w:ind w:left="111" w:right="7739"/>
    </w:pPr>
    <w:rPr>
      <w:rFonts w:ascii="Arial" w:eastAsia="Times New Roman" w:hAnsi="Arial"/>
      <w:b/>
      <w:bCs/>
      <w:sz w:val="13"/>
      <w:szCs w:val="13"/>
    </w:rPr>
  </w:style>
  <w:style w:type="character" w:customStyle="1" w:styleId="ab">
    <w:name w:val="Основной текст Знак"/>
    <w:basedOn w:val="a0"/>
    <w:link w:val="ac"/>
    <w:uiPriority w:val="99"/>
    <w:semiHidden/>
    <w:rsid w:val="00D063C3"/>
    <w:rPr>
      <w:rFonts w:ascii="Calibri" w:eastAsia="Calibri" w:hAnsi="Calibri" w:cs="Times New Roman"/>
      <w:sz w:val="20"/>
      <w:szCs w:val="20"/>
    </w:rPr>
  </w:style>
  <w:style w:type="paragraph" w:styleId="ac">
    <w:name w:val="Body Text"/>
    <w:basedOn w:val="a"/>
    <w:link w:val="ab"/>
    <w:uiPriority w:val="99"/>
    <w:semiHidden/>
    <w:unhideWhenUsed/>
    <w:rsid w:val="00D063C3"/>
    <w:pPr>
      <w:spacing w:after="120"/>
    </w:pPr>
    <w:rPr>
      <w:sz w:val="20"/>
      <w:szCs w:val="20"/>
    </w:rPr>
  </w:style>
  <w:style w:type="character" w:customStyle="1" w:styleId="ad">
    <w:name w:val="Основной текст с отступом Знак"/>
    <w:basedOn w:val="a0"/>
    <w:link w:val="ae"/>
    <w:uiPriority w:val="99"/>
    <w:semiHidden/>
    <w:rsid w:val="00D063C3"/>
    <w:rPr>
      <w:rFonts w:ascii="Times New Roman CYR" w:eastAsia="Calibri" w:hAnsi="Times New Roman CYR" w:cs="Times New Roman"/>
      <w:sz w:val="24"/>
      <w:szCs w:val="24"/>
      <w:lang w:eastAsia="ru-RU"/>
    </w:rPr>
  </w:style>
  <w:style w:type="paragraph" w:styleId="ae">
    <w:name w:val="Body Text Indent"/>
    <w:basedOn w:val="a"/>
    <w:link w:val="ad"/>
    <w:uiPriority w:val="99"/>
    <w:semiHidden/>
    <w:unhideWhenUsed/>
    <w:rsid w:val="00D063C3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Times New Roman CYR" w:hAnsi="Times New Roman CYR"/>
      <w:sz w:val="24"/>
      <w:szCs w:val="24"/>
      <w:lang w:eastAsia="ru-RU"/>
    </w:rPr>
  </w:style>
  <w:style w:type="character" w:customStyle="1" w:styleId="31">
    <w:name w:val="Основной текст 3 Знак"/>
    <w:basedOn w:val="a0"/>
    <w:link w:val="32"/>
    <w:uiPriority w:val="99"/>
    <w:semiHidden/>
    <w:rsid w:val="00D063C3"/>
    <w:rPr>
      <w:rFonts w:ascii="Times New Roman CYR" w:eastAsia="Calibri" w:hAnsi="Times New Roman CYR" w:cs="Times New Roman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unhideWhenUsed/>
    <w:rsid w:val="00D063C3"/>
    <w:pPr>
      <w:spacing w:after="120" w:line="240" w:lineRule="auto"/>
      <w:jc w:val="both"/>
    </w:pPr>
    <w:rPr>
      <w:rFonts w:ascii="Times New Roman CYR" w:hAnsi="Times New Roman CYR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D063C3"/>
    <w:rPr>
      <w:rFonts w:ascii="Tahoma" w:eastAsia="Calibri" w:hAnsi="Tahoma" w:cs="Times New Roman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sid w:val="00D063C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hAnsi="Tahoma"/>
      <w:sz w:val="16"/>
      <w:szCs w:val="16"/>
      <w:lang w:eastAsia="ru-RU"/>
    </w:rPr>
  </w:style>
  <w:style w:type="character" w:styleId="af1">
    <w:name w:val="FollowedHyperlink"/>
    <w:basedOn w:val="a0"/>
    <w:uiPriority w:val="99"/>
    <w:semiHidden/>
    <w:unhideWhenUsed/>
    <w:rsid w:val="00D063C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0" TargetMode="External"/><Relationship Id="rId13" Type="http://schemas.openxmlformats.org/officeDocument/2006/relationships/hyperlink" Target="http://internet.garant.ru/document/redirect/178160/0" TargetMode="External"/><Relationship Id="rId18" Type="http://schemas.openxmlformats.org/officeDocument/2006/relationships/hyperlink" Target="https://internet.garant.ru/document/redirect/186367/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3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0107960/0" TargetMode="External"/><Relationship Id="rId17" Type="http://schemas.openxmlformats.org/officeDocument/2006/relationships/hyperlink" Target="https://internet.garant.ru/document/redirect/12138258/29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12138258/8022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44935685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32351/0" TargetMode="External"/><Relationship Id="rId10" Type="http://schemas.openxmlformats.org/officeDocument/2006/relationships/hyperlink" Target="http://internet.garant.ru/document/redirect/182661/0" TargetMode="External"/><Relationship Id="rId19" Type="http://schemas.openxmlformats.org/officeDocument/2006/relationships/hyperlink" Target="https://internet.garant.ru/document/redirect/44906422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78160/0" TargetMode="External"/><Relationship Id="rId14" Type="http://schemas.openxmlformats.org/officeDocument/2006/relationships/hyperlink" Target="http://internet.garant.ru/document/redirect/182661/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36E97-650D-46EB-A7B4-E85E347B9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11</Pages>
  <Words>5870</Words>
  <Characters>33462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16</cp:revision>
  <dcterms:created xsi:type="dcterms:W3CDTF">2024-03-12T11:28:00Z</dcterms:created>
  <dcterms:modified xsi:type="dcterms:W3CDTF">2024-10-15T11:49:00Z</dcterms:modified>
</cp:coreProperties>
</file>