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B21" w:rsidRPr="00971E86" w:rsidRDefault="005D6B21" w:rsidP="005D6B21">
      <w:pPr>
        <w:spacing w:after="0" w:line="240" w:lineRule="auto"/>
        <w:ind w:firstLine="540"/>
        <w:jc w:val="center"/>
        <w:rPr>
          <w:rFonts w:ascii="Times New Roman" w:eastAsia="Times New Roman" w:hAnsi="Times New Roman"/>
          <w:kern w:val="2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Республика Мордовия</w:t>
      </w:r>
    </w:p>
    <w:p w:rsidR="005D6B21" w:rsidRPr="00971E86" w:rsidRDefault="005D6B21" w:rsidP="005D6B21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Ельниковский муниципальный район</w:t>
      </w:r>
    </w:p>
    <w:p w:rsidR="005D6B21" w:rsidRPr="00971E86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Муниципальный вестник</w:t>
      </w:r>
    </w:p>
    <w:p w:rsidR="005D6B21" w:rsidRPr="00971E86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5D6B21" w:rsidRPr="00971E86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Официальное печатное  средство массовой информации</w:t>
      </w:r>
    </w:p>
    <w:p w:rsidR="005D6B21" w:rsidRPr="00971E86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Ельниковского муниципального района</w:t>
      </w:r>
    </w:p>
    <w:p w:rsidR="005D6B21" w:rsidRPr="0007755A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D6B21" w:rsidRPr="0007755A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D6B21" w:rsidRPr="00971E86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№ 9</w:t>
      </w:r>
    </w:p>
    <w:p w:rsidR="005D6B21" w:rsidRPr="00971E86" w:rsidRDefault="00FB5B67" w:rsidP="005D6B21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/>
          <w:sz w:val="36"/>
          <w:szCs w:val="36"/>
          <w:lang w:eastAsia="ru-RU"/>
        </w:rPr>
        <w:t>05</w:t>
      </w:r>
      <w:r w:rsidR="005D6B21" w:rsidRPr="00971E86">
        <w:rPr>
          <w:rFonts w:ascii="Times New Roman" w:eastAsia="Times New Roman" w:hAnsi="Times New Roman"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/>
          <w:sz w:val="36"/>
          <w:szCs w:val="36"/>
          <w:lang w:eastAsia="ru-RU"/>
        </w:rPr>
        <w:t>ма</w:t>
      </w:r>
      <w:r w:rsidR="005D6B21" w:rsidRPr="00971E86">
        <w:rPr>
          <w:rFonts w:ascii="Times New Roman" w:eastAsia="Times New Roman" w:hAnsi="Times New Roman"/>
          <w:sz w:val="36"/>
          <w:szCs w:val="36"/>
          <w:lang w:eastAsia="ru-RU"/>
        </w:rPr>
        <w:t>я  2023 года</w:t>
      </w:r>
    </w:p>
    <w:p w:rsidR="005D6B21" w:rsidRPr="0007755A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D6B21" w:rsidRPr="0007755A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Pr="0007755A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Pr="0007755A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Pr="0007755A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Pr="00971E86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5D6B21" w:rsidRPr="00971E86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5D6B21" w:rsidRPr="00971E86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5D6B21" w:rsidRPr="00971E86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5D6B21" w:rsidRPr="00971E86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5D6B21" w:rsidRPr="00971E86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5D6B21" w:rsidRPr="0007755A" w:rsidRDefault="005D6B21" w:rsidP="005D6B21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5D6B21" w:rsidRPr="0007755A" w:rsidRDefault="005D6B21" w:rsidP="005D6B21">
      <w:pPr>
        <w:spacing w:line="240" w:lineRule="auto"/>
        <w:rPr>
          <w:rFonts w:ascii="Times New Roman" w:hAnsi="Times New Roman"/>
          <w:sz w:val="20"/>
          <w:szCs w:val="20"/>
        </w:rPr>
      </w:pPr>
      <w:r w:rsidRPr="0007755A">
        <w:rPr>
          <w:rFonts w:ascii="Times New Roman" w:hAnsi="Times New Roman"/>
          <w:sz w:val="20"/>
          <w:szCs w:val="20"/>
        </w:rPr>
        <w:br w:type="page"/>
      </w:r>
    </w:p>
    <w:p w:rsidR="005D6B21" w:rsidRPr="0007755A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С О Д Е </w:t>
      </w:r>
      <w:proofErr w:type="gramStart"/>
      <w:r w:rsidRPr="0007755A">
        <w:rPr>
          <w:rFonts w:ascii="Times New Roman" w:eastAsia="Times New Roman" w:hAnsi="Times New Roman"/>
          <w:sz w:val="20"/>
          <w:szCs w:val="20"/>
          <w:lang w:eastAsia="ru-RU"/>
        </w:rPr>
        <w:t>Р</w:t>
      </w:r>
      <w:proofErr w:type="gramEnd"/>
      <w:r w:rsidRPr="0007755A">
        <w:rPr>
          <w:rFonts w:ascii="Times New Roman" w:eastAsia="Times New Roman" w:hAnsi="Times New Roman"/>
          <w:sz w:val="20"/>
          <w:szCs w:val="20"/>
          <w:lang w:eastAsia="ru-RU"/>
        </w:rPr>
        <w:t xml:space="preserve"> Ж А Н И Е</w:t>
      </w:r>
    </w:p>
    <w:p w:rsidR="005D6B21" w:rsidRPr="0007755A" w:rsidRDefault="005D6B21" w:rsidP="005D6B2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5D6B21" w:rsidRPr="0007755A" w:rsidRDefault="005D6B21" w:rsidP="005D6B2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pPr w:leftFromText="180" w:rightFromText="180" w:vertAnchor="text" w:tblpY="1"/>
        <w:tblOverlap w:val="never"/>
        <w:tblW w:w="9498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09"/>
        <w:gridCol w:w="7938"/>
        <w:gridCol w:w="851"/>
      </w:tblGrid>
      <w:tr w:rsidR="005D6B21" w:rsidRPr="00971E86" w:rsidTr="008A4A2B">
        <w:trPr>
          <w:trHeight w:val="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Стр.</w:t>
            </w:r>
          </w:p>
        </w:tc>
      </w:tr>
      <w:tr w:rsidR="005D6B21" w:rsidRPr="00971E86" w:rsidTr="008A4A2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6B21" w:rsidRPr="00971E86" w:rsidTr="008A4A2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6B21" w:rsidRPr="00971E86" w:rsidTr="008A4A2B">
        <w:trPr>
          <w:trHeight w:val="2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ВТОРОЙ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D6B21" w:rsidRPr="00971E86" w:rsidTr="008A4A2B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5D6B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муниципал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ьного района от 27.04.2023 № 165 «</w:t>
            </w:r>
            <w:r w:rsidRPr="005D6B21">
              <w:rPr>
                <w:rFonts w:ascii="Times New Roman" w:eastAsia="Times New Roman" w:hAnsi="Times New Roman"/>
                <w:sz w:val="20"/>
                <w:szCs w:val="20"/>
              </w:rPr>
              <w:t>Об утверждении пол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ожения о сети наблюдения  и </w:t>
            </w:r>
            <w:r w:rsidRPr="005D6B21">
              <w:rPr>
                <w:rFonts w:ascii="Times New Roman" w:eastAsia="Times New Roman" w:hAnsi="Times New Roman"/>
                <w:sz w:val="20"/>
                <w:szCs w:val="20"/>
              </w:rPr>
              <w:t xml:space="preserve">лабораторного контроля гражданской обороны и защиты населения на территории Ельниковского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м</w:t>
            </w:r>
            <w:r w:rsidRPr="005D6B21">
              <w:rPr>
                <w:rFonts w:ascii="Times New Roman" w:eastAsia="Times New Roman" w:hAnsi="Times New Roman"/>
                <w:sz w:val="20"/>
                <w:szCs w:val="20"/>
              </w:rPr>
              <w:t>униципального района Республики Мордовия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1B0948" w:rsidP="008A4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5D6B21" w:rsidRPr="00971E86" w:rsidTr="008A4A2B">
        <w:trPr>
          <w:trHeight w:val="7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5D6B2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27.04.2023 № 166</w:t>
            </w:r>
            <w:r w:rsidRPr="00971E86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«</w:t>
            </w:r>
            <w:r w:rsidRPr="005D6B21">
              <w:rPr>
                <w:rFonts w:ascii="Times New Roman" w:eastAsia="Times New Roman" w:hAnsi="Times New Roman"/>
                <w:sz w:val="20"/>
                <w:szCs w:val="20"/>
              </w:rPr>
              <w:t>О внесении изменений в постановление администрации Ельниковского муниципального района от 19.02.2019 № 60 «Об утверждении состава и Положения о комиссии 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1B0948" w:rsidP="008A4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</w:tr>
      <w:tr w:rsidR="00FB5B67" w:rsidRPr="00971E86" w:rsidTr="008A4A2B">
        <w:trPr>
          <w:trHeight w:val="7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67" w:rsidRDefault="00FB5B67" w:rsidP="008A4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67" w:rsidRPr="00971E86" w:rsidRDefault="00FB5B67" w:rsidP="00FB5B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</w:rPr>
              <w:t xml:space="preserve">Постановление администрации Ельниковского муниципального района от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05.05.2023 № 172</w:t>
            </w:r>
            <w:r w:rsidRPr="00971E86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«</w:t>
            </w:r>
            <w:r w:rsidRPr="00FB5B67">
              <w:rPr>
                <w:rFonts w:ascii="Times New Roman" w:eastAsia="Times New Roman" w:hAnsi="Times New Roman"/>
                <w:sz w:val="20"/>
                <w:szCs w:val="20"/>
              </w:rPr>
              <w:t>О внесении изменений в приложение 6 к районной муниципальной программе «Развитие культуры и туризма» Ельниковского муниципального района на 2018-2025 годы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67" w:rsidRDefault="00833C9A" w:rsidP="008A4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</w:tr>
      <w:tr w:rsidR="005D6B21" w:rsidRPr="00971E86" w:rsidTr="008A4A2B">
        <w:trPr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ТРЕТИЙ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B21" w:rsidRPr="00971E86" w:rsidRDefault="005D6B21" w:rsidP="008A4A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Pr="0007755A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bookmarkStart w:id="0" w:name="_GoBack"/>
      <w:bookmarkEnd w:id="0"/>
      <w:r w:rsidRPr="0007755A">
        <w:rPr>
          <w:rFonts w:ascii="Times New Roman" w:eastAsia="Times New Roman" w:hAnsi="Times New Roman"/>
          <w:i/>
          <w:sz w:val="20"/>
          <w:szCs w:val="20"/>
          <w:lang w:eastAsia="ru-RU"/>
        </w:rPr>
        <w:lastRenderedPageBreak/>
        <w:t>РАЗДЕЛ ПЕРВЫЙ</w:t>
      </w:r>
    </w:p>
    <w:p w:rsidR="005D6B21" w:rsidRPr="0007755A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i/>
          <w:sz w:val="20"/>
          <w:szCs w:val="20"/>
          <w:lang w:eastAsia="ru-RU"/>
        </w:rPr>
        <w:t>__________</w:t>
      </w:r>
    </w:p>
    <w:p w:rsidR="005D6B21" w:rsidRPr="0007755A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5D6B21" w:rsidRPr="0007755A" w:rsidRDefault="005D6B21" w:rsidP="005D6B21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i/>
          <w:sz w:val="20"/>
          <w:szCs w:val="20"/>
          <w:lang w:eastAsia="ru-RU"/>
        </w:rPr>
        <w:t>РАЗДЕЛ ВТОРОЙ</w:t>
      </w:r>
    </w:p>
    <w:p w:rsidR="005D6B21" w:rsidRDefault="005D6B21" w:rsidP="005D6B21"/>
    <w:p w:rsidR="009A7A4D" w:rsidRDefault="005D6B21" w:rsidP="005D6B21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5D6B21">
        <w:rPr>
          <w:rFonts w:ascii="Times New Roman" w:eastAsia="Times New Roman" w:hAnsi="Times New Roman"/>
          <w:b/>
          <w:sz w:val="20"/>
          <w:szCs w:val="20"/>
        </w:rPr>
        <w:t>50. Постановление администрации Ельниковского муниципального района от 27.04.2023 № 165 «Об утверждении положения о сети наблюдения  и лабораторного контроля гражданской обороны и защиты населения на территории Ельниковского муниципального района Республики Мордовия»</w:t>
      </w:r>
    </w:p>
    <w:p w:rsidR="005D6B21" w:rsidRDefault="005D6B21" w:rsidP="005D6B21">
      <w:pPr>
        <w:spacing w:after="0" w:line="240" w:lineRule="auto"/>
        <w:jc w:val="both"/>
        <w:rPr>
          <w:b/>
        </w:rPr>
      </w:pPr>
    </w:p>
    <w:p w:rsidR="005D6B21" w:rsidRPr="005D6B21" w:rsidRDefault="005D6B21" w:rsidP="005D6B21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В соответствии с Федеральным законом от 12 февраля 1998 г. № 28-ФЗ «О гражданской обороне», постановлением Правительства Российской Федерации от 30 декабря 2003 г. № 794 «О единой государственной системе предупреждения и ликвидации чрезвычайных ситуаций», администрация Ельниковского муниципального района Республики Мордовия </w:t>
      </w:r>
      <w:proofErr w:type="gramStart"/>
      <w:r w:rsidRPr="005D6B21">
        <w:rPr>
          <w:rFonts w:ascii="Times New Roman" w:hAnsi="Times New Roman"/>
          <w:b/>
          <w:sz w:val="20"/>
          <w:szCs w:val="20"/>
          <w:lang w:eastAsia="ru-RU"/>
        </w:rPr>
        <w:t>п</w:t>
      </w:r>
      <w:proofErr w:type="gramEnd"/>
      <w:r w:rsidRPr="005D6B21">
        <w:rPr>
          <w:rFonts w:ascii="Times New Roman" w:hAnsi="Times New Roman"/>
          <w:b/>
          <w:sz w:val="20"/>
          <w:szCs w:val="20"/>
          <w:lang w:eastAsia="ru-RU"/>
        </w:rPr>
        <w:t xml:space="preserve"> о с т а н о в л я е т:</w:t>
      </w:r>
    </w:p>
    <w:p w:rsidR="005D6B21" w:rsidRPr="005D6B21" w:rsidRDefault="005D6B21" w:rsidP="005D6B2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        1. Утвердить прилагаемое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  <w:lang w:eastAsia="ru-RU"/>
        </w:rPr>
        <w:t>положение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  <w:lang w:eastAsia="ru-RU"/>
        </w:rPr>
        <w:t>о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  <w:lang w:eastAsia="ru-RU"/>
        </w:rPr>
        <w:t>сети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  <w:lang w:eastAsia="ru-RU"/>
        </w:rPr>
        <w:t>наблюдения</w:t>
      </w:r>
      <w:r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и </w:t>
      </w:r>
      <w:r>
        <w:rPr>
          <w:rFonts w:ascii="Times New Roman" w:hAnsi="Times New Roman"/>
          <w:sz w:val="20"/>
          <w:szCs w:val="20"/>
          <w:lang w:eastAsia="ru-RU"/>
        </w:rPr>
        <w:t>лабораторного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контроля гражданской</w:t>
      </w:r>
      <w:r w:rsidRPr="005D6B21">
        <w:rPr>
          <w:rFonts w:ascii="Times New Roman" w:hAnsi="Times New Roman"/>
          <w:sz w:val="20"/>
          <w:szCs w:val="20"/>
          <w:lang w:eastAsia="ru-RU"/>
        </w:rPr>
        <w:tab/>
        <w:t xml:space="preserve"> обороны и защиты населения на территории Ельниковского муниципального района Республики Мордовия. </w:t>
      </w:r>
    </w:p>
    <w:p w:rsidR="005D6B21" w:rsidRPr="005D6B21" w:rsidRDefault="005D6B21" w:rsidP="005D6B21">
      <w:pPr>
        <w:widowControl w:val="0"/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DejaVu Sans" w:hAnsi="Times New Roman"/>
          <w:kern w:val="2"/>
          <w:sz w:val="20"/>
          <w:szCs w:val="20"/>
        </w:rPr>
      </w:pPr>
      <w:r w:rsidRPr="005D6B21">
        <w:rPr>
          <w:rFonts w:ascii="Times New Roman" w:eastAsia="DejaVu Sans" w:hAnsi="Times New Roman"/>
          <w:color w:val="000000"/>
          <w:kern w:val="2"/>
          <w:sz w:val="20"/>
          <w:szCs w:val="20"/>
          <w:lang w:eastAsia="ru-RU"/>
        </w:rPr>
        <w:t xml:space="preserve">2. </w:t>
      </w:r>
      <w:proofErr w:type="gramStart"/>
      <w:r w:rsidRPr="005D6B21">
        <w:rPr>
          <w:rFonts w:ascii="Times New Roman" w:eastAsia="DejaVu Sans" w:hAnsi="Times New Roman"/>
          <w:kern w:val="2"/>
          <w:sz w:val="20"/>
          <w:szCs w:val="20"/>
        </w:rPr>
        <w:t>Контроль за</w:t>
      </w:r>
      <w:proofErr w:type="gramEnd"/>
      <w:r w:rsidRPr="005D6B21">
        <w:rPr>
          <w:rFonts w:ascii="Times New Roman" w:eastAsia="DejaVu Sans" w:hAnsi="Times New Roman"/>
          <w:kern w:val="2"/>
          <w:sz w:val="20"/>
          <w:szCs w:val="20"/>
        </w:rPr>
        <w:t xml:space="preserve"> исполнением настоящего постановления возложить на первого </w:t>
      </w:r>
      <w:r>
        <w:rPr>
          <w:rFonts w:ascii="Times New Roman" w:eastAsia="DejaVu Sans" w:hAnsi="Times New Roman"/>
          <w:kern w:val="2"/>
          <w:sz w:val="20"/>
          <w:szCs w:val="20"/>
        </w:rPr>
        <w:t xml:space="preserve">заместителя Главы </w:t>
      </w:r>
      <w:r w:rsidRPr="005D6B21">
        <w:rPr>
          <w:rFonts w:ascii="Times New Roman" w:eastAsia="DejaVu Sans" w:hAnsi="Times New Roman"/>
          <w:color w:val="000000"/>
          <w:kern w:val="2"/>
          <w:sz w:val="20"/>
          <w:szCs w:val="20"/>
          <w:lang w:eastAsia="ru-RU"/>
        </w:rPr>
        <w:t>Ельниковского</w:t>
      </w:r>
      <w:r w:rsidRPr="005D6B21">
        <w:rPr>
          <w:rFonts w:ascii="Times New Roman" w:eastAsia="DejaVu Sans" w:hAnsi="Times New Roman"/>
          <w:kern w:val="2"/>
          <w:sz w:val="20"/>
          <w:szCs w:val="20"/>
        </w:rPr>
        <w:t xml:space="preserve"> муниципального района А.В. Малоземова.</w:t>
      </w:r>
    </w:p>
    <w:p w:rsidR="005D6B21" w:rsidRPr="005D6B21" w:rsidRDefault="005D6B21" w:rsidP="005D6B21">
      <w:pPr>
        <w:widowControl w:val="0"/>
        <w:shd w:val="clear" w:color="auto" w:fill="FFFFFF"/>
        <w:suppressAutoHyphens/>
        <w:spacing w:after="0" w:line="240" w:lineRule="auto"/>
        <w:jc w:val="both"/>
        <w:rPr>
          <w:rFonts w:ascii="Times New Roman" w:eastAsia="DejaVu Sans" w:hAnsi="Times New Roman"/>
          <w:kern w:val="2"/>
          <w:sz w:val="20"/>
          <w:szCs w:val="20"/>
        </w:rPr>
      </w:pPr>
      <w:r w:rsidRPr="005D6B21">
        <w:rPr>
          <w:rFonts w:ascii="Times New Roman" w:eastAsia="DejaVu Sans" w:hAnsi="Times New Roman"/>
          <w:kern w:val="2"/>
          <w:sz w:val="20"/>
          <w:szCs w:val="20"/>
        </w:rPr>
        <w:t xml:space="preserve">        3</w:t>
      </w:r>
      <w:r w:rsidRPr="005D6B21">
        <w:rPr>
          <w:rFonts w:ascii="Times New Roman" w:eastAsia="Lucida Sans Unicode" w:hAnsi="Times New Roman"/>
          <w:kern w:val="2"/>
          <w:sz w:val="20"/>
          <w:szCs w:val="20"/>
          <w:lang w:eastAsia="ar-SA"/>
        </w:rPr>
        <w:t>. Настоящее постановление вступает в силу со дня его</w:t>
      </w:r>
      <w:r w:rsidRPr="005D6B21">
        <w:rPr>
          <w:rFonts w:ascii="Times New Roman" w:eastAsia="Times New Roman" w:hAnsi="Times New Roman"/>
          <w:sz w:val="20"/>
          <w:szCs w:val="20"/>
          <w:lang w:eastAsia="ru-RU"/>
        </w:rPr>
        <w:t xml:space="preserve"> официального опубликования</w:t>
      </w:r>
      <w:r w:rsidRPr="005D6B21">
        <w:rPr>
          <w:rFonts w:ascii="Times New Roman" w:eastAsia="Times New Roman" w:hAnsi="Times New Roman"/>
          <w:bCs/>
          <w:sz w:val="20"/>
          <w:szCs w:val="20"/>
          <w:lang w:eastAsia="ru-RU"/>
        </w:rPr>
        <w:t>.</w:t>
      </w:r>
    </w:p>
    <w:p w:rsidR="005D6B21" w:rsidRPr="005D6B21" w:rsidRDefault="005D6B21" w:rsidP="005D6B21">
      <w:pPr>
        <w:spacing w:after="0" w:line="240" w:lineRule="auto"/>
        <w:ind w:left="709" w:hanging="709"/>
        <w:jc w:val="both"/>
        <w:rPr>
          <w:rFonts w:ascii="Times New Roman" w:eastAsia="Times New Roman" w:hAnsi="Times New Roman"/>
          <w:iCs/>
          <w:sz w:val="20"/>
          <w:szCs w:val="20"/>
          <w:lang w:eastAsia="ar-SA"/>
        </w:rPr>
      </w:pPr>
      <w:proofErr w:type="spellStart"/>
      <w:r w:rsidRPr="005D6B21">
        <w:rPr>
          <w:rFonts w:ascii="Times New Roman" w:eastAsia="Times New Roman" w:hAnsi="Times New Roman"/>
          <w:iCs/>
          <w:sz w:val="20"/>
          <w:szCs w:val="20"/>
          <w:lang w:eastAsia="ar-SA"/>
        </w:rPr>
        <w:t>И.о</w:t>
      </w:r>
      <w:proofErr w:type="spellEnd"/>
      <w:r w:rsidRPr="005D6B21">
        <w:rPr>
          <w:rFonts w:ascii="Times New Roman" w:eastAsia="Times New Roman" w:hAnsi="Times New Roman"/>
          <w:iCs/>
          <w:sz w:val="20"/>
          <w:szCs w:val="20"/>
          <w:lang w:eastAsia="ar-SA"/>
        </w:rPr>
        <w:t xml:space="preserve">. Главы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Ельниковского </w:t>
      </w:r>
      <w:r w:rsidRPr="005D6B21">
        <w:rPr>
          <w:rFonts w:ascii="Times New Roman" w:eastAsia="Times New Roman" w:hAnsi="Times New Roman"/>
          <w:iCs/>
          <w:sz w:val="20"/>
          <w:szCs w:val="20"/>
          <w:lang w:eastAsia="ar-SA"/>
        </w:rPr>
        <w:t>муниципального района                                                             А.В. Малоземов</w:t>
      </w:r>
    </w:p>
    <w:p w:rsidR="005D6B21" w:rsidRPr="005D6B21" w:rsidRDefault="005D6B21" w:rsidP="005D6B2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D6B21">
        <w:rPr>
          <w:rFonts w:ascii="Times New Roman" w:hAnsi="Times New Roman"/>
          <w:sz w:val="20"/>
          <w:szCs w:val="20"/>
        </w:rPr>
        <w:t>Утверждено</w:t>
      </w:r>
    </w:p>
    <w:p w:rsidR="005D6B21" w:rsidRPr="005D6B21" w:rsidRDefault="005D6B21" w:rsidP="005D6B2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D6B21">
        <w:rPr>
          <w:rFonts w:ascii="Times New Roman" w:hAnsi="Times New Roman"/>
          <w:sz w:val="20"/>
          <w:szCs w:val="20"/>
        </w:rPr>
        <w:t xml:space="preserve">постановлением администрации </w:t>
      </w:r>
    </w:p>
    <w:p w:rsidR="005D6B21" w:rsidRPr="005D6B21" w:rsidRDefault="005D6B21" w:rsidP="005D6B2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D6B21">
        <w:rPr>
          <w:rFonts w:ascii="Times New Roman" w:hAnsi="Times New Roman"/>
          <w:sz w:val="20"/>
          <w:szCs w:val="20"/>
        </w:rPr>
        <w:t>Ельниковского муниципального района</w:t>
      </w:r>
    </w:p>
    <w:p w:rsidR="005D6B21" w:rsidRPr="005D6B21" w:rsidRDefault="005D6B21" w:rsidP="005D6B21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5D6B21">
        <w:rPr>
          <w:rFonts w:ascii="Times New Roman" w:hAnsi="Times New Roman"/>
          <w:sz w:val="20"/>
          <w:szCs w:val="20"/>
        </w:rPr>
        <w:t>от 27.04.2023 № 165</w:t>
      </w:r>
    </w:p>
    <w:p w:rsidR="005D6B21" w:rsidRPr="005D6B21" w:rsidRDefault="005D6B21" w:rsidP="005D6B2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5D6B21">
        <w:rPr>
          <w:rFonts w:ascii="Times New Roman" w:hAnsi="Times New Roman"/>
          <w:b/>
          <w:sz w:val="20"/>
          <w:szCs w:val="20"/>
          <w:lang w:eastAsia="ru-RU"/>
        </w:rPr>
        <w:t>ПОЛОЖЕНИЕ</w:t>
      </w:r>
    </w:p>
    <w:p w:rsidR="005D6B21" w:rsidRPr="005D6B21" w:rsidRDefault="005D6B21" w:rsidP="005D6B2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5D6B21">
        <w:rPr>
          <w:rFonts w:ascii="Times New Roman" w:hAnsi="Times New Roman"/>
          <w:b/>
          <w:sz w:val="20"/>
          <w:szCs w:val="20"/>
          <w:lang w:eastAsia="ru-RU"/>
        </w:rPr>
        <w:t xml:space="preserve"> О СЕТИ НАБЛЮДЕНИЯ И ЛАБОРАТОРНОГО КОНТРОЛЯ ГРАЖДАНСКОЙ ОБОРОНЫ И ЗАЩИТЫ НАСЕЛЕНИЯ НА ТЕРРИТОРИИ ЕЛЬНИКОВСКОГО МУНИЦИПАЛЬНОГО РАЙОНА </w:t>
      </w:r>
    </w:p>
    <w:p w:rsidR="005D6B21" w:rsidRPr="005D6B21" w:rsidRDefault="005D6B21" w:rsidP="005D6B2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1. Настоящее Положение определяет организацию, основные задачи и порядок функционирования сети наблюдения и лабораторного контроля гражданской обороны и защиты населения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(далее –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района).</w:t>
      </w:r>
    </w:p>
    <w:p w:rsidR="005D6B21" w:rsidRPr="005D6B21" w:rsidRDefault="005D6B21" w:rsidP="005D6B2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2.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 является составной частью сил и средств муниципального звена территориальной подсистемы единой государственной системы предупреждения и ликвидации чрезвычайных ситуаций (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РСЧС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>).</w:t>
      </w:r>
    </w:p>
    <w:p w:rsidR="005D6B21" w:rsidRPr="005D6B21" w:rsidRDefault="005D6B21" w:rsidP="005D6B2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 взаимодействует с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Республики Мордовия. Выполнение поставленных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Республики Мордовия задач является обязательным для всех исполнительных органов государственной власти и организаций, включенных в структуру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Республики Мордовия.</w:t>
      </w:r>
    </w:p>
    <w:p w:rsidR="005D6B21" w:rsidRPr="005D6B21" w:rsidRDefault="005D6B21" w:rsidP="005D6B2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3. Наблюдение и лабораторный контроль на территории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организуются и проводятся в целях:</w:t>
      </w:r>
    </w:p>
    <w:p w:rsidR="005D6B21" w:rsidRPr="005D6B21" w:rsidRDefault="005D6B21" w:rsidP="005D6B2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proofErr w:type="gramStart"/>
      <w:r w:rsidRPr="005D6B21">
        <w:rPr>
          <w:rFonts w:ascii="Times New Roman" w:hAnsi="Times New Roman"/>
          <w:sz w:val="20"/>
          <w:szCs w:val="20"/>
          <w:lang w:eastAsia="ru-RU"/>
        </w:rPr>
        <w:t>своевременного обнаружения и индикации радиоактивного, химического, биологического (бактериологического) заражения (загрязнения) питьевой воды, пищевого и фуражного сырья, продовольствия, объектов окружающей среды (воздуха, почвы, воды открытых водоемов, растительности и пр.) при чрезвычайных ситуациях мирного и военного времени;</w:t>
      </w:r>
      <w:proofErr w:type="gramEnd"/>
    </w:p>
    <w:p w:rsidR="005D6B21" w:rsidRPr="005D6B21" w:rsidRDefault="005D6B21" w:rsidP="005D6B2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принятия экстренных мер по защите населения, сельскохозяйственного производства от радиоактивных, отравляющих,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аварийно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химически опасных веществ, биологических (бактериологических) средств - возбудителей инфекционных заболеваний. Выполнение поставленных задач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является обязательным для всех исполнительных органов государственной власти и организаций, включенных в структуру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района.</w:t>
      </w:r>
    </w:p>
    <w:p w:rsidR="005D6B21" w:rsidRPr="005D6B21" w:rsidRDefault="005D6B21" w:rsidP="005D6B2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4. Общее руководство и координация деятельности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в мирное и военное время возлагается на отдел строительства, архитектуры и ЖКХ  администрации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района.</w:t>
      </w:r>
    </w:p>
    <w:p w:rsidR="005D6B21" w:rsidRPr="005D6B21" w:rsidRDefault="005D6B21" w:rsidP="005D6B2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5. Непосредственное руководство учреждениями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осуществляют соответствующие исполнительные органы государственной власти и организации.</w:t>
      </w:r>
    </w:p>
    <w:p w:rsidR="005D6B21" w:rsidRPr="005D6B21" w:rsidRDefault="005D6B21" w:rsidP="005D6B2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6. В военное время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</w:rPr>
        <w:t xml:space="preserve"> Ельниковского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функционирует в составе подсистемы Единой системы выявления и оценки масштабов и последствий применения противником оружия массового поражения (далее -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ЕСВОП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>) при возникновении, развитии и ликвидации чрезвычайных ситуаций.</w:t>
      </w:r>
    </w:p>
    <w:p w:rsidR="005D6B21" w:rsidRPr="005D6B21" w:rsidRDefault="005D6B21" w:rsidP="005D6B2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5D6B21">
        <w:rPr>
          <w:rFonts w:ascii="Times New Roman" w:hAnsi="Times New Roman"/>
          <w:b/>
          <w:sz w:val="20"/>
          <w:szCs w:val="20"/>
          <w:lang w:eastAsia="ru-RU"/>
        </w:rPr>
        <w:t xml:space="preserve">2. Структура </w:t>
      </w:r>
      <w:proofErr w:type="spellStart"/>
      <w:r w:rsidRPr="005D6B21">
        <w:rPr>
          <w:rFonts w:ascii="Times New Roman" w:hAnsi="Times New Roman"/>
          <w:b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</w:rPr>
        <w:t xml:space="preserve"> </w:t>
      </w:r>
      <w:r w:rsidRPr="005D6B21">
        <w:rPr>
          <w:rFonts w:ascii="Times New Roman" w:hAnsi="Times New Roman"/>
          <w:b/>
          <w:sz w:val="20"/>
          <w:szCs w:val="20"/>
        </w:rPr>
        <w:t>Ельниковского</w:t>
      </w:r>
      <w:r w:rsidRPr="005D6B21">
        <w:rPr>
          <w:rFonts w:ascii="Times New Roman" w:hAnsi="Times New Roman"/>
          <w:b/>
          <w:sz w:val="20"/>
          <w:szCs w:val="20"/>
          <w:lang w:eastAsia="ru-RU"/>
        </w:rPr>
        <w:t xml:space="preserve"> муниципального района</w:t>
      </w:r>
    </w:p>
    <w:p w:rsidR="005D6B21" w:rsidRPr="005D6B21" w:rsidRDefault="005D6B21" w:rsidP="005D6B21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         2.1.  Основу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составляют учреждения, которые отвечают требованиям функционирования в режиме повышенной готовности и в режиме чрезвычайных ситуаций. При эвакуации учреждения рассредоточиваются </w:t>
      </w:r>
      <w:proofErr w:type="gramStart"/>
      <w:r w:rsidRPr="005D6B21">
        <w:rPr>
          <w:rFonts w:ascii="Times New Roman" w:hAnsi="Times New Roman"/>
          <w:sz w:val="20"/>
          <w:szCs w:val="20"/>
          <w:lang w:eastAsia="ru-RU"/>
        </w:rPr>
        <w:t>в зоне в соответствии с планом их перевода с условий мирного на условия</w:t>
      </w:r>
      <w:proofErr w:type="gram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военного времени.</w:t>
      </w:r>
    </w:p>
    <w:p w:rsidR="005D6B21" w:rsidRPr="005D6B21" w:rsidRDefault="005D6B21" w:rsidP="005D6B2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lastRenderedPageBreak/>
        <w:tab/>
        <w:t xml:space="preserve">2.2.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имеет два уровня:  муниципальный и объектовый.</w:t>
      </w:r>
    </w:p>
    <w:p w:rsidR="005D6B21" w:rsidRPr="005D6B21" w:rsidRDefault="005D6B21" w:rsidP="005D6B2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ab/>
        <w:t xml:space="preserve">Муниципальный уровень формируется на основе ведомственных лабораторий и организаций, решающих задачи в интересах одного или нескольких районов республики. Координацию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на местном уровне осуществляет комиссия по ЧС и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ОПБ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района и отдел строительства, архитектуры и ЖКХ  администрации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района.</w:t>
      </w:r>
    </w:p>
    <w:p w:rsidR="005D6B21" w:rsidRPr="005D6B21" w:rsidRDefault="005D6B21" w:rsidP="005D6B2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ab/>
        <w:t xml:space="preserve">Объектовый уровень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муниципального района состоит из производственных лабораторий и постов наблюдения организаций, расположенных на территории Ельниковского муниципального района. Координацию деятельности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на объектовом уровне осуществляют объектовые комиссии по ЧС и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ОПБ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и отдел строительства, архитектуры и ЖКХ  администрации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района.</w:t>
      </w:r>
    </w:p>
    <w:p w:rsidR="005D6B21" w:rsidRPr="005D6B21" w:rsidRDefault="005D6B21" w:rsidP="005D6B2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2.3. Общую координацию информационно-аналитической деятельности, а также организационно-методическое руководство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отдел строительства, архитектуры и ЖКХ  администрации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 осуществляет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"Специальное управление гражданской защиты".</w:t>
      </w:r>
    </w:p>
    <w:p w:rsidR="005D6B21" w:rsidRPr="005D6B21" w:rsidRDefault="005D6B21" w:rsidP="005D6B21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color w:val="2D2D2D"/>
          <w:sz w:val="20"/>
          <w:szCs w:val="20"/>
          <w:lang w:eastAsia="ru-RU"/>
        </w:rPr>
      </w:pPr>
      <w:r w:rsidRPr="005D6B21">
        <w:rPr>
          <w:rFonts w:ascii="Times New Roman" w:hAnsi="Times New Roman"/>
          <w:b/>
          <w:sz w:val="20"/>
          <w:szCs w:val="20"/>
          <w:lang w:eastAsia="ru-RU"/>
        </w:rPr>
        <w:t xml:space="preserve">Основные задачи </w:t>
      </w:r>
      <w:proofErr w:type="spellStart"/>
      <w:r w:rsidRPr="005D6B21">
        <w:rPr>
          <w:rFonts w:ascii="Times New Roman" w:hAnsi="Times New Roman"/>
          <w:b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b/>
          <w:sz w:val="20"/>
          <w:szCs w:val="20"/>
          <w:lang w:eastAsia="ru-RU"/>
        </w:rPr>
        <w:t xml:space="preserve"> Ельниковского муниципального района</w:t>
      </w:r>
    </w:p>
    <w:p w:rsidR="005D6B21" w:rsidRPr="005D6B21" w:rsidRDefault="005D6B21" w:rsidP="005D6B21">
      <w:pPr>
        <w:spacing w:after="0" w:line="240" w:lineRule="auto"/>
        <w:rPr>
          <w:rFonts w:ascii="Times New Roman" w:hAnsi="Times New Roman"/>
          <w:color w:val="2D2D2D"/>
          <w:sz w:val="20"/>
          <w:szCs w:val="20"/>
          <w:lang w:eastAsia="ru-RU"/>
        </w:rPr>
      </w:pP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3.1. Основными задачами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</w:rPr>
        <w:t xml:space="preserve"> 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являются: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прогнозирование и оценка радиационной, химической и биологической (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РХБ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>) обстановки в зонах чрезвычайных ситуаций;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своевременное выявление и оценка радиационной, химической и бактериологической обстановки (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РХБО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>) методом наблюдения и лабораторного контроля;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участие в определении зон радиоактивного, химического загрязнения и биологического заражения по степени опасности для населения и сельскохозяйственного производства;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обобщение и передача данных о радиационной, химической и биологической обстановке в соответствующие инстанции по установленным формам и выработка предложений для принятия экстренных мер по защите населения и территорий.</w:t>
      </w:r>
    </w:p>
    <w:p w:rsidR="005D6B21" w:rsidRPr="005D6B21" w:rsidRDefault="005D6B21" w:rsidP="005D6B2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5D6B21">
        <w:rPr>
          <w:rFonts w:ascii="Times New Roman" w:hAnsi="Times New Roman"/>
          <w:b/>
          <w:sz w:val="20"/>
          <w:szCs w:val="20"/>
          <w:lang w:eastAsia="ru-RU"/>
        </w:rPr>
        <w:t xml:space="preserve">4. Функционирование и порядок передачи информации учреждениями </w:t>
      </w:r>
      <w:proofErr w:type="spellStart"/>
      <w:r w:rsidRPr="005D6B21">
        <w:rPr>
          <w:rFonts w:ascii="Times New Roman" w:hAnsi="Times New Roman"/>
          <w:b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b/>
          <w:sz w:val="20"/>
          <w:szCs w:val="20"/>
          <w:lang w:eastAsia="ru-RU"/>
        </w:rPr>
        <w:t xml:space="preserve"> Ельниковского муниципального района</w:t>
      </w:r>
    </w:p>
    <w:p w:rsidR="005D6B21" w:rsidRPr="005D6B21" w:rsidRDefault="005D6B21" w:rsidP="005D6B21">
      <w:pPr>
        <w:spacing w:after="0" w:line="240" w:lineRule="auto"/>
        <w:ind w:left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4.1. Функционирование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Ельниковского муниципального района</w:t>
      </w:r>
    </w:p>
    <w:p w:rsidR="005D6B21" w:rsidRPr="005D6B21" w:rsidRDefault="005D6B21" w:rsidP="005D6B2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осуществляется в трех режимах:</w:t>
      </w:r>
    </w:p>
    <w:p w:rsidR="005D6B21" w:rsidRPr="005D6B21" w:rsidRDefault="005D6B21" w:rsidP="005D6B2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в режиме повседневной деятельности (при отсутствии признаков и условий, свидетельствующих о возникновении чрезвычайной ситуации) наблюдение и лабораторный контроль проводятся в объеме задач, установленных для данного учреждения вышестоящим органом. Информация о результатах наблюдения и лабораторного контроля представляется по установленному регламенту в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"Специальное управление гражданской защиты" и вышестоящую организацию по подчиненности;</w:t>
      </w:r>
    </w:p>
    <w:p w:rsidR="005D6B21" w:rsidRPr="005D6B21" w:rsidRDefault="005D6B21" w:rsidP="005D6B2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в режиме повышенной готовности (ухудшение производственно-промышленной, радиационной, химической, микробиологической, сейсмической и гидрометеорологической обстановки, прогноз о возможном возникновении чрезвычайной ситуации и угрозе начала войны) наблюдение и лабораторный контроль проводятся в объеме основных задач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района, предусмотренных настоящим Положением. </w:t>
      </w:r>
      <w:proofErr w:type="gramStart"/>
      <w:r w:rsidRPr="005D6B21">
        <w:rPr>
          <w:rFonts w:ascii="Times New Roman" w:hAnsi="Times New Roman"/>
          <w:sz w:val="20"/>
          <w:szCs w:val="20"/>
          <w:lang w:eastAsia="ru-RU"/>
        </w:rPr>
        <w:t xml:space="preserve">Информация об ухудшении обстановки, обнаружении в объектах окружающей среды (вода, воздух, почва, растительность, продовольствие, пищевое и фуражное сырье и т.д.) радиоактивных веществ,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аварийно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химически опасных веществ в концентрациях (уровнях радиации), превышающих фоновые значения или предельно допустимые нормы, предельно допустимые уровни, а также отравляющих веществ и бактериальных средств, о случаях, опасных для жизни и здоровья, инфекционных заболеваниях людей, животных и</w:t>
      </w:r>
      <w:proofErr w:type="gram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растений, о случаях высокого загрязнения природной среды передается учреждениями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в вышестоящую организацию по подчиненности и одновременно в отдел строительства, архитектуры и ЖКХ</w:t>
      </w:r>
      <w:r w:rsidRPr="005D6B21">
        <w:rPr>
          <w:rFonts w:ascii="Times New Roman" w:hAnsi="Times New Roman"/>
          <w:sz w:val="20"/>
          <w:szCs w:val="20"/>
          <w:highlight w:val="yellow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администрации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района;</w:t>
      </w:r>
    </w:p>
    <w:p w:rsidR="005D6B21" w:rsidRPr="005D6B21" w:rsidRDefault="005D6B21" w:rsidP="005D6B2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в режиме чрезвычайной ситуации (возникновение и ликвидация чрезвычайных ситуаций в мирное время, применение противником современных средств поражения в военное время) наблюдение и лабораторный контроль проводятся в объеме задач, предусмотренных настоящим Положением. </w:t>
      </w:r>
      <w:proofErr w:type="gramStart"/>
      <w:r w:rsidRPr="005D6B21">
        <w:rPr>
          <w:rFonts w:ascii="Times New Roman" w:hAnsi="Times New Roman"/>
          <w:sz w:val="20"/>
          <w:szCs w:val="20"/>
          <w:lang w:eastAsia="ru-RU"/>
        </w:rPr>
        <w:t xml:space="preserve">Экстренная информация об обнаружении в возвратных водах, промышленных выбросах, отходах производства и почвах, объектах окружающей среды (воздухе, почве, воде), продуктах питания, пищевом и фуражном сырье радиоактивных веществ,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аварийно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химически опасных веществ в количествах, значительно превышающих фоновые значения или предельно допустимые уровни, а также отравляющих веществ и бактериальных средств, о массовых вспышках особо опасных инфекционных заболеваний (поражений) людей, животных и растений</w:t>
      </w:r>
      <w:proofErr w:type="gram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, о случаях высокого загрязнения окружающей среды передается учреждениями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в отдел строительства, архитектуры и ЖКХ администрации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  <w:lang w:eastAsia="ru-RU"/>
        </w:rPr>
        <w:lastRenderedPageBreak/>
        <w:t xml:space="preserve">муниципального района в вышестоящую организацию по подчиненности и одновременно в отдел строительства, архитектуры и ЖКХ  администрации </w:t>
      </w:r>
      <w:r w:rsidRPr="005D6B21">
        <w:rPr>
          <w:rFonts w:ascii="Times New Roman" w:hAnsi="Times New Roman"/>
          <w:sz w:val="20"/>
          <w:szCs w:val="20"/>
        </w:rPr>
        <w:t>Ельниковского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района.</w:t>
      </w:r>
    </w:p>
    <w:p w:rsidR="005D6B21" w:rsidRPr="005D6B21" w:rsidRDefault="005D6B21" w:rsidP="005D6B2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4.2. Передача информации осуществляется немедленно с момента угрозы возникновения чрезвычайных ситуаций с последующим письменным подтверждением не позднее двух часов. Последующая информация о развитии обстановки передается с периодичностью не более четырех часов в формализованном и неформализованном виде по существующим каналам связи.</w:t>
      </w:r>
    </w:p>
    <w:p w:rsidR="005D6B21" w:rsidRPr="005D6B21" w:rsidRDefault="005D6B21" w:rsidP="005D6B2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4.3. Состав и конкретные формы представления информации по подчиненности устанавливаются для каждого учреждения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в  отдел строительства, архитектуры и ЖКХ  администрации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вышестоящей организацией по согласованию с головным учреждением и закрепляются соответствующей инструкцией.</w:t>
      </w:r>
    </w:p>
    <w:p w:rsidR="005D6B21" w:rsidRPr="005D6B21" w:rsidRDefault="005D6B21" w:rsidP="005D6B21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4.4. Передача экстренной информации (уведомления) осуществляется немедленно в формализованном и неформализованном виде по имеющимся каналам связи с последующим письменным подтверждением (донесением) не позднее 2-х часов с момента уведомления о возникновении чрезвычайной ситуации.</w:t>
      </w:r>
    </w:p>
    <w:p w:rsidR="005D6B21" w:rsidRPr="005D6B21" w:rsidRDefault="005D6B21" w:rsidP="005D6B2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         Последующая информация о развитии обстановки передается с периодичностью не более 4 часов.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   4.5. Передача информации во всех режимах функционирования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 осуществляется головными учреждениями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>муниципального района в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"Специальное управление гражданской защиты".</w:t>
      </w:r>
    </w:p>
    <w:p w:rsidR="005D6B21" w:rsidRPr="005D6B21" w:rsidRDefault="005D6B21" w:rsidP="005D6B21">
      <w:pPr>
        <w:widowControl w:val="0"/>
        <w:numPr>
          <w:ilvl w:val="0"/>
          <w:numId w:val="2"/>
        </w:numPr>
        <w:suppressAutoHyphens/>
        <w:spacing w:after="0" w:line="240" w:lineRule="auto"/>
        <w:ind w:left="142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5D6B21">
        <w:rPr>
          <w:rFonts w:ascii="Times New Roman" w:hAnsi="Times New Roman"/>
          <w:b/>
          <w:sz w:val="20"/>
          <w:szCs w:val="20"/>
          <w:lang w:eastAsia="ru-RU"/>
        </w:rPr>
        <w:t xml:space="preserve">Материально-техническое обеспечение, подготовка специалистов </w:t>
      </w:r>
      <w:proofErr w:type="spellStart"/>
      <w:r w:rsidRPr="005D6B21">
        <w:rPr>
          <w:rFonts w:ascii="Times New Roman" w:hAnsi="Times New Roman"/>
          <w:b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b/>
          <w:sz w:val="20"/>
          <w:szCs w:val="20"/>
          <w:lang w:eastAsia="ru-RU"/>
        </w:rPr>
        <w:t xml:space="preserve"> Ельниковского муниципального района 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5.1. Оснащение лабораторий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техническими средствами для выполнения задач в мирное время производится за счет средств соответствующих бюджетов.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5.2. Штаты и табели оснащения лабораторий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</w:rPr>
        <w:t xml:space="preserve"> Ельниковского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разрабатываются исполнительными органами государственной власти Республики Мордовия, организациями и согласовываются с отделом строительства, архитектуры и ЖКХ администрации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района, с Министерством жилищно-коммунального хозяйства, энергетики и гражданской защиты населения Республики Мордовия и Главным управлением МЧС России по Республике Мордовия.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5.3. Имущество, которое требуется для решения задач на военное время или в условиях чрезвычайной ситуации мирного времени, хранится непосредственно в учреждениях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района, используется только по прямому назначению и обновляется в установленном порядке.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5.4. Лабораторный контроль и другие исследования проводятся по аттестованным методикам, утвержденным соответствующими государственными органами Российской Федерации.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5.5. Готовность учреждений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к решению возложенных на нее задач обеспечивается соответствующими исполнительными органами государственной власти Республики Мордовия путем подготовки (обучения) специалистов в мирное время и оснащения лабораторий, станций и постов необходимым оборудованием, приборами и методиками.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5.6. Учреждения и лаборатории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</w:t>
      </w:r>
      <w:r w:rsidRPr="005D6B21">
        <w:rPr>
          <w:rFonts w:ascii="Times New Roman" w:hAnsi="Times New Roman"/>
          <w:sz w:val="20"/>
          <w:szCs w:val="20"/>
          <w:lang w:eastAsia="ru-RU"/>
        </w:rPr>
        <w:t xml:space="preserve"> муниципального района представляют в территориальный центр мониторинга и прогнозирования чрезвычайных ситуаций природного и техногенного характера Государственного казенного учреждения Республики Мордовия "Специальное управление гражданской защиты" сведения о работе и состоянии готовности, который, в свою очередь, формирует годовой отчет о деятельности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Республики Мордовия. 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 Учреждения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в зависимости от профиля деятельности должны иметь следующие документы: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положение (инструкцию) о работе учреждения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>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штатное расписание и табель оснащения;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план перевода учреждения </w:t>
      </w:r>
      <w:proofErr w:type="gramStart"/>
      <w:r w:rsidRPr="005D6B21">
        <w:rPr>
          <w:rFonts w:ascii="Times New Roman" w:hAnsi="Times New Roman"/>
          <w:sz w:val="20"/>
          <w:szCs w:val="20"/>
          <w:lang w:eastAsia="ru-RU"/>
        </w:rPr>
        <w:t>с</w:t>
      </w:r>
      <w:proofErr w:type="gram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мирного на военное положение;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план подготовки и развития учреждения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на перспективу;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схему оповещения, сбора личного состава учреждения в рабочее и нерабочее время;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инструкцию о функциональных обязанностях специалистов учреждения;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перечень особо опасных инфекций и поражений людей, сельскохозяйственных животных и растений;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перечень химически опасных объектов в радиационном, химическом и микробиологическом отношении;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инструкцию о порядке ведения радиационного, химического, биологического наблюдения (разведки) и порядок оповещения о загрязнении объектов окружающей среды;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инструкция о порядке передачи информации о загрязнении объектов окружающей среды со схемой связи;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методики отбора проб и проведения исследований на загрязнение радиационными, химически опасными веществами и биологическими средствами, определенных перечнем особо опасных инфекций и поражений людей, сельскохозяйственных животных и растений;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lastRenderedPageBreak/>
        <w:t>перечень нормативов допустимых уровней радиоактивного загрязнения, предельно допустимых концентраций химически опасных веществ в воздухе, питьевой и речной воде, продовольствии, пищевом и фуражном сырье на мирное и военное время;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карту (схему) контролируемого района для отображения радиационной, химической и биологической обстановки;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журнал регистрации отобранных (поступивших) проб и учета результатов анализов;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журнал радиационного, химического и биологического наблюдения;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инструкцию по мерам безопасности при работе с пробами, загрязненными радиоактивными, химически опасными веществами и биологическими средствами;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>переговорные таблицы, табели срочных донесений для передачи информации по подчиненности и в Государственное казенное учреждение Республики Мордовия "Специальное управление гражданской защиты".</w:t>
      </w:r>
    </w:p>
    <w:p w:rsidR="005D6B21" w:rsidRPr="005D6B21" w:rsidRDefault="005D6B21" w:rsidP="005D6B2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5D6B21">
        <w:rPr>
          <w:rFonts w:ascii="Times New Roman" w:hAnsi="Times New Roman"/>
          <w:b/>
          <w:sz w:val="20"/>
          <w:szCs w:val="20"/>
          <w:lang w:eastAsia="ru-RU"/>
        </w:rPr>
        <w:t xml:space="preserve">6. Финансирование </w:t>
      </w:r>
      <w:proofErr w:type="spellStart"/>
      <w:r w:rsidRPr="005D6B21">
        <w:rPr>
          <w:rFonts w:ascii="Times New Roman" w:hAnsi="Times New Roman"/>
          <w:b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b/>
          <w:sz w:val="20"/>
          <w:szCs w:val="20"/>
          <w:lang w:eastAsia="ru-RU"/>
        </w:rPr>
        <w:t xml:space="preserve"> Ельниковского муниципального района</w:t>
      </w:r>
    </w:p>
    <w:p w:rsidR="005D6B21" w:rsidRPr="005D6B21" w:rsidRDefault="005D6B21" w:rsidP="005D6B21">
      <w:pPr>
        <w:spacing w:after="0" w:line="240" w:lineRule="auto"/>
        <w:ind w:firstLine="426"/>
        <w:jc w:val="both"/>
        <w:rPr>
          <w:rFonts w:ascii="Times New Roman" w:hAnsi="Times New Roman"/>
          <w:sz w:val="20"/>
          <w:szCs w:val="20"/>
          <w:lang w:eastAsia="ru-RU"/>
        </w:rPr>
      </w:pPr>
      <w:r w:rsidRPr="005D6B21">
        <w:rPr>
          <w:rFonts w:ascii="Times New Roman" w:hAnsi="Times New Roman"/>
          <w:sz w:val="20"/>
          <w:szCs w:val="20"/>
          <w:lang w:eastAsia="ru-RU"/>
        </w:rPr>
        <w:t xml:space="preserve">       6.1. Содержание бюджетных учреждений </w:t>
      </w:r>
      <w:proofErr w:type="spellStart"/>
      <w:r w:rsidRPr="005D6B21">
        <w:rPr>
          <w:rFonts w:ascii="Times New Roman" w:hAnsi="Times New Roman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5D6B21">
        <w:rPr>
          <w:rFonts w:ascii="Times New Roman" w:hAnsi="Times New Roman"/>
          <w:sz w:val="20"/>
          <w:szCs w:val="20"/>
        </w:rPr>
        <w:t xml:space="preserve">Ельниковского муниципального района </w:t>
      </w:r>
      <w:r w:rsidRPr="005D6B21">
        <w:rPr>
          <w:rFonts w:ascii="Times New Roman" w:hAnsi="Times New Roman"/>
          <w:sz w:val="20"/>
          <w:szCs w:val="20"/>
          <w:lang w:eastAsia="ru-RU"/>
        </w:rPr>
        <w:t>осуществляется за счет средств соответствующих бюджетов, а организаций иных организационно-правовых форм - за счет собственных средств.</w:t>
      </w:r>
    </w:p>
    <w:p w:rsidR="005D6B21" w:rsidRPr="005D6B21" w:rsidRDefault="005D6B21" w:rsidP="005D6B21">
      <w:pPr>
        <w:widowControl w:val="0"/>
        <w:suppressAutoHyphens/>
        <w:spacing w:after="0" w:line="240" w:lineRule="auto"/>
        <w:ind w:firstLine="426"/>
        <w:jc w:val="both"/>
        <w:rPr>
          <w:rFonts w:ascii="Times New Roman" w:eastAsia="DejaVu Sans" w:hAnsi="Times New Roman"/>
          <w:color w:val="000000"/>
          <w:kern w:val="2"/>
          <w:sz w:val="20"/>
          <w:szCs w:val="20"/>
          <w:lang w:eastAsia="ru-RU"/>
        </w:rPr>
      </w:pPr>
      <w:r w:rsidRPr="005D6B21">
        <w:rPr>
          <w:rFonts w:ascii="Times New Roman" w:eastAsia="DejaVu Sans" w:hAnsi="Times New Roman"/>
          <w:color w:val="000000"/>
          <w:kern w:val="2"/>
          <w:sz w:val="20"/>
          <w:szCs w:val="20"/>
          <w:lang w:eastAsia="ru-RU"/>
        </w:rPr>
        <w:t xml:space="preserve"> 6.2. Финансирование мероприятий, связанных с участием учреждений </w:t>
      </w:r>
      <w:proofErr w:type="spellStart"/>
      <w:r w:rsidRPr="005D6B21">
        <w:rPr>
          <w:rFonts w:ascii="Times New Roman" w:eastAsia="DejaVu Sans" w:hAnsi="Times New Roman"/>
          <w:color w:val="000000"/>
          <w:kern w:val="2"/>
          <w:sz w:val="20"/>
          <w:szCs w:val="20"/>
          <w:lang w:eastAsia="ru-RU"/>
        </w:rPr>
        <w:t>СНЛК</w:t>
      </w:r>
      <w:proofErr w:type="spellEnd"/>
      <w:r w:rsidRPr="005D6B21">
        <w:rPr>
          <w:rFonts w:ascii="Times New Roman" w:hAnsi="Times New Roman"/>
          <w:color w:val="000000"/>
          <w:kern w:val="2"/>
          <w:sz w:val="20"/>
          <w:szCs w:val="20"/>
        </w:rPr>
        <w:t xml:space="preserve"> Ельниковского</w:t>
      </w:r>
      <w:r w:rsidRPr="005D6B21">
        <w:rPr>
          <w:rFonts w:ascii="Times New Roman" w:eastAsia="DejaVu Sans" w:hAnsi="Times New Roman"/>
          <w:color w:val="000000"/>
          <w:kern w:val="2"/>
          <w:sz w:val="20"/>
          <w:szCs w:val="20"/>
          <w:lang w:eastAsia="ru-RU"/>
        </w:rPr>
        <w:t xml:space="preserve"> муниципального района в ликвидации, последствий чрезвычайных ситуаций и стихийных бедствий, осуществляется за счет средств, выделяемых на ликвидацию чрезвычайных ситуаций из соответствующих бюджетов.</w:t>
      </w:r>
    </w:p>
    <w:p w:rsidR="005D6B21" w:rsidRDefault="005D6B21" w:rsidP="005D6B21">
      <w:pPr>
        <w:spacing w:after="0" w:line="240" w:lineRule="auto"/>
        <w:jc w:val="both"/>
        <w:rPr>
          <w:b/>
        </w:rPr>
      </w:pPr>
    </w:p>
    <w:p w:rsidR="005D6B21" w:rsidRDefault="005D6B21" w:rsidP="005D6B21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  <w:r w:rsidRPr="005D6B21">
        <w:rPr>
          <w:rFonts w:ascii="Times New Roman" w:eastAsia="Times New Roman" w:hAnsi="Times New Roman"/>
          <w:b/>
          <w:sz w:val="20"/>
          <w:szCs w:val="20"/>
        </w:rPr>
        <w:t>51. Постановление администрации Ельниковского муниципального района от 27.04.2023 № 166 «О внесении изменений в постановление администрации Ельниковского муниципального района от 19.02.2019 № 60 «Об утверждении состава и Положения о комиссии по повышению устойчивости функционирования организаций Ельниковского муниципального района Республики Мордовия при возникновении чрезвычайных ситуаций в мирное и военное время»</w:t>
      </w:r>
    </w:p>
    <w:p w:rsidR="005D6B21" w:rsidRDefault="005D6B21" w:rsidP="005D6B21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:rsidR="005D6B21" w:rsidRPr="005D6B21" w:rsidRDefault="005D6B21" w:rsidP="005D6B21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zh-CN"/>
        </w:rPr>
      </w:pPr>
      <w:r w:rsidRPr="005D6B21">
        <w:rPr>
          <w:rFonts w:ascii="Times New Roman" w:eastAsia="Times New Roman" w:hAnsi="Times New Roman"/>
          <w:sz w:val="20"/>
          <w:szCs w:val="20"/>
          <w:lang w:eastAsia="zh-CN"/>
        </w:rPr>
        <w:t xml:space="preserve">Администрация Ельниковского муниципального района Республики Мордовия </w:t>
      </w:r>
      <w:proofErr w:type="gramStart"/>
      <w:r w:rsidRPr="005D6B21">
        <w:rPr>
          <w:rFonts w:ascii="Times New Roman" w:eastAsia="Times New Roman" w:hAnsi="Times New Roman"/>
          <w:b/>
          <w:sz w:val="20"/>
          <w:szCs w:val="20"/>
          <w:lang w:eastAsia="zh-CN"/>
        </w:rPr>
        <w:t>п</w:t>
      </w:r>
      <w:proofErr w:type="gramEnd"/>
      <w:r w:rsidRPr="005D6B21">
        <w:rPr>
          <w:rFonts w:ascii="Times New Roman" w:eastAsia="Times New Roman" w:hAnsi="Times New Roman"/>
          <w:b/>
          <w:sz w:val="20"/>
          <w:szCs w:val="20"/>
          <w:lang w:eastAsia="zh-CN"/>
        </w:rPr>
        <w:t xml:space="preserve"> о с т а н о в л я е т</w:t>
      </w:r>
      <w:r w:rsidRPr="005D6B21">
        <w:rPr>
          <w:rFonts w:ascii="Times New Roman" w:eastAsia="Times New Roman" w:hAnsi="Times New Roman"/>
          <w:sz w:val="20"/>
          <w:szCs w:val="20"/>
          <w:lang w:eastAsia="zh-CN"/>
        </w:rPr>
        <w:t>:</w:t>
      </w:r>
    </w:p>
    <w:p w:rsidR="005D6B21" w:rsidRPr="005D6B21" w:rsidRDefault="005D6B21" w:rsidP="005D6B21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zh-CN"/>
        </w:rPr>
      </w:pPr>
      <w:r w:rsidRPr="005D6B21">
        <w:rPr>
          <w:rFonts w:ascii="Times New Roman" w:eastAsia="Times New Roman" w:hAnsi="Times New Roman"/>
          <w:sz w:val="20"/>
          <w:szCs w:val="20"/>
          <w:lang w:eastAsia="zh-CN"/>
        </w:rPr>
        <w:t xml:space="preserve">        1. </w:t>
      </w:r>
      <w:proofErr w:type="gramStart"/>
      <w:r w:rsidRPr="005D6B21">
        <w:rPr>
          <w:rFonts w:ascii="Times New Roman" w:eastAsia="Times New Roman" w:hAnsi="Times New Roman"/>
          <w:sz w:val="20"/>
          <w:szCs w:val="20"/>
          <w:lang w:eastAsia="zh-CN"/>
        </w:rPr>
        <w:t>Внести в состав комиссии по повышению устойчивости функционирования организаций  Ельниковского  муниципального района Республики Мордовия при возникновении чрезвычайных ситуаций в мирное  и военное время, утвержденный постановлением администрации Ельниковского  муниципального района Республики Мордовия от 19.02.2019 № 60 «Об утверждении состава и Положения о комиссии по повышению устойчивости функционирования организаций  Ельниковского  муниципального района Республики Мордовия при возникновении чрезвычайных ситуаций в мирное  и военное время</w:t>
      </w:r>
      <w:proofErr w:type="gramEnd"/>
      <w:r w:rsidRPr="005D6B21">
        <w:rPr>
          <w:rFonts w:ascii="Times New Roman" w:eastAsia="Times New Roman" w:hAnsi="Times New Roman"/>
          <w:sz w:val="20"/>
          <w:szCs w:val="20"/>
          <w:lang w:eastAsia="zh-CN"/>
        </w:rPr>
        <w:t>», (с изменениями, внесенными постановлениями администрации Ельниковского муниципального района  от 30.01.2020 № 36, от 19.08.2020 № 290, от 16.09.2020 № 335, от 28.09.2020 №350, от 12.08.2021 № 264, от 01.11.2022 № 399), изменения, изложив его в следующей редакции:</w:t>
      </w:r>
    </w:p>
    <w:p w:rsidR="005D6B21" w:rsidRPr="005D6B21" w:rsidRDefault="005D6B21" w:rsidP="005D6B21">
      <w:pPr>
        <w:suppressAutoHyphens/>
        <w:spacing w:after="0" w:line="240" w:lineRule="auto"/>
        <w:ind w:left="-709" w:right="-2"/>
        <w:jc w:val="right"/>
        <w:rPr>
          <w:rFonts w:ascii="Times New Roman" w:eastAsia="Times New Roman" w:hAnsi="Times New Roman"/>
          <w:sz w:val="20"/>
          <w:szCs w:val="20"/>
          <w:lang w:eastAsia="zh-CN"/>
        </w:rPr>
      </w:pPr>
      <w:r w:rsidRPr="005D6B21">
        <w:rPr>
          <w:rFonts w:ascii="Times New Roman" w:eastAsia="Times New Roman" w:hAnsi="Times New Roman"/>
          <w:sz w:val="20"/>
          <w:szCs w:val="20"/>
          <w:lang w:eastAsia="zh-CN"/>
        </w:rPr>
        <w:t xml:space="preserve">   «Утвержден</w:t>
      </w:r>
    </w:p>
    <w:p w:rsidR="005D6B21" w:rsidRPr="005D6B21" w:rsidRDefault="005D6B21" w:rsidP="005D6B21">
      <w:pPr>
        <w:suppressAutoHyphens/>
        <w:spacing w:after="0" w:line="240" w:lineRule="auto"/>
        <w:ind w:left="-709" w:right="-2"/>
        <w:jc w:val="right"/>
        <w:rPr>
          <w:rFonts w:ascii="Times New Roman" w:eastAsia="Times New Roman" w:hAnsi="Times New Roman"/>
          <w:sz w:val="20"/>
          <w:szCs w:val="20"/>
          <w:lang w:eastAsia="zh-CN"/>
        </w:rPr>
      </w:pPr>
      <w:r w:rsidRPr="005D6B21">
        <w:rPr>
          <w:rFonts w:ascii="Times New Roman" w:eastAsia="Times New Roman" w:hAnsi="Times New Roman"/>
          <w:sz w:val="20"/>
          <w:szCs w:val="20"/>
          <w:lang w:eastAsia="zh-CN"/>
        </w:rPr>
        <w:t>постановлением администрации</w:t>
      </w:r>
    </w:p>
    <w:p w:rsidR="005D6B21" w:rsidRPr="005D6B21" w:rsidRDefault="005D6B21" w:rsidP="005D6B21">
      <w:pPr>
        <w:suppressAutoHyphens/>
        <w:spacing w:after="0" w:line="240" w:lineRule="auto"/>
        <w:ind w:left="-709" w:right="-2"/>
        <w:jc w:val="right"/>
        <w:rPr>
          <w:rFonts w:ascii="Times New Roman" w:eastAsia="Times New Roman" w:hAnsi="Times New Roman"/>
          <w:sz w:val="20"/>
          <w:szCs w:val="20"/>
          <w:lang w:eastAsia="zh-CN"/>
        </w:rPr>
      </w:pPr>
      <w:r w:rsidRPr="005D6B21">
        <w:rPr>
          <w:rFonts w:ascii="Times New Roman" w:eastAsia="Times New Roman" w:hAnsi="Times New Roman"/>
          <w:sz w:val="20"/>
          <w:szCs w:val="20"/>
          <w:lang w:eastAsia="zh-CN"/>
        </w:rPr>
        <w:t>Ельниковского муниципального района</w:t>
      </w:r>
    </w:p>
    <w:p w:rsidR="005D6B21" w:rsidRPr="005D6B21" w:rsidRDefault="005D6B21" w:rsidP="005D6B21">
      <w:pPr>
        <w:suppressAutoHyphens/>
        <w:spacing w:after="0" w:line="240" w:lineRule="auto"/>
        <w:ind w:left="-709" w:right="-2"/>
        <w:jc w:val="right"/>
        <w:rPr>
          <w:rFonts w:ascii="Times New Roman" w:eastAsia="Times New Roman" w:hAnsi="Times New Roman"/>
          <w:sz w:val="20"/>
          <w:szCs w:val="20"/>
          <w:lang w:eastAsia="zh-CN"/>
        </w:rPr>
      </w:pPr>
      <w:r w:rsidRPr="005D6B21">
        <w:rPr>
          <w:rFonts w:ascii="Times New Roman" w:eastAsia="Times New Roman" w:hAnsi="Times New Roman"/>
          <w:sz w:val="20"/>
          <w:szCs w:val="20"/>
          <w:lang w:eastAsia="zh-CN"/>
        </w:rPr>
        <w:t>от 19.02.2019 №  60</w:t>
      </w:r>
    </w:p>
    <w:p w:rsidR="005D6B21" w:rsidRPr="005D6B21" w:rsidRDefault="005D6B21" w:rsidP="005D6B21">
      <w:pPr>
        <w:suppressAutoHyphens/>
        <w:spacing w:after="0" w:line="240" w:lineRule="auto"/>
        <w:ind w:left="-709" w:right="-2"/>
        <w:jc w:val="right"/>
        <w:rPr>
          <w:rFonts w:ascii="Times New Roman" w:eastAsia="Times New Roman" w:hAnsi="Times New Roman"/>
          <w:sz w:val="20"/>
          <w:szCs w:val="20"/>
          <w:lang w:eastAsia="zh-CN"/>
        </w:rPr>
      </w:pPr>
      <w:proofErr w:type="gramStart"/>
      <w:r w:rsidRPr="005D6B21">
        <w:rPr>
          <w:rFonts w:ascii="Times New Roman" w:eastAsia="Times New Roman" w:hAnsi="Times New Roman"/>
          <w:sz w:val="20"/>
          <w:szCs w:val="20"/>
          <w:lang w:eastAsia="zh-CN"/>
        </w:rPr>
        <w:t>(в редакции постановления администрации</w:t>
      </w:r>
      <w:proofErr w:type="gramEnd"/>
    </w:p>
    <w:p w:rsidR="005D6B21" w:rsidRPr="005D6B21" w:rsidRDefault="005D6B21" w:rsidP="005D6B21">
      <w:pPr>
        <w:suppressAutoHyphens/>
        <w:spacing w:after="0" w:line="240" w:lineRule="auto"/>
        <w:ind w:left="-709" w:right="-2"/>
        <w:jc w:val="right"/>
        <w:rPr>
          <w:rFonts w:ascii="Times New Roman" w:eastAsia="Times New Roman" w:hAnsi="Times New Roman"/>
          <w:sz w:val="20"/>
          <w:szCs w:val="20"/>
          <w:lang w:eastAsia="zh-CN"/>
        </w:rPr>
      </w:pPr>
      <w:r w:rsidRPr="005D6B21">
        <w:rPr>
          <w:rFonts w:ascii="Times New Roman" w:eastAsia="Times New Roman" w:hAnsi="Times New Roman"/>
          <w:sz w:val="20"/>
          <w:szCs w:val="20"/>
          <w:lang w:eastAsia="zh-CN"/>
        </w:rPr>
        <w:t>Ельниковского муниципального района</w:t>
      </w:r>
    </w:p>
    <w:p w:rsidR="005D6B21" w:rsidRPr="005D6B21" w:rsidRDefault="005D6B21" w:rsidP="005D6B21">
      <w:pPr>
        <w:suppressAutoHyphens/>
        <w:spacing w:after="0" w:line="240" w:lineRule="auto"/>
        <w:ind w:left="-709" w:right="-2"/>
        <w:jc w:val="right"/>
        <w:rPr>
          <w:rFonts w:ascii="Times New Roman" w:eastAsia="Times New Roman" w:hAnsi="Times New Roman"/>
          <w:bCs/>
          <w:spacing w:val="-2"/>
          <w:sz w:val="20"/>
          <w:szCs w:val="20"/>
          <w:lang w:eastAsia="zh-CN"/>
        </w:rPr>
      </w:pPr>
      <w:r w:rsidRPr="005D6B21">
        <w:rPr>
          <w:rFonts w:ascii="Times New Roman" w:eastAsia="Times New Roman" w:hAnsi="Times New Roman"/>
          <w:sz w:val="20"/>
          <w:szCs w:val="20"/>
          <w:lang w:eastAsia="zh-CN"/>
        </w:rPr>
        <w:t>от 27.04.2023 № 166)</w:t>
      </w:r>
    </w:p>
    <w:p w:rsidR="005D6B21" w:rsidRPr="005D6B21" w:rsidRDefault="005D6B21" w:rsidP="005D6B21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zh-CN"/>
        </w:rPr>
      </w:pPr>
      <w:r w:rsidRPr="005D6B21">
        <w:rPr>
          <w:rFonts w:ascii="Times New Roman" w:eastAsia="Times New Roman" w:hAnsi="Times New Roman"/>
          <w:b/>
          <w:sz w:val="20"/>
          <w:szCs w:val="20"/>
          <w:lang w:eastAsia="zh-CN"/>
        </w:rPr>
        <w:t>Состав</w:t>
      </w:r>
    </w:p>
    <w:p w:rsidR="005D6B21" w:rsidRPr="005D6B21" w:rsidRDefault="005D6B21" w:rsidP="005D6B21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zh-CN"/>
        </w:rPr>
      </w:pPr>
      <w:r w:rsidRPr="005D6B21">
        <w:rPr>
          <w:rFonts w:ascii="Times New Roman" w:eastAsia="Times New Roman" w:hAnsi="Times New Roman"/>
          <w:b/>
          <w:sz w:val="20"/>
          <w:szCs w:val="20"/>
          <w:lang w:eastAsia="zh-CN"/>
        </w:rPr>
        <w:t>комиссии</w:t>
      </w:r>
      <w:r w:rsidRPr="005D6B21">
        <w:rPr>
          <w:rFonts w:ascii="Times New Roman" w:eastAsia="Times New Roman" w:hAnsi="Times New Roman"/>
          <w:sz w:val="20"/>
          <w:szCs w:val="20"/>
          <w:lang w:eastAsia="zh-CN"/>
        </w:rPr>
        <w:t xml:space="preserve">  </w:t>
      </w:r>
      <w:r w:rsidRPr="005D6B21">
        <w:rPr>
          <w:rFonts w:ascii="Times New Roman" w:eastAsia="Times New Roman" w:hAnsi="Times New Roman"/>
          <w:b/>
          <w:sz w:val="20"/>
          <w:szCs w:val="20"/>
          <w:lang w:eastAsia="zh-CN"/>
        </w:rPr>
        <w:t>по повышению устойчивости функционирования организаций Ельниковского  муниципального района Республики Мордовия при возникновении чрезвычайных ситуаций в мирное  и военное время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4820"/>
        <w:gridCol w:w="310"/>
        <w:gridCol w:w="4616"/>
      </w:tblGrid>
      <w:tr w:rsidR="005D6B21" w:rsidRPr="005D6B21" w:rsidTr="005D6B21">
        <w:tc>
          <w:tcPr>
            <w:tcW w:w="4820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Малоземов Александр Владимирович</w:t>
            </w:r>
          </w:p>
        </w:tc>
        <w:tc>
          <w:tcPr>
            <w:tcW w:w="310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4616" w:type="dxa"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первый заместитель Главы Ельниковского муниципального района,  председатель комиссии;</w:t>
            </w:r>
          </w:p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</w:p>
        </w:tc>
      </w:tr>
      <w:tr w:rsidR="005D6B21" w:rsidRPr="005D6B21" w:rsidTr="005D6B21">
        <w:tc>
          <w:tcPr>
            <w:tcW w:w="4820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Мешков Анатолий Владимирович  </w:t>
            </w:r>
          </w:p>
        </w:tc>
        <w:tc>
          <w:tcPr>
            <w:tcW w:w="310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4616" w:type="dxa"/>
          </w:tcPr>
          <w:p w:rsidR="005D6B21" w:rsidRPr="005D6B21" w:rsidRDefault="005D6B21" w:rsidP="00A31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заместитель Главы Ельниковского муниципального района,  начальник управления по работе с отраслями АПК и </w:t>
            </w:r>
            <w:proofErr w:type="spellStart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ЛПХ</w:t>
            </w:r>
            <w:proofErr w:type="spellEnd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 граждан, заместитель председателя комиссии;</w:t>
            </w:r>
          </w:p>
        </w:tc>
      </w:tr>
      <w:tr w:rsidR="005D6B21" w:rsidRPr="005D6B21" w:rsidTr="005D6B21">
        <w:tc>
          <w:tcPr>
            <w:tcW w:w="4820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Макейкина Елена Александровна</w:t>
            </w:r>
          </w:p>
        </w:tc>
        <w:tc>
          <w:tcPr>
            <w:tcW w:w="310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4616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>начальник отдела по делам гражданской обороны и чрезвычайным ситуациям администрации Ельниковского муниципального района, секретарь комиссии.</w:t>
            </w:r>
          </w:p>
        </w:tc>
      </w:tr>
    </w:tbl>
    <w:p w:rsidR="005D6B21" w:rsidRPr="005D6B21" w:rsidRDefault="005D6B21" w:rsidP="005D6B21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zh-CN"/>
        </w:rPr>
      </w:pPr>
      <w:r w:rsidRPr="005D6B21">
        <w:rPr>
          <w:rFonts w:ascii="Times New Roman" w:eastAsia="Times New Roman" w:hAnsi="Times New Roman"/>
          <w:sz w:val="20"/>
          <w:szCs w:val="20"/>
          <w:lang w:eastAsia="zh-CN"/>
        </w:rPr>
        <w:t>Члены комиссии: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4820"/>
        <w:gridCol w:w="426"/>
        <w:gridCol w:w="4500"/>
      </w:tblGrid>
      <w:tr w:rsidR="005D6B21" w:rsidRPr="005D6B21" w:rsidTr="005D6B21">
        <w:tc>
          <w:tcPr>
            <w:tcW w:w="4820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Акимкин Николай Алексеевич</w:t>
            </w:r>
          </w:p>
        </w:tc>
        <w:tc>
          <w:tcPr>
            <w:tcW w:w="426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4500" w:type="dxa"/>
          </w:tcPr>
          <w:p w:rsidR="005D6B21" w:rsidRPr="005D6B21" w:rsidRDefault="005D6B21" w:rsidP="00A31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начальник Ельниковского газового участка </w:t>
            </w:r>
            <w:proofErr w:type="spellStart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ОАО</w:t>
            </w:r>
            <w:proofErr w:type="spellEnd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 «Газпром  газораспределение Саранск» в                    </w:t>
            </w: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lastRenderedPageBreak/>
              <w:t>г. Темников (по согласованию);</w:t>
            </w:r>
          </w:p>
        </w:tc>
      </w:tr>
      <w:tr w:rsidR="005D6B21" w:rsidRPr="005D6B21" w:rsidTr="005D6B21">
        <w:tc>
          <w:tcPr>
            <w:tcW w:w="4820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lastRenderedPageBreak/>
              <w:t>Маркелова Галина Николаевна</w:t>
            </w:r>
          </w:p>
        </w:tc>
        <w:tc>
          <w:tcPr>
            <w:tcW w:w="426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4500" w:type="dxa"/>
          </w:tcPr>
          <w:p w:rsidR="005D6B21" w:rsidRPr="005D6B21" w:rsidRDefault="005D6B21" w:rsidP="00A31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начальник экономического управления администрации Ельниковского муниципального района;</w:t>
            </w:r>
          </w:p>
        </w:tc>
      </w:tr>
      <w:tr w:rsidR="005D6B21" w:rsidRPr="005D6B21" w:rsidTr="005D6B21">
        <w:tc>
          <w:tcPr>
            <w:tcW w:w="4820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proofErr w:type="spellStart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Макейкин</w:t>
            </w:r>
            <w:proofErr w:type="spellEnd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 Василий Владимирович</w:t>
            </w:r>
          </w:p>
        </w:tc>
        <w:tc>
          <w:tcPr>
            <w:tcW w:w="426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4500" w:type="dxa"/>
          </w:tcPr>
          <w:p w:rsidR="005D6B21" w:rsidRPr="005D6B21" w:rsidRDefault="005D6B21" w:rsidP="00A31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директор ООО «Агростройсервис» (по согласованию);</w:t>
            </w:r>
          </w:p>
        </w:tc>
      </w:tr>
      <w:tr w:rsidR="005D6B21" w:rsidRPr="005D6B21" w:rsidTr="005D6B21">
        <w:tc>
          <w:tcPr>
            <w:tcW w:w="4820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proofErr w:type="spellStart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Пелин</w:t>
            </w:r>
            <w:proofErr w:type="spellEnd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 Алексей Иванович</w:t>
            </w:r>
          </w:p>
        </w:tc>
        <w:tc>
          <w:tcPr>
            <w:tcW w:w="426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4500" w:type="dxa"/>
          </w:tcPr>
          <w:p w:rsidR="005D6B21" w:rsidRPr="005D6B21" w:rsidRDefault="005D6B21" w:rsidP="00A31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директор ООО «Монтажремстрой»                          (по согласованию);</w:t>
            </w:r>
          </w:p>
        </w:tc>
      </w:tr>
      <w:tr w:rsidR="005D6B21" w:rsidRPr="005D6B21" w:rsidTr="005D6B21">
        <w:tc>
          <w:tcPr>
            <w:tcW w:w="4820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Шитов Владимир Викторович</w:t>
            </w:r>
          </w:p>
        </w:tc>
        <w:tc>
          <w:tcPr>
            <w:tcW w:w="426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4500" w:type="dxa"/>
          </w:tcPr>
          <w:p w:rsidR="005D6B21" w:rsidRPr="005D6B21" w:rsidRDefault="005D6B21" w:rsidP="00A31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начальник Ельниковского участк</w:t>
            </w:r>
            <w:proofErr w:type="gramStart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а                    ООО</w:t>
            </w:r>
            <w:proofErr w:type="gramEnd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 «Системы жизнеобеспечения </w:t>
            </w:r>
            <w:proofErr w:type="spellStart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РМ</w:t>
            </w:r>
            <w:proofErr w:type="spellEnd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» (по согласованию);</w:t>
            </w:r>
          </w:p>
        </w:tc>
      </w:tr>
      <w:tr w:rsidR="005D6B21" w:rsidRPr="005D6B21" w:rsidTr="005D6B21">
        <w:tc>
          <w:tcPr>
            <w:tcW w:w="4820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Малоземов Алексей Михайлович</w:t>
            </w:r>
          </w:p>
        </w:tc>
        <w:tc>
          <w:tcPr>
            <w:tcW w:w="426" w:type="dxa"/>
            <w:hideMark/>
          </w:tcPr>
          <w:p w:rsidR="005D6B21" w:rsidRPr="005D6B21" w:rsidRDefault="005D6B21" w:rsidP="005D6B21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-</w:t>
            </w:r>
          </w:p>
        </w:tc>
        <w:tc>
          <w:tcPr>
            <w:tcW w:w="4500" w:type="dxa"/>
          </w:tcPr>
          <w:p w:rsidR="005D6B21" w:rsidRPr="005D6B21" w:rsidRDefault="005D6B21" w:rsidP="00A31C0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</w:pPr>
            <w:proofErr w:type="spellStart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врио</w:t>
            </w:r>
            <w:proofErr w:type="spellEnd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 начальника Ельниковского </w:t>
            </w:r>
            <w:proofErr w:type="spellStart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РЭС</w:t>
            </w:r>
            <w:proofErr w:type="spellEnd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 Краснослободского  ПО филиала  ПАО  «</w:t>
            </w:r>
            <w:proofErr w:type="spellStart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Россети</w:t>
            </w:r>
            <w:proofErr w:type="spellEnd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 Волга</w:t>
            </w:r>
            <w:proofErr w:type="gramStart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»-</w:t>
            </w:r>
            <w:proofErr w:type="gramEnd"/>
            <w:r w:rsidRPr="005D6B21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>«Мордовэнерго» (по согласованию).».</w:t>
            </w:r>
          </w:p>
        </w:tc>
      </w:tr>
    </w:tbl>
    <w:p w:rsidR="005D6B21" w:rsidRPr="005D6B21" w:rsidRDefault="005D6B21" w:rsidP="005D6B21">
      <w:pPr>
        <w:suppressAutoHyphens/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0"/>
          <w:szCs w:val="20"/>
          <w:lang w:eastAsia="zh-CN"/>
        </w:rPr>
      </w:pPr>
      <w:r w:rsidRPr="005D6B21">
        <w:rPr>
          <w:rFonts w:ascii="Times New Roman" w:eastAsia="Times New Roman" w:hAnsi="Times New Roman"/>
          <w:sz w:val="20"/>
          <w:szCs w:val="20"/>
          <w:lang w:eastAsia="zh-CN"/>
        </w:rPr>
        <w:t xml:space="preserve">        2. Настоящее  постановление вступает в силу со дня официального опубликования.</w:t>
      </w:r>
    </w:p>
    <w:p w:rsidR="005D6B21" w:rsidRPr="005D6B21" w:rsidRDefault="005D6B21" w:rsidP="00A31C02">
      <w:pPr>
        <w:suppressAutoHyphens/>
        <w:spacing w:after="0" w:line="240" w:lineRule="auto"/>
        <w:ind w:left="-284"/>
        <w:jc w:val="both"/>
        <w:rPr>
          <w:rFonts w:ascii="Times New Roman" w:eastAsia="Times New Roman" w:hAnsi="Times New Roman"/>
          <w:sz w:val="20"/>
          <w:szCs w:val="20"/>
          <w:lang w:eastAsia="zh-CN"/>
        </w:rPr>
      </w:pPr>
      <w:proofErr w:type="spellStart"/>
      <w:r w:rsidRPr="005D6B21">
        <w:rPr>
          <w:rFonts w:ascii="Times New Roman" w:eastAsia="Times New Roman" w:hAnsi="Times New Roman"/>
          <w:sz w:val="20"/>
          <w:szCs w:val="20"/>
        </w:rPr>
        <w:t>И.о</w:t>
      </w:r>
      <w:proofErr w:type="spellEnd"/>
      <w:r w:rsidRPr="005D6B21">
        <w:rPr>
          <w:rFonts w:ascii="Times New Roman" w:eastAsia="Times New Roman" w:hAnsi="Times New Roman"/>
          <w:sz w:val="20"/>
          <w:szCs w:val="20"/>
        </w:rPr>
        <w:t>. Главы  Ельниковского</w:t>
      </w:r>
      <w:r w:rsidR="00A31C02">
        <w:rPr>
          <w:rFonts w:ascii="Times New Roman" w:eastAsia="Times New Roman" w:hAnsi="Times New Roman"/>
          <w:sz w:val="20"/>
          <w:szCs w:val="20"/>
        </w:rPr>
        <w:t xml:space="preserve"> </w:t>
      </w:r>
      <w:r w:rsidRPr="005D6B21">
        <w:rPr>
          <w:rFonts w:ascii="Times New Roman" w:eastAsia="Times New Roman" w:hAnsi="Times New Roman"/>
          <w:sz w:val="20"/>
          <w:szCs w:val="20"/>
        </w:rPr>
        <w:t>муниципального района                                                                    А.В. Малоземов</w:t>
      </w:r>
    </w:p>
    <w:p w:rsidR="005D6B21" w:rsidRDefault="005D6B21" w:rsidP="005D6B21">
      <w:pPr>
        <w:spacing w:after="0" w:line="240" w:lineRule="auto"/>
        <w:jc w:val="both"/>
        <w:rPr>
          <w:b/>
        </w:rPr>
      </w:pPr>
    </w:p>
    <w:p w:rsidR="001B0948" w:rsidRPr="00FB5B67" w:rsidRDefault="00FB5B67" w:rsidP="005D6B21">
      <w:pPr>
        <w:spacing w:after="0" w:line="240" w:lineRule="auto"/>
        <w:jc w:val="both"/>
        <w:rPr>
          <w:b/>
        </w:rPr>
      </w:pPr>
      <w:r w:rsidRPr="00FB5B67">
        <w:rPr>
          <w:rFonts w:ascii="Times New Roman" w:eastAsia="Times New Roman" w:hAnsi="Times New Roman"/>
          <w:b/>
          <w:sz w:val="20"/>
          <w:szCs w:val="20"/>
        </w:rPr>
        <w:t>52.</w:t>
      </w:r>
      <w:r w:rsidRPr="00FB5B67">
        <w:rPr>
          <w:rFonts w:ascii="Times New Roman" w:eastAsia="Times New Roman" w:hAnsi="Times New Roman"/>
          <w:b/>
          <w:sz w:val="20"/>
          <w:szCs w:val="20"/>
        </w:rPr>
        <w:t>Постановление администрации Ельниковского муниципального района от 05.05.2023 № 172 «О внесении изменений в приложение 6 к районной муниципальной программе «Развитие культуры и туризма» Ельниковского муниципального района на 2018-2025 годы»</w:t>
      </w:r>
    </w:p>
    <w:p w:rsidR="001B0948" w:rsidRDefault="001B0948" w:rsidP="005D6B21">
      <w:pPr>
        <w:spacing w:after="0" w:line="240" w:lineRule="auto"/>
        <w:jc w:val="both"/>
        <w:rPr>
          <w:b/>
        </w:rPr>
      </w:pPr>
    </w:p>
    <w:p w:rsidR="00FB5B67" w:rsidRPr="00FB5B67" w:rsidRDefault="00FB5B67" w:rsidP="00FB5B67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B5B67">
        <w:rPr>
          <w:rFonts w:ascii="Times New Roman" w:hAnsi="Times New Roman"/>
          <w:sz w:val="20"/>
          <w:szCs w:val="20"/>
        </w:rPr>
        <w:t xml:space="preserve">Администрация Ельниковского муниципального района Республики Мордовия </w:t>
      </w:r>
      <w:proofErr w:type="gramStart"/>
      <w:r w:rsidRPr="00FB5B67">
        <w:rPr>
          <w:rFonts w:ascii="Times New Roman" w:hAnsi="Times New Roman"/>
          <w:b/>
          <w:sz w:val="20"/>
          <w:szCs w:val="20"/>
        </w:rPr>
        <w:t>п</w:t>
      </w:r>
      <w:proofErr w:type="gramEnd"/>
      <w:r w:rsidRPr="00FB5B67">
        <w:rPr>
          <w:rFonts w:ascii="Times New Roman" w:hAnsi="Times New Roman"/>
          <w:b/>
          <w:sz w:val="20"/>
          <w:szCs w:val="20"/>
        </w:rPr>
        <w:t xml:space="preserve"> о с т а н о в л я е т:</w:t>
      </w:r>
    </w:p>
    <w:p w:rsidR="00FB5B67" w:rsidRPr="00FB5B67" w:rsidRDefault="00FB5B67" w:rsidP="00FB5B67">
      <w:pPr>
        <w:spacing w:after="0" w:line="240" w:lineRule="auto"/>
        <w:ind w:right="-82"/>
        <w:jc w:val="both"/>
        <w:rPr>
          <w:rFonts w:ascii="Times New Roman" w:eastAsia="Times New Roman" w:hAnsi="Times New Roman"/>
          <w:sz w:val="20"/>
          <w:szCs w:val="20"/>
        </w:rPr>
      </w:pPr>
      <w:r w:rsidRPr="00FB5B67">
        <w:rPr>
          <w:rFonts w:ascii="Times New Roman" w:eastAsia="Times New Roman" w:hAnsi="Times New Roman"/>
          <w:sz w:val="20"/>
          <w:szCs w:val="20"/>
        </w:rPr>
        <w:t xml:space="preserve">   </w:t>
      </w:r>
      <w:r w:rsidRPr="00FB5B67">
        <w:rPr>
          <w:rFonts w:ascii="Times New Roman" w:eastAsia="Times New Roman" w:hAnsi="Times New Roman"/>
          <w:sz w:val="20"/>
          <w:szCs w:val="20"/>
        </w:rPr>
        <w:tab/>
        <w:t xml:space="preserve">1. </w:t>
      </w:r>
      <w:proofErr w:type="gramStart"/>
      <w:r w:rsidRPr="00FB5B67">
        <w:rPr>
          <w:rFonts w:ascii="Times New Roman" w:eastAsia="Times New Roman" w:hAnsi="Times New Roman"/>
          <w:sz w:val="20"/>
          <w:szCs w:val="20"/>
        </w:rPr>
        <w:t>Внести в приложение 6 к районной муниципальной  программе «Развитие культуры  и туризма» Ельниковского муниципального  района на 2018-2025 годы, утверждённой  постановлением администрации Ельниковского муниципального района Республики Мордовия от 30.03.2018 № 155 «Об утверждении районной муниципальной программы «Развитие культуры  и туризма» Ельниковского муниципального  района на 2018 - 2025 годы» (с изменениями, внесёнными постановлениями администрации Ельниковского муниципального района от 18.05.2018 № 244, от 31.08.2019 № 366, от</w:t>
      </w:r>
      <w:proofErr w:type="gramEnd"/>
      <w:r w:rsidRPr="00FB5B67">
        <w:rPr>
          <w:rFonts w:ascii="Times New Roman" w:eastAsia="Times New Roman" w:hAnsi="Times New Roman"/>
          <w:sz w:val="20"/>
          <w:szCs w:val="20"/>
        </w:rPr>
        <w:t xml:space="preserve"> </w:t>
      </w:r>
      <w:proofErr w:type="gramStart"/>
      <w:r w:rsidRPr="00FB5B67">
        <w:rPr>
          <w:rFonts w:ascii="Times New Roman" w:eastAsia="Times New Roman" w:hAnsi="Times New Roman"/>
          <w:sz w:val="20"/>
          <w:szCs w:val="20"/>
        </w:rPr>
        <w:t>26.07.2019 № 243, от 19.03.2020 №101, от 30.04.2020 № 155, от 22.07.2020 № 262, от 26.12.2020 № 547, от 20.04.2021 № 140, от 11.05.2021 №163, от 09.08.2021 №259, от 08.11.2021 №377, от 21.01.2022 №23, от 17.03.2022 № 113, от 21.04.2022 № 163,от 09.01.2023 №1, от 23.01.2023 № 26, от 20.03.2023 № 105, от 29.03.2023 №126), следующие  изменения:</w:t>
      </w:r>
      <w:proofErr w:type="gramEnd"/>
    </w:p>
    <w:p w:rsidR="00FB5B67" w:rsidRPr="00FB5B67" w:rsidRDefault="00FB5B67" w:rsidP="00FB5B6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0"/>
          <w:szCs w:val="20"/>
        </w:rPr>
      </w:pPr>
      <w:r w:rsidRPr="00FB5B67">
        <w:rPr>
          <w:rFonts w:ascii="Times New Roman" w:eastAsia="Times New Roman" w:hAnsi="Times New Roman"/>
          <w:sz w:val="20"/>
          <w:szCs w:val="20"/>
        </w:rPr>
        <w:tab/>
        <w:t xml:space="preserve">1) пункт   </w:t>
      </w:r>
      <w:r w:rsidRPr="00FB5B67">
        <w:rPr>
          <w:rFonts w:ascii="Times New Roman" w:hAnsi="Times New Roman"/>
          <w:sz w:val="20"/>
          <w:szCs w:val="20"/>
        </w:rPr>
        <w:t>2 изложить в следующей редакции:</w:t>
      </w:r>
    </w:p>
    <w:p w:rsidR="00FB5B67" w:rsidRPr="00FB5B67" w:rsidRDefault="00FB5B67" w:rsidP="00FB5B67">
      <w:pPr>
        <w:widowControl w:val="0"/>
        <w:autoSpaceDE w:val="0"/>
        <w:autoSpaceDN w:val="0"/>
        <w:adjustRightInd w:val="0"/>
        <w:spacing w:after="0" w:line="240" w:lineRule="auto"/>
        <w:ind w:right="-375"/>
        <w:rPr>
          <w:rFonts w:ascii="Times New Roman" w:eastAsia="Times New Roman" w:hAnsi="Times New Roman"/>
          <w:b/>
          <w:color w:val="333333"/>
          <w:sz w:val="20"/>
          <w:szCs w:val="20"/>
          <w:shd w:val="clear" w:color="auto" w:fill="FFFFFF"/>
          <w:lang w:eastAsia="ru-RU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98"/>
        <w:gridCol w:w="1324"/>
        <w:gridCol w:w="1534"/>
        <w:gridCol w:w="964"/>
        <w:gridCol w:w="594"/>
        <w:gridCol w:w="54"/>
        <w:gridCol w:w="623"/>
        <w:gridCol w:w="623"/>
        <w:gridCol w:w="623"/>
        <w:gridCol w:w="623"/>
        <w:gridCol w:w="623"/>
        <w:gridCol w:w="964"/>
        <w:gridCol w:w="623"/>
      </w:tblGrid>
      <w:tr w:rsidR="00FB5B67" w:rsidRPr="00FB5B67" w:rsidTr="00833C9A">
        <w:trPr>
          <w:trHeight w:val="255"/>
        </w:trPr>
        <w:tc>
          <w:tcPr>
            <w:tcW w:w="398" w:type="dxa"/>
            <w:vMerge w:val="restart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</w:pPr>
            <w:r w:rsidRPr="00FB5B67">
              <w:rPr>
                <w:rFonts w:ascii="Times New Roman" w:eastAsia="Times New Roman" w:hAnsi="Times New Roman"/>
                <w:b/>
                <w:sz w:val="20"/>
                <w:szCs w:val="20"/>
                <w:lang w:val="en-US"/>
              </w:rPr>
              <w:t>N</w:t>
            </w:r>
          </w:p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proofErr w:type="gramStart"/>
            <w:r w:rsidRPr="00FB5B67">
              <w:rPr>
                <w:rFonts w:ascii="Times New Roman" w:eastAsia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FB5B67">
              <w:rPr>
                <w:rFonts w:ascii="Times New Roman" w:eastAsia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1324" w:type="dxa"/>
            <w:vMerge w:val="restart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eastAsia="Times New Roman" w:hAnsi="Times New Roman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33" w:type="dxa"/>
            <w:vMerge w:val="restart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eastAsia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6315" w:type="dxa"/>
            <w:gridSpan w:val="10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eastAsia="Times New Roman" w:hAnsi="Times New Roman"/>
                <w:b/>
                <w:sz w:val="20"/>
                <w:szCs w:val="20"/>
              </w:rPr>
              <w:t>Планируемый объём финансирования, тыс. рублей</w:t>
            </w:r>
          </w:p>
          <w:p w:rsidR="00FB5B67" w:rsidRPr="00FB5B67" w:rsidRDefault="00FB5B67" w:rsidP="00FB5B67">
            <w:pPr>
              <w:ind w:right="-79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FB5B67" w:rsidRPr="00FB5B67" w:rsidTr="00833C9A">
        <w:trPr>
          <w:trHeight w:val="208"/>
        </w:trPr>
        <w:tc>
          <w:tcPr>
            <w:tcW w:w="398" w:type="dxa"/>
            <w:vMerge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4" w:type="dxa"/>
            <w:vMerge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533" w:type="dxa"/>
            <w:vMerge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963" w:type="dxa"/>
            <w:vMerge w:val="restart"/>
          </w:tcPr>
          <w:p w:rsidR="00FB5B67" w:rsidRPr="00FB5B67" w:rsidRDefault="00FB5B67" w:rsidP="00FB5B67">
            <w:pPr>
              <w:ind w:right="-79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Всего </w:t>
            </w:r>
          </w:p>
          <w:p w:rsidR="00FB5B67" w:rsidRPr="00FB5B67" w:rsidRDefault="00FB5B67" w:rsidP="00FB5B67">
            <w:pPr>
              <w:ind w:right="-79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5352" w:type="dxa"/>
            <w:gridSpan w:val="9"/>
          </w:tcPr>
          <w:p w:rsidR="00FB5B67" w:rsidRPr="00FB5B67" w:rsidRDefault="00FB5B67" w:rsidP="00FB5B67">
            <w:pPr>
              <w:ind w:right="-79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FB5B67" w:rsidRPr="00FB5B67" w:rsidTr="00833C9A">
        <w:trPr>
          <w:trHeight w:val="427"/>
        </w:trPr>
        <w:tc>
          <w:tcPr>
            <w:tcW w:w="398" w:type="dxa"/>
            <w:vMerge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324" w:type="dxa"/>
            <w:vMerge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1533" w:type="dxa"/>
            <w:vMerge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963" w:type="dxa"/>
            <w:vMerge/>
          </w:tcPr>
          <w:p w:rsidR="00FB5B67" w:rsidRPr="00FB5B67" w:rsidRDefault="00FB5B67" w:rsidP="00FB5B67">
            <w:pPr>
              <w:ind w:right="-79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650" w:type="dxa"/>
            <w:gridSpan w:val="2"/>
          </w:tcPr>
          <w:p w:rsidR="00FB5B67" w:rsidRPr="00FB5B67" w:rsidRDefault="00FB5B67" w:rsidP="00FB5B67">
            <w:pPr>
              <w:ind w:right="-79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eastAsia="Times New Roman" w:hAnsi="Times New Roman"/>
                <w:b/>
                <w:sz w:val="20"/>
                <w:szCs w:val="20"/>
              </w:rPr>
              <w:t>2018г.</w:t>
            </w:r>
          </w:p>
        </w:tc>
        <w:tc>
          <w:tcPr>
            <w:tcW w:w="623" w:type="dxa"/>
          </w:tcPr>
          <w:p w:rsidR="00FB5B67" w:rsidRPr="00FB5B67" w:rsidRDefault="00FB5B67" w:rsidP="00FB5B67">
            <w:pPr>
              <w:ind w:right="-79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eastAsia="Times New Roman" w:hAnsi="Times New Roman"/>
                <w:b/>
                <w:sz w:val="20"/>
                <w:szCs w:val="20"/>
              </w:rPr>
              <w:t>2019г.</w:t>
            </w:r>
          </w:p>
        </w:tc>
        <w:tc>
          <w:tcPr>
            <w:tcW w:w="623" w:type="dxa"/>
          </w:tcPr>
          <w:p w:rsidR="00FB5B67" w:rsidRPr="00FB5B67" w:rsidRDefault="00FB5B67" w:rsidP="00FB5B67">
            <w:pPr>
              <w:ind w:right="-79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eastAsia="Times New Roman" w:hAnsi="Times New Roman"/>
                <w:b/>
                <w:sz w:val="20"/>
                <w:szCs w:val="20"/>
              </w:rPr>
              <w:t>2020г.</w:t>
            </w:r>
          </w:p>
        </w:tc>
        <w:tc>
          <w:tcPr>
            <w:tcW w:w="623" w:type="dxa"/>
          </w:tcPr>
          <w:p w:rsidR="00FB5B67" w:rsidRPr="00FB5B67" w:rsidRDefault="00FB5B67" w:rsidP="00FB5B67">
            <w:pPr>
              <w:ind w:right="-79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eastAsia="Times New Roman" w:hAnsi="Times New Roman"/>
                <w:b/>
                <w:sz w:val="20"/>
                <w:szCs w:val="20"/>
              </w:rPr>
              <w:t>2021г.</w:t>
            </w:r>
          </w:p>
        </w:tc>
        <w:tc>
          <w:tcPr>
            <w:tcW w:w="623" w:type="dxa"/>
          </w:tcPr>
          <w:p w:rsidR="00FB5B67" w:rsidRPr="00FB5B67" w:rsidRDefault="00FB5B67" w:rsidP="00FB5B67">
            <w:pPr>
              <w:ind w:right="-79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eastAsia="Times New Roman" w:hAnsi="Times New Roman"/>
                <w:b/>
                <w:sz w:val="20"/>
                <w:szCs w:val="20"/>
              </w:rPr>
              <w:t>2022г.</w:t>
            </w:r>
          </w:p>
        </w:tc>
        <w:tc>
          <w:tcPr>
            <w:tcW w:w="623" w:type="dxa"/>
          </w:tcPr>
          <w:p w:rsidR="00FB5B67" w:rsidRPr="00FB5B67" w:rsidRDefault="00FB5B67" w:rsidP="00FB5B67">
            <w:pPr>
              <w:ind w:right="-79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eastAsia="Times New Roman" w:hAnsi="Times New Roman"/>
                <w:b/>
                <w:sz w:val="20"/>
                <w:szCs w:val="20"/>
              </w:rPr>
              <w:t>2023г.</w:t>
            </w:r>
          </w:p>
        </w:tc>
        <w:tc>
          <w:tcPr>
            <w:tcW w:w="964" w:type="dxa"/>
          </w:tcPr>
          <w:p w:rsidR="00FB5B67" w:rsidRPr="00FB5B67" w:rsidRDefault="00FB5B67" w:rsidP="00FB5B67">
            <w:pPr>
              <w:ind w:right="-79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eastAsia="Times New Roman" w:hAnsi="Times New Roman"/>
                <w:b/>
                <w:sz w:val="20"/>
                <w:szCs w:val="20"/>
              </w:rPr>
              <w:t>2024г.</w:t>
            </w:r>
          </w:p>
        </w:tc>
        <w:tc>
          <w:tcPr>
            <w:tcW w:w="623" w:type="dxa"/>
          </w:tcPr>
          <w:p w:rsidR="00FB5B67" w:rsidRPr="00FB5B67" w:rsidRDefault="00FB5B67" w:rsidP="00FB5B67">
            <w:pPr>
              <w:ind w:right="-79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eastAsia="Times New Roman" w:hAnsi="Times New Roman"/>
                <w:b/>
                <w:sz w:val="20"/>
                <w:szCs w:val="20"/>
              </w:rPr>
              <w:t>2025г.</w:t>
            </w:r>
          </w:p>
        </w:tc>
      </w:tr>
      <w:tr w:rsidR="00FB5B67" w:rsidRPr="00FB5B67" w:rsidTr="00833C9A">
        <w:trPr>
          <w:trHeight w:val="293"/>
        </w:trPr>
        <w:tc>
          <w:tcPr>
            <w:tcW w:w="9570" w:type="dxa"/>
            <w:gridSpan w:val="13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hAnsi="Times New Roman"/>
                <w:b/>
                <w:sz w:val="20"/>
                <w:szCs w:val="20"/>
              </w:rPr>
              <w:t>Укрепление материально-технической базы объектов культуры</w:t>
            </w:r>
          </w:p>
        </w:tc>
      </w:tr>
      <w:tr w:rsidR="00FB5B67" w:rsidRPr="00FB5B67" w:rsidTr="00833C9A">
        <w:tc>
          <w:tcPr>
            <w:tcW w:w="398" w:type="dxa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67" w:rsidRPr="00FB5B67" w:rsidRDefault="00FB5B67" w:rsidP="00FB5B67">
            <w:pPr>
              <w:ind w:right="-79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FB5B67">
              <w:rPr>
                <w:rFonts w:ascii="Times New Roman" w:eastAsia="Times New Roman" w:hAnsi="Times New Roman"/>
                <w:bCs/>
                <w:sz w:val="20"/>
                <w:szCs w:val="20"/>
              </w:rPr>
              <w:t>Развитие сети учреждений культурно-досугового типа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67" w:rsidRPr="00FB5B67" w:rsidRDefault="00FB5B67" w:rsidP="00FB5B6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5B6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Федеральный бюджет</w:t>
            </w:r>
          </w:p>
          <w:p w:rsidR="00FB5B67" w:rsidRPr="00FB5B67" w:rsidRDefault="00FB5B67" w:rsidP="00FB5B6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FB5B67" w:rsidRPr="00FB5B67" w:rsidRDefault="00FB5B67" w:rsidP="00FB5B6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B5B6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  <w:p w:rsidR="00FB5B67" w:rsidRPr="00FB5B67" w:rsidRDefault="00FB5B67" w:rsidP="00FB5B6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FB5B67" w:rsidRPr="00FB5B67" w:rsidRDefault="00FB5B67" w:rsidP="00FB5B67">
            <w:pPr>
              <w:ind w:right="-79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67" w:rsidRPr="00FB5B67" w:rsidRDefault="00FB5B67" w:rsidP="00FB5B67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FB5B67" w:rsidRPr="00FB5B67" w:rsidRDefault="00FB5B67" w:rsidP="00FB5B67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B5B67">
              <w:rPr>
                <w:rFonts w:ascii="Times New Roman" w:hAnsi="Times New Roman"/>
                <w:bCs/>
                <w:sz w:val="20"/>
                <w:szCs w:val="20"/>
              </w:rPr>
              <w:t>16570,602</w:t>
            </w:r>
          </w:p>
          <w:p w:rsidR="00FB5B67" w:rsidRPr="00FB5B67" w:rsidRDefault="00FB5B67" w:rsidP="00FB5B67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FB5B67" w:rsidRPr="00FB5B67" w:rsidRDefault="00FB5B67" w:rsidP="00FB5B67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B5B67">
              <w:rPr>
                <w:rFonts w:ascii="Times New Roman" w:hAnsi="Times New Roman"/>
                <w:bCs/>
                <w:sz w:val="20"/>
                <w:szCs w:val="20"/>
              </w:rPr>
              <w:t>2697,540</w:t>
            </w:r>
          </w:p>
          <w:p w:rsidR="00FB5B67" w:rsidRPr="00FB5B67" w:rsidRDefault="00FB5B67" w:rsidP="00FB5B67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FB5B67" w:rsidRPr="00FB5B67" w:rsidRDefault="00FB5B67" w:rsidP="00FB5B67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B5B67">
              <w:rPr>
                <w:rFonts w:ascii="Times New Roman" w:hAnsi="Times New Roman"/>
                <w:bCs/>
                <w:sz w:val="20"/>
                <w:szCs w:val="20"/>
              </w:rPr>
              <w:t>194,628</w:t>
            </w:r>
          </w:p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67" w:rsidRPr="00FB5B67" w:rsidRDefault="00FB5B67" w:rsidP="00FB5B67">
            <w:pPr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59" w:type="dxa"/>
            <w:gridSpan w:val="2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23" w:type="dxa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23" w:type="dxa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23" w:type="dxa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23" w:type="dxa"/>
          </w:tcPr>
          <w:p w:rsidR="00FB5B67" w:rsidRPr="00FB5B67" w:rsidRDefault="00FB5B67" w:rsidP="00FB5B67">
            <w:pPr>
              <w:ind w:right="-79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:rsidR="00FB5B67" w:rsidRPr="00FB5B67" w:rsidRDefault="00FB5B67" w:rsidP="00FB5B67">
            <w:pPr>
              <w:ind w:right="-79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64" w:type="dxa"/>
          </w:tcPr>
          <w:p w:rsidR="00FB5B67" w:rsidRPr="00FB5B67" w:rsidRDefault="00FB5B67" w:rsidP="00FB5B67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FB5B67" w:rsidRPr="00FB5B67" w:rsidRDefault="00FB5B67" w:rsidP="00FB5B67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B5B67">
              <w:rPr>
                <w:rFonts w:ascii="Times New Roman" w:hAnsi="Times New Roman"/>
                <w:bCs/>
                <w:sz w:val="20"/>
                <w:szCs w:val="20"/>
              </w:rPr>
              <w:t>16570,602</w:t>
            </w:r>
          </w:p>
          <w:p w:rsidR="00FB5B67" w:rsidRPr="00FB5B67" w:rsidRDefault="00FB5B67" w:rsidP="00FB5B67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FB5B67" w:rsidRPr="00FB5B67" w:rsidRDefault="00FB5B67" w:rsidP="00FB5B67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B5B67">
              <w:rPr>
                <w:rFonts w:ascii="Times New Roman" w:hAnsi="Times New Roman"/>
                <w:bCs/>
                <w:sz w:val="20"/>
                <w:szCs w:val="20"/>
              </w:rPr>
              <w:t>2697,540</w:t>
            </w:r>
          </w:p>
          <w:p w:rsidR="00FB5B67" w:rsidRPr="00FB5B67" w:rsidRDefault="00FB5B67" w:rsidP="00FB5B67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FB5B67" w:rsidRPr="00FB5B67" w:rsidRDefault="00FB5B67" w:rsidP="00FB5B67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FB5B67">
              <w:rPr>
                <w:rFonts w:ascii="Times New Roman" w:hAnsi="Times New Roman"/>
                <w:bCs/>
                <w:sz w:val="20"/>
                <w:szCs w:val="20"/>
              </w:rPr>
              <w:t>194,628</w:t>
            </w:r>
          </w:p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623" w:type="dxa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  <w:tr w:rsidR="00FB5B67" w:rsidRPr="00FB5B67" w:rsidTr="00833C9A">
        <w:tc>
          <w:tcPr>
            <w:tcW w:w="398" w:type="dxa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4" w:type="dxa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B5B67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533" w:type="dxa"/>
          </w:tcPr>
          <w:p w:rsidR="00FB5B67" w:rsidRPr="00FB5B67" w:rsidRDefault="00FB5B67" w:rsidP="00FB5B6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63" w:type="dxa"/>
          </w:tcPr>
          <w:p w:rsidR="00FB5B67" w:rsidRPr="00FB5B67" w:rsidRDefault="00FB5B67" w:rsidP="00FB5B67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hAnsi="Times New Roman"/>
                <w:b/>
                <w:sz w:val="20"/>
                <w:szCs w:val="20"/>
              </w:rPr>
              <w:t>19462, 770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B67" w:rsidRPr="00FB5B67" w:rsidRDefault="00FB5B67" w:rsidP="00FB5B67">
            <w:pPr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59" w:type="dxa"/>
            <w:gridSpan w:val="2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23" w:type="dxa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23" w:type="dxa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23" w:type="dxa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</w:tc>
        <w:tc>
          <w:tcPr>
            <w:tcW w:w="623" w:type="dxa"/>
          </w:tcPr>
          <w:p w:rsidR="00FB5B67" w:rsidRPr="00FB5B67" w:rsidRDefault="00FB5B67" w:rsidP="00FB5B67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964" w:type="dxa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FB5B67">
              <w:rPr>
                <w:rFonts w:ascii="Times New Roman" w:hAnsi="Times New Roman"/>
                <w:b/>
                <w:sz w:val="20"/>
                <w:szCs w:val="20"/>
              </w:rPr>
              <w:t>19462,770</w:t>
            </w:r>
          </w:p>
        </w:tc>
        <w:tc>
          <w:tcPr>
            <w:tcW w:w="623" w:type="dxa"/>
          </w:tcPr>
          <w:p w:rsidR="00FB5B67" w:rsidRPr="00FB5B67" w:rsidRDefault="00FB5B67" w:rsidP="00FB5B67">
            <w:pPr>
              <w:ind w:right="-79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</w:tr>
    </w:tbl>
    <w:p w:rsidR="00FB5B67" w:rsidRPr="00FB5B67" w:rsidRDefault="00FB5B67" w:rsidP="00FB5B67">
      <w:pPr>
        <w:spacing w:after="0" w:line="240" w:lineRule="auto"/>
        <w:ind w:right="-82" w:firstLine="708"/>
        <w:jc w:val="both"/>
        <w:rPr>
          <w:rFonts w:ascii="Times New Roman" w:eastAsia="Times New Roman" w:hAnsi="Times New Roman"/>
          <w:sz w:val="20"/>
          <w:szCs w:val="20"/>
        </w:rPr>
      </w:pPr>
      <w:r w:rsidRPr="00FB5B67">
        <w:rPr>
          <w:rFonts w:ascii="Times New Roman" w:eastAsia="Times New Roman" w:hAnsi="Times New Roman"/>
          <w:sz w:val="20"/>
          <w:szCs w:val="20"/>
        </w:rPr>
        <w:t xml:space="preserve">2. </w:t>
      </w:r>
      <w:proofErr w:type="gramStart"/>
      <w:r w:rsidRPr="00FB5B67">
        <w:rPr>
          <w:rFonts w:ascii="Times New Roman" w:eastAsia="Times New Roman" w:hAnsi="Times New Roman"/>
          <w:sz w:val="20"/>
          <w:szCs w:val="20"/>
        </w:rPr>
        <w:t>Контроль за</w:t>
      </w:r>
      <w:proofErr w:type="gramEnd"/>
      <w:r w:rsidRPr="00FB5B67">
        <w:rPr>
          <w:rFonts w:ascii="Times New Roman" w:eastAsia="Times New Roman" w:hAnsi="Times New Roman"/>
          <w:sz w:val="20"/>
          <w:szCs w:val="20"/>
        </w:rPr>
        <w:t xml:space="preserve"> выполнением настоящего постановления возложить на заместителя Главы Ельниковского муниципального района - начальника управления по социальной работе администрации Ельниковского муниципального района </w:t>
      </w:r>
      <w:proofErr w:type="spellStart"/>
      <w:r w:rsidRPr="00FB5B67">
        <w:rPr>
          <w:rFonts w:ascii="Times New Roman" w:eastAsia="Times New Roman" w:hAnsi="Times New Roman"/>
          <w:sz w:val="20"/>
          <w:szCs w:val="20"/>
        </w:rPr>
        <w:t>С.А</w:t>
      </w:r>
      <w:proofErr w:type="spellEnd"/>
      <w:r w:rsidRPr="00FB5B67">
        <w:rPr>
          <w:rFonts w:ascii="Times New Roman" w:eastAsia="Times New Roman" w:hAnsi="Times New Roman"/>
          <w:sz w:val="20"/>
          <w:szCs w:val="20"/>
        </w:rPr>
        <w:t>. Лушникову.</w:t>
      </w:r>
    </w:p>
    <w:p w:rsidR="00FB5B67" w:rsidRPr="00FB5B67" w:rsidRDefault="00FB5B67" w:rsidP="00FB5B67">
      <w:pPr>
        <w:spacing w:after="0" w:line="240" w:lineRule="auto"/>
        <w:ind w:right="-82" w:firstLine="708"/>
        <w:jc w:val="both"/>
        <w:rPr>
          <w:rFonts w:ascii="Times New Roman" w:eastAsia="Times New Roman" w:hAnsi="Times New Roman"/>
          <w:sz w:val="20"/>
          <w:szCs w:val="20"/>
        </w:rPr>
      </w:pPr>
      <w:r w:rsidRPr="00FB5B67">
        <w:rPr>
          <w:rFonts w:ascii="Times New Roman" w:eastAsia="Times New Roman" w:hAnsi="Times New Roman"/>
          <w:sz w:val="20"/>
          <w:szCs w:val="20"/>
        </w:rPr>
        <w:t>3. Настоящее постановление вступает в силу со дня его официального опубликования.</w:t>
      </w:r>
    </w:p>
    <w:p w:rsidR="00FB5B67" w:rsidRPr="00FB5B67" w:rsidRDefault="00FB5B67" w:rsidP="00FB5B6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B5B67">
        <w:rPr>
          <w:rFonts w:ascii="Times New Roman" w:hAnsi="Times New Roman"/>
          <w:sz w:val="20"/>
          <w:szCs w:val="20"/>
        </w:rPr>
        <w:t xml:space="preserve">Глава Ельниковского муниципального района                                                                                 </w:t>
      </w:r>
      <w:proofErr w:type="spellStart"/>
      <w:r w:rsidRPr="00FB5B67">
        <w:rPr>
          <w:rFonts w:ascii="Times New Roman" w:hAnsi="Times New Roman"/>
          <w:sz w:val="20"/>
          <w:szCs w:val="20"/>
        </w:rPr>
        <w:t>Ю.А</w:t>
      </w:r>
      <w:proofErr w:type="spellEnd"/>
      <w:r w:rsidRPr="00FB5B67">
        <w:rPr>
          <w:rFonts w:ascii="Times New Roman" w:hAnsi="Times New Roman"/>
          <w:sz w:val="20"/>
          <w:szCs w:val="20"/>
        </w:rPr>
        <w:t>. Бекешев</w:t>
      </w:r>
    </w:p>
    <w:p w:rsidR="001B0948" w:rsidRDefault="001B0948" w:rsidP="005D6B21">
      <w:pPr>
        <w:spacing w:after="0" w:line="240" w:lineRule="auto"/>
        <w:jc w:val="both"/>
        <w:rPr>
          <w:b/>
        </w:rPr>
      </w:pPr>
    </w:p>
    <w:p w:rsidR="001B0948" w:rsidRDefault="001B0948" w:rsidP="005D6B21">
      <w:pPr>
        <w:spacing w:after="0" w:line="240" w:lineRule="auto"/>
        <w:jc w:val="both"/>
        <w:rPr>
          <w:b/>
        </w:rPr>
      </w:pPr>
    </w:p>
    <w:p w:rsidR="001B0948" w:rsidRDefault="001B0948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833C9A" w:rsidRDefault="00833C9A" w:rsidP="005D6B21">
      <w:pPr>
        <w:spacing w:after="0" w:line="240" w:lineRule="auto"/>
        <w:jc w:val="both"/>
        <w:rPr>
          <w:b/>
        </w:rPr>
      </w:pPr>
    </w:p>
    <w:p w:rsidR="001B0948" w:rsidRDefault="001B0948" w:rsidP="005D6B21">
      <w:pPr>
        <w:spacing w:after="0" w:line="240" w:lineRule="auto"/>
        <w:jc w:val="both"/>
        <w:rPr>
          <w:b/>
        </w:rPr>
      </w:pPr>
    </w:p>
    <w:p w:rsidR="001B0948" w:rsidRDefault="001B0948" w:rsidP="005D6B21">
      <w:pPr>
        <w:spacing w:after="0" w:line="240" w:lineRule="auto"/>
        <w:jc w:val="both"/>
        <w:rPr>
          <w:b/>
        </w:rPr>
      </w:pPr>
    </w:p>
    <w:p w:rsidR="001B0948" w:rsidRDefault="001B0948" w:rsidP="005D6B21">
      <w:pPr>
        <w:spacing w:after="0" w:line="240" w:lineRule="auto"/>
        <w:jc w:val="both"/>
        <w:rPr>
          <w:b/>
        </w:rPr>
      </w:pPr>
    </w:p>
    <w:p w:rsidR="001B0948" w:rsidRDefault="001B0948" w:rsidP="005D6B21">
      <w:pPr>
        <w:spacing w:after="0" w:line="240" w:lineRule="auto"/>
        <w:jc w:val="both"/>
        <w:rPr>
          <w:b/>
        </w:rPr>
      </w:pPr>
    </w:p>
    <w:p w:rsidR="001B0948" w:rsidRDefault="001B0948" w:rsidP="005D6B21">
      <w:pPr>
        <w:spacing w:after="0" w:line="240" w:lineRule="auto"/>
        <w:jc w:val="both"/>
        <w:rPr>
          <w:b/>
        </w:rPr>
      </w:pPr>
    </w:p>
    <w:p w:rsidR="001B0948" w:rsidRDefault="001B0948" w:rsidP="001B0948">
      <w:pPr>
        <w:spacing w:after="0" w:line="240" w:lineRule="auto"/>
      </w:pPr>
    </w:p>
    <w:p w:rsidR="001B0948" w:rsidRPr="00BF226D" w:rsidRDefault="001B0948" w:rsidP="001B0948">
      <w:pPr>
        <w:pStyle w:val="a7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1B0948" w:rsidRPr="00BF226D" w:rsidRDefault="001B0948" w:rsidP="001B0948">
      <w:pPr>
        <w:pStyle w:val="a7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 xml:space="preserve">«Муниципальный вестник» № </w:t>
      </w:r>
      <w:r>
        <w:rPr>
          <w:rFonts w:ascii="Times New Roman" w:hAnsi="Times New Roman"/>
          <w:sz w:val="20"/>
          <w:szCs w:val="20"/>
        </w:rPr>
        <w:t>9</w:t>
      </w:r>
      <w:r w:rsidRPr="00BF226D">
        <w:rPr>
          <w:rFonts w:ascii="Times New Roman" w:hAnsi="Times New Roman"/>
          <w:sz w:val="20"/>
          <w:szCs w:val="20"/>
        </w:rPr>
        <w:t xml:space="preserve"> от  </w:t>
      </w:r>
      <w:r w:rsidR="00FB5B67">
        <w:rPr>
          <w:rFonts w:ascii="Times New Roman" w:hAnsi="Times New Roman"/>
          <w:sz w:val="20"/>
          <w:szCs w:val="20"/>
        </w:rPr>
        <w:t>05</w:t>
      </w:r>
      <w:r>
        <w:rPr>
          <w:rFonts w:ascii="Times New Roman" w:hAnsi="Times New Roman"/>
          <w:sz w:val="20"/>
          <w:szCs w:val="20"/>
        </w:rPr>
        <w:t>.0</w:t>
      </w:r>
      <w:r w:rsidR="00FB5B67">
        <w:rPr>
          <w:rFonts w:ascii="Times New Roman" w:hAnsi="Times New Roman"/>
          <w:sz w:val="20"/>
          <w:szCs w:val="20"/>
        </w:rPr>
        <w:t>5</w:t>
      </w:r>
      <w:r>
        <w:rPr>
          <w:rFonts w:ascii="Times New Roman" w:hAnsi="Times New Roman"/>
          <w:sz w:val="20"/>
          <w:szCs w:val="20"/>
        </w:rPr>
        <w:t>.2023</w:t>
      </w:r>
    </w:p>
    <w:p w:rsidR="001B0948" w:rsidRPr="00BF226D" w:rsidRDefault="001B0948" w:rsidP="001B0948">
      <w:pPr>
        <w:pStyle w:val="a7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Учредитель: Совет депутатов Ельниковского муниципального района</w:t>
      </w:r>
    </w:p>
    <w:p w:rsidR="001B0948" w:rsidRPr="00BF226D" w:rsidRDefault="001B0948" w:rsidP="001B0948">
      <w:pPr>
        <w:pStyle w:val="a7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Администрация Ельниковского муниципального района</w:t>
      </w:r>
    </w:p>
    <w:p w:rsidR="001B0948" w:rsidRDefault="001B0948" w:rsidP="001B0948">
      <w:pPr>
        <w:pStyle w:val="a7"/>
        <w:jc w:val="center"/>
      </w:pPr>
      <w:r w:rsidRPr="00BF226D">
        <w:rPr>
          <w:rFonts w:ascii="Times New Roman" w:hAnsi="Times New Roman"/>
          <w:sz w:val="20"/>
          <w:szCs w:val="20"/>
        </w:rPr>
        <w:t>431370, с. Ельники,  ул. Ленина, д. 18</w:t>
      </w:r>
    </w:p>
    <w:p w:rsidR="001B0948" w:rsidRDefault="001B0948" w:rsidP="001B0948">
      <w:pPr>
        <w:spacing w:after="0" w:line="240" w:lineRule="auto"/>
      </w:pPr>
    </w:p>
    <w:p w:rsidR="001B0948" w:rsidRPr="005D6B21" w:rsidRDefault="001B0948" w:rsidP="005D6B21">
      <w:pPr>
        <w:spacing w:after="0" w:line="240" w:lineRule="auto"/>
        <w:jc w:val="both"/>
        <w:rPr>
          <w:b/>
        </w:rPr>
      </w:pPr>
    </w:p>
    <w:sectPr w:rsidR="001B0948" w:rsidRPr="005D6B21" w:rsidSect="00A31C02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222" w:rsidRDefault="00EA1222" w:rsidP="00A31C02">
      <w:pPr>
        <w:spacing w:after="0" w:line="240" w:lineRule="auto"/>
      </w:pPr>
      <w:r>
        <w:separator/>
      </w:r>
    </w:p>
  </w:endnote>
  <w:endnote w:type="continuationSeparator" w:id="0">
    <w:p w:rsidR="00EA1222" w:rsidRDefault="00EA1222" w:rsidP="00A31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Arial Unicode MS"/>
    <w:charset w:val="8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222" w:rsidRDefault="00EA1222" w:rsidP="00A31C02">
      <w:pPr>
        <w:spacing w:after="0" w:line="240" w:lineRule="auto"/>
      </w:pPr>
      <w:r>
        <w:separator/>
      </w:r>
    </w:p>
  </w:footnote>
  <w:footnote w:type="continuationSeparator" w:id="0">
    <w:p w:rsidR="00EA1222" w:rsidRDefault="00EA1222" w:rsidP="00A31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4917937"/>
      <w:docPartObj>
        <w:docPartGallery w:val="Page Numbers (Top of Page)"/>
        <w:docPartUnique/>
      </w:docPartObj>
    </w:sdtPr>
    <w:sdtEndPr/>
    <w:sdtContent>
      <w:p w:rsidR="00A31C02" w:rsidRDefault="00A31C0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3C9A">
          <w:rPr>
            <w:noProof/>
          </w:rPr>
          <w:t>8</w:t>
        </w:r>
        <w:r>
          <w:fldChar w:fldCharType="end"/>
        </w:r>
      </w:p>
    </w:sdtContent>
  </w:sdt>
  <w:p w:rsidR="00A31C02" w:rsidRDefault="00A31C0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6CA"/>
    <w:multiLevelType w:val="hybridMultilevel"/>
    <w:tmpl w:val="083EB67A"/>
    <w:lvl w:ilvl="0" w:tplc="6F1ADB34">
      <w:start w:val="5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8970F2"/>
    <w:multiLevelType w:val="hybridMultilevel"/>
    <w:tmpl w:val="52D41564"/>
    <w:lvl w:ilvl="0" w:tplc="101C4378">
      <w:start w:val="3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81F"/>
    <w:rsid w:val="001B0948"/>
    <w:rsid w:val="005D6B21"/>
    <w:rsid w:val="00833C9A"/>
    <w:rsid w:val="009A7A4D"/>
    <w:rsid w:val="00A31C02"/>
    <w:rsid w:val="00AC7E47"/>
    <w:rsid w:val="00B2581F"/>
    <w:rsid w:val="00EA1222"/>
    <w:rsid w:val="00FB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B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1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31C02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31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31C02"/>
    <w:rPr>
      <w:rFonts w:ascii="Calibri" w:eastAsia="Calibri" w:hAnsi="Calibri" w:cs="Times New Roman"/>
    </w:rPr>
  </w:style>
  <w:style w:type="paragraph" w:styleId="a7">
    <w:name w:val="No Spacing"/>
    <w:link w:val="a8"/>
    <w:uiPriority w:val="1"/>
    <w:qFormat/>
    <w:rsid w:val="001B094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rsid w:val="001B0948"/>
    <w:rPr>
      <w:rFonts w:ascii="Arial" w:eastAsiaTheme="minorEastAsia" w:hAnsi="Arial" w:cs="Arial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B0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B0948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39"/>
    <w:rsid w:val="00FB5B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B2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1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31C02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31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31C02"/>
    <w:rPr>
      <w:rFonts w:ascii="Calibri" w:eastAsia="Calibri" w:hAnsi="Calibri" w:cs="Times New Roman"/>
    </w:rPr>
  </w:style>
  <w:style w:type="paragraph" w:styleId="a7">
    <w:name w:val="No Spacing"/>
    <w:link w:val="a8"/>
    <w:uiPriority w:val="1"/>
    <w:qFormat/>
    <w:rsid w:val="001B094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rsid w:val="001B0948"/>
    <w:rPr>
      <w:rFonts w:ascii="Arial" w:eastAsiaTheme="minorEastAsia" w:hAnsi="Arial" w:cs="Arial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B0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B0948"/>
    <w:rPr>
      <w:rFonts w:ascii="Tahoma" w:eastAsia="Calibri" w:hAnsi="Tahoma" w:cs="Tahoma"/>
      <w:sz w:val="16"/>
      <w:szCs w:val="16"/>
    </w:rPr>
  </w:style>
  <w:style w:type="table" w:styleId="ab">
    <w:name w:val="Table Grid"/>
    <w:basedOn w:val="a1"/>
    <w:uiPriority w:val="39"/>
    <w:rsid w:val="00FB5B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6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8</Pages>
  <Words>3433</Words>
  <Characters>19574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2023-05-11T14:03:00Z</cp:lastPrinted>
  <dcterms:created xsi:type="dcterms:W3CDTF">2023-05-11T13:16:00Z</dcterms:created>
  <dcterms:modified xsi:type="dcterms:W3CDTF">2023-05-11T14:03:00Z</dcterms:modified>
</cp:coreProperties>
</file>