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56F" w:rsidRPr="002B6A57" w:rsidRDefault="002D156F" w:rsidP="002D156F">
      <w:pPr>
        <w:ind w:firstLine="540"/>
        <w:jc w:val="center"/>
        <w:rPr>
          <w:kern w:val="2"/>
          <w:szCs w:val="28"/>
        </w:rPr>
      </w:pPr>
      <w:r w:rsidRPr="002B6A57">
        <w:rPr>
          <w:sz w:val="28"/>
          <w:szCs w:val="28"/>
        </w:rPr>
        <w:t>Республика Мордовия</w:t>
      </w:r>
    </w:p>
    <w:p w:rsidR="002D156F" w:rsidRPr="002B6A57" w:rsidRDefault="002D156F" w:rsidP="002D156F">
      <w:pPr>
        <w:ind w:firstLine="540"/>
        <w:jc w:val="center"/>
        <w:rPr>
          <w:sz w:val="28"/>
          <w:szCs w:val="28"/>
        </w:rPr>
      </w:pPr>
      <w:r w:rsidRPr="002B6A57">
        <w:rPr>
          <w:sz w:val="28"/>
          <w:szCs w:val="28"/>
        </w:rPr>
        <w:t>Ельниковский муниципальный район</w:t>
      </w:r>
    </w:p>
    <w:p w:rsidR="002D156F" w:rsidRPr="002B6A57" w:rsidRDefault="002D156F" w:rsidP="002D156F">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2D156F" w:rsidRPr="002B6A57" w:rsidRDefault="002D156F" w:rsidP="002D156F">
      <w:pPr>
        <w:ind w:firstLine="540"/>
        <w:jc w:val="center"/>
      </w:pPr>
    </w:p>
    <w:p w:rsidR="002D156F" w:rsidRPr="002B6A57" w:rsidRDefault="002D156F" w:rsidP="002D156F">
      <w:pPr>
        <w:ind w:firstLine="540"/>
        <w:jc w:val="center"/>
      </w:pPr>
      <w:r w:rsidRPr="002B6A57">
        <w:t>Официальное печатное  средство массовой информации</w:t>
      </w:r>
    </w:p>
    <w:p w:rsidR="002D156F" w:rsidRPr="002B6A57" w:rsidRDefault="002D156F" w:rsidP="002D156F">
      <w:pPr>
        <w:ind w:firstLine="540"/>
        <w:jc w:val="center"/>
      </w:pPr>
      <w:r w:rsidRPr="002B6A57">
        <w:t>Ельниковского муниципального района</w:t>
      </w:r>
    </w:p>
    <w:p w:rsidR="002D156F" w:rsidRPr="00507E0F" w:rsidRDefault="002D156F" w:rsidP="002D156F">
      <w:pPr>
        <w:ind w:firstLine="540"/>
        <w:jc w:val="center"/>
        <w:rPr>
          <w:sz w:val="32"/>
          <w:szCs w:val="32"/>
        </w:rPr>
      </w:pPr>
    </w:p>
    <w:p w:rsidR="002D156F" w:rsidRPr="000519B1" w:rsidRDefault="002D156F" w:rsidP="002D156F">
      <w:pPr>
        <w:jc w:val="center"/>
        <w:rPr>
          <w:sz w:val="32"/>
          <w:szCs w:val="32"/>
        </w:rPr>
      </w:pPr>
      <w:r w:rsidRPr="000519B1">
        <w:rPr>
          <w:sz w:val="32"/>
          <w:szCs w:val="32"/>
        </w:rPr>
        <w:t>№ 1</w:t>
      </w:r>
      <w:r>
        <w:rPr>
          <w:sz w:val="32"/>
          <w:szCs w:val="32"/>
        </w:rPr>
        <w:t>3</w:t>
      </w:r>
    </w:p>
    <w:p w:rsidR="002D156F" w:rsidRPr="000519B1" w:rsidRDefault="002D156F" w:rsidP="002D156F">
      <w:pPr>
        <w:jc w:val="center"/>
        <w:rPr>
          <w:sz w:val="32"/>
          <w:szCs w:val="32"/>
        </w:rPr>
      </w:pPr>
      <w:r>
        <w:rPr>
          <w:sz w:val="32"/>
          <w:szCs w:val="32"/>
        </w:rPr>
        <w:t xml:space="preserve">17 августа </w:t>
      </w:r>
      <w:r w:rsidRPr="000519B1">
        <w:rPr>
          <w:sz w:val="32"/>
          <w:szCs w:val="32"/>
        </w:rPr>
        <w:t xml:space="preserve"> 2018 года</w:t>
      </w:r>
    </w:p>
    <w:p w:rsidR="002D156F" w:rsidRPr="00FD5249" w:rsidRDefault="002D156F" w:rsidP="002D156F">
      <w:pPr>
        <w:ind w:firstLine="540"/>
        <w:jc w:val="center"/>
        <w:rPr>
          <w:sz w:val="28"/>
          <w:szCs w:val="28"/>
        </w:rPr>
      </w:pPr>
    </w:p>
    <w:p w:rsidR="002D156F" w:rsidRPr="00FD5249" w:rsidRDefault="002D156F" w:rsidP="002D156F">
      <w:pPr>
        <w:ind w:firstLine="540"/>
        <w:jc w:val="center"/>
        <w:rPr>
          <w:i/>
          <w:sz w:val="28"/>
          <w:szCs w:val="28"/>
        </w:rPr>
      </w:pPr>
    </w:p>
    <w:p w:rsidR="002D156F" w:rsidRPr="00FD5249" w:rsidRDefault="002D156F" w:rsidP="002D156F">
      <w:pPr>
        <w:ind w:firstLine="540"/>
        <w:jc w:val="center"/>
        <w:rPr>
          <w:i/>
          <w:sz w:val="28"/>
          <w:szCs w:val="28"/>
        </w:rPr>
      </w:pPr>
    </w:p>
    <w:p w:rsidR="002D156F" w:rsidRPr="00FD5249" w:rsidRDefault="002D156F" w:rsidP="002D156F">
      <w:pPr>
        <w:ind w:firstLine="540"/>
        <w:jc w:val="center"/>
        <w:rPr>
          <w:i/>
          <w:sz w:val="28"/>
          <w:szCs w:val="28"/>
        </w:rPr>
      </w:pPr>
    </w:p>
    <w:p w:rsidR="002D156F" w:rsidRPr="00FD5249" w:rsidRDefault="002D156F" w:rsidP="002D156F">
      <w:pPr>
        <w:ind w:firstLine="540"/>
        <w:jc w:val="center"/>
        <w:rPr>
          <w:i/>
          <w:sz w:val="28"/>
          <w:szCs w:val="28"/>
        </w:rPr>
      </w:pPr>
    </w:p>
    <w:p w:rsidR="002D156F" w:rsidRPr="00FD5249" w:rsidRDefault="002D156F" w:rsidP="002D156F">
      <w:pPr>
        <w:ind w:firstLine="540"/>
        <w:jc w:val="both"/>
        <w:rPr>
          <w:i/>
          <w:sz w:val="28"/>
          <w:szCs w:val="28"/>
        </w:rPr>
      </w:pPr>
      <w:r w:rsidRPr="00FD5249">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2D156F" w:rsidRPr="00FD5249" w:rsidRDefault="002D156F" w:rsidP="002D156F">
      <w:pPr>
        <w:ind w:firstLine="540"/>
        <w:jc w:val="both"/>
        <w:rPr>
          <w:i/>
          <w:sz w:val="28"/>
          <w:szCs w:val="28"/>
        </w:rPr>
      </w:pPr>
    </w:p>
    <w:p w:rsidR="002D156F" w:rsidRPr="00FD5249" w:rsidRDefault="002D156F" w:rsidP="002D156F">
      <w:pPr>
        <w:ind w:firstLine="540"/>
        <w:jc w:val="both"/>
        <w:rPr>
          <w:i/>
          <w:sz w:val="28"/>
          <w:szCs w:val="28"/>
        </w:rPr>
      </w:pPr>
      <w:r w:rsidRPr="00FD5249">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2D156F" w:rsidRPr="00FD5249" w:rsidRDefault="002D156F" w:rsidP="002D156F">
      <w:pPr>
        <w:ind w:firstLine="540"/>
        <w:jc w:val="both"/>
        <w:rPr>
          <w:i/>
          <w:sz w:val="28"/>
          <w:szCs w:val="28"/>
        </w:rPr>
      </w:pPr>
      <w:r w:rsidRPr="00FD5249">
        <w:rPr>
          <w:i/>
          <w:sz w:val="28"/>
          <w:szCs w:val="28"/>
        </w:rPr>
        <w:t>в первом разделе публикуются решения Совета депутатов Ельниковского муниципального района Республики Мордовия;</w:t>
      </w:r>
    </w:p>
    <w:p w:rsidR="002D156F" w:rsidRPr="00FD5249" w:rsidRDefault="002D156F" w:rsidP="002D156F">
      <w:pPr>
        <w:ind w:firstLine="540"/>
        <w:jc w:val="both"/>
        <w:rPr>
          <w:i/>
          <w:sz w:val="28"/>
          <w:szCs w:val="28"/>
        </w:rPr>
      </w:pPr>
      <w:r w:rsidRPr="00FD5249">
        <w:rPr>
          <w:i/>
          <w:sz w:val="28"/>
          <w:szCs w:val="28"/>
        </w:rPr>
        <w:t>во втором разделе публикуются постановления администрации Ельниковского муниципального района Республики Мордовия.</w:t>
      </w:r>
    </w:p>
    <w:p w:rsidR="002D156F" w:rsidRPr="00FD5249" w:rsidRDefault="002D156F" w:rsidP="002D156F">
      <w:pPr>
        <w:ind w:firstLine="540"/>
        <w:jc w:val="both"/>
        <w:rPr>
          <w:i/>
          <w:sz w:val="28"/>
          <w:szCs w:val="28"/>
        </w:rPr>
      </w:pPr>
    </w:p>
    <w:p w:rsidR="002D156F" w:rsidRPr="00FD5249" w:rsidRDefault="002D156F" w:rsidP="002D156F">
      <w:pPr>
        <w:ind w:firstLine="540"/>
        <w:jc w:val="both"/>
        <w:rPr>
          <w:b/>
          <w:sz w:val="28"/>
          <w:szCs w:val="28"/>
        </w:rPr>
      </w:pPr>
    </w:p>
    <w:p w:rsidR="002D156F" w:rsidRPr="00FD5249" w:rsidRDefault="002D156F" w:rsidP="002D156F">
      <w:pPr>
        <w:ind w:firstLine="540"/>
        <w:jc w:val="both"/>
        <w:rPr>
          <w:b/>
          <w:sz w:val="28"/>
          <w:szCs w:val="28"/>
        </w:rPr>
      </w:pPr>
    </w:p>
    <w:p w:rsidR="002D156F" w:rsidRPr="00FD5249" w:rsidRDefault="002D156F" w:rsidP="002D156F">
      <w:pPr>
        <w:ind w:firstLine="540"/>
        <w:jc w:val="center"/>
        <w:rPr>
          <w:b/>
          <w:sz w:val="28"/>
          <w:szCs w:val="28"/>
        </w:rPr>
      </w:pPr>
    </w:p>
    <w:p w:rsidR="002D156F" w:rsidRPr="00FD5249" w:rsidRDefault="002D156F" w:rsidP="002D156F">
      <w:pPr>
        <w:ind w:firstLine="540"/>
        <w:jc w:val="center"/>
        <w:rPr>
          <w:b/>
          <w:sz w:val="28"/>
          <w:szCs w:val="28"/>
        </w:rPr>
      </w:pPr>
    </w:p>
    <w:p w:rsidR="002D156F" w:rsidRPr="00FD5249" w:rsidRDefault="002D156F" w:rsidP="002D156F">
      <w:pPr>
        <w:ind w:firstLine="540"/>
        <w:jc w:val="center"/>
        <w:rPr>
          <w:b/>
          <w:sz w:val="28"/>
          <w:szCs w:val="28"/>
        </w:rPr>
      </w:pPr>
    </w:p>
    <w:p w:rsidR="002D156F" w:rsidRPr="00FD5249" w:rsidRDefault="002D156F" w:rsidP="002D156F">
      <w:pPr>
        <w:ind w:firstLine="540"/>
        <w:jc w:val="center"/>
        <w:rPr>
          <w:b/>
          <w:sz w:val="28"/>
          <w:szCs w:val="28"/>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Pr="00FD5249" w:rsidRDefault="002D156F" w:rsidP="002D156F">
      <w:pPr>
        <w:ind w:firstLine="540"/>
        <w:jc w:val="both"/>
        <w:rPr>
          <w:b/>
          <w:sz w:val="20"/>
          <w:szCs w:val="20"/>
        </w:rPr>
      </w:pPr>
    </w:p>
    <w:p w:rsidR="002D156F" w:rsidRDefault="002D156F" w:rsidP="002D156F">
      <w:pPr>
        <w:ind w:firstLine="540"/>
        <w:jc w:val="both"/>
        <w:rPr>
          <w:b/>
          <w:sz w:val="20"/>
          <w:szCs w:val="20"/>
        </w:rPr>
      </w:pPr>
    </w:p>
    <w:p w:rsidR="002D156F" w:rsidRPr="00FD5249" w:rsidRDefault="002D156F" w:rsidP="002D156F">
      <w:pPr>
        <w:jc w:val="center"/>
        <w:rPr>
          <w:b/>
          <w:sz w:val="20"/>
          <w:szCs w:val="20"/>
        </w:rPr>
      </w:pPr>
      <w:r>
        <w:rPr>
          <w:b/>
          <w:sz w:val="20"/>
          <w:szCs w:val="20"/>
        </w:rPr>
        <w:lastRenderedPageBreak/>
        <w:t>С</w:t>
      </w:r>
      <w:r w:rsidRPr="00FD5249">
        <w:rPr>
          <w:b/>
          <w:sz w:val="20"/>
          <w:szCs w:val="20"/>
        </w:rPr>
        <w:t xml:space="preserve"> О Д Е Р Ж А Н И Е</w:t>
      </w:r>
    </w:p>
    <w:p w:rsidR="002D156F" w:rsidRPr="00FD5249" w:rsidRDefault="002D156F" w:rsidP="002D156F">
      <w:pPr>
        <w:jc w:val="both"/>
        <w:rPr>
          <w:b/>
          <w:sz w:val="20"/>
          <w:szCs w:val="20"/>
        </w:rPr>
      </w:pPr>
    </w:p>
    <w:tbl>
      <w:tblPr>
        <w:tblpPr w:leftFromText="180" w:rightFromText="180" w:vertAnchor="text" w:tblpY="1"/>
        <w:tblOverlap w:val="never"/>
        <w:tblW w:w="9640" w:type="dxa"/>
        <w:tblInd w:w="108" w:type="dxa"/>
        <w:tblLayout w:type="fixed"/>
        <w:tblLook w:val="01E0"/>
      </w:tblPr>
      <w:tblGrid>
        <w:gridCol w:w="709"/>
        <w:gridCol w:w="8222"/>
        <w:gridCol w:w="709"/>
      </w:tblGrid>
      <w:tr w:rsidR="002D156F" w:rsidRPr="00FD5249" w:rsidTr="00E04809">
        <w:trPr>
          <w:trHeight w:val="81"/>
        </w:trPr>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both"/>
              <w:rPr>
                <w:b/>
                <w:sz w:val="20"/>
                <w:szCs w:val="20"/>
              </w:rPr>
            </w:pPr>
            <w:r w:rsidRPr="00FD5249">
              <w:rPr>
                <w:b/>
                <w:sz w:val="20"/>
                <w:szCs w:val="20"/>
              </w:rPr>
              <w:t>№ п/п</w:t>
            </w:r>
          </w:p>
        </w:tc>
        <w:tc>
          <w:tcPr>
            <w:tcW w:w="8222"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center"/>
              <w:rPr>
                <w:b/>
                <w:sz w:val="20"/>
                <w:szCs w:val="20"/>
              </w:rPr>
            </w:pPr>
            <w:r w:rsidRPr="00FD5249">
              <w:rPr>
                <w:b/>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both"/>
              <w:rPr>
                <w:b/>
                <w:sz w:val="20"/>
                <w:szCs w:val="20"/>
              </w:rPr>
            </w:pPr>
            <w:r w:rsidRPr="00FD5249">
              <w:rPr>
                <w:b/>
                <w:sz w:val="20"/>
                <w:szCs w:val="20"/>
              </w:rPr>
              <w:t>Стр.</w:t>
            </w:r>
          </w:p>
        </w:tc>
      </w:tr>
      <w:tr w:rsidR="002D156F" w:rsidRPr="00FD5249" w:rsidTr="00E04809">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center"/>
              <w:rPr>
                <w:sz w:val="20"/>
                <w:szCs w:val="20"/>
              </w:rPr>
            </w:pPr>
            <w:r w:rsidRPr="00FD5249">
              <w:rPr>
                <w:b/>
                <w:i/>
                <w:sz w:val="20"/>
                <w:szCs w:val="20"/>
              </w:rPr>
              <w:t>РАЗДЕЛ ПЕРВЫЙ</w:t>
            </w:r>
          </w:p>
        </w:tc>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both"/>
              <w:rPr>
                <w:b/>
                <w:sz w:val="20"/>
                <w:szCs w:val="20"/>
              </w:rPr>
            </w:pPr>
          </w:p>
        </w:tc>
      </w:tr>
      <w:tr w:rsidR="002D156F" w:rsidRPr="00FD5249" w:rsidTr="00E04809">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center"/>
              <w:rPr>
                <w:b/>
                <w:i/>
                <w:sz w:val="20"/>
                <w:szCs w:val="20"/>
              </w:rPr>
            </w:pPr>
          </w:p>
        </w:tc>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both"/>
              <w:rPr>
                <w:b/>
                <w:sz w:val="20"/>
                <w:szCs w:val="20"/>
              </w:rPr>
            </w:pPr>
          </w:p>
        </w:tc>
      </w:tr>
      <w:tr w:rsidR="002D156F" w:rsidRPr="00FD5249" w:rsidTr="00E04809">
        <w:tc>
          <w:tcPr>
            <w:tcW w:w="709" w:type="dxa"/>
            <w:tcBorders>
              <w:top w:val="single" w:sz="4" w:space="0" w:color="auto"/>
              <w:left w:val="single" w:sz="4" w:space="0" w:color="auto"/>
              <w:bottom w:val="single" w:sz="4" w:space="0" w:color="auto"/>
              <w:right w:val="single" w:sz="4" w:space="0" w:color="auto"/>
            </w:tcBorders>
          </w:tcPr>
          <w:p w:rsidR="002D156F" w:rsidRPr="00FD5249" w:rsidRDefault="002D156F" w:rsidP="00E04809">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2D156F" w:rsidRDefault="002D156F" w:rsidP="00E04809">
            <w:pPr>
              <w:jc w:val="center"/>
              <w:rPr>
                <w:b/>
                <w:i/>
                <w:sz w:val="20"/>
                <w:szCs w:val="20"/>
              </w:rPr>
            </w:pPr>
            <w:r w:rsidRPr="00FD5249">
              <w:rPr>
                <w:b/>
                <w:i/>
                <w:sz w:val="20"/>
                <w:szCs w:val="20"/>
              </w:rPr>
              <w:t>РАЗДЕЛ ВТОРОЙ</w:t>
            </w:r>
          </w:p>
          <w:p w:rsidR="002D156F" w:rsidRPr="00FD5249" w:rsidRDefault="002D156F" w:rsidP="00E04809">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2D156F" w:rsidRPr="00A166F5" w:rsidRDefault="002D156F" w:rsidP="00E04809">
            <w:pPr>
              <w:widowControl w:val="0"/>
              <w:autoSpaceDE w:val="0"/>
              <w:autoSpaceDN w:val="0"/>
              <w:adjustRightInd w:val="0"/>
              <w:jc w:val="both"/>
              <w:rPr>
                <w:sz w:val="20"/>
                <w:szCs w:val="20"/>
              </w:rPr>
            </w:pPr>
          </w:p>
        </w:tc>
      </w:tr>
      <w:tr w:rsidR="00EE1115" w:rsidRPr="001A3211" w:rsidTr="00E04809">
        <w:tc>
          <w:tcPr>
            <w:tcW w:w="709" w:type="dxa"/>
            <w:tcBorders>
              <w:top w:val="single" w:sz="4" w:space="0" w:color="auto"/>
              <w:left w:val="single" w:sz="4" w:space="0" w:color="auto"/>
              <w:bottom w:val="single" w:sz="4" w:space="0" w:color="auto"/>
              <w:right w:val="single" w:sz="4" w:space="0" w:color="auto"/>
            </w:tcBorders>
          </w:tcPr>
          <w:p w:rsidR="00EE1115" w:rsidRPr="00277F5A" w:rsidRDefault="00EE1115" w:rsidP="00E04809">
            <w:pPr>
              <w:widowControl w:val="0"/>
              <w:autoSpaceDE w:val="0"/>
              <w:autoSpaceDN w:val="0"/>
              <w:adjustRightInd w:val="0"/>
              <w:jc w:val="both"/>
              <w:rPr>
                <w:sz w:val="20"/>
                <w:szCs w:val="20"/>
              </w:rPr>
            </w:pPr>
            <w:r>
              <w:rPr>
                <w:sz w:val="20"/>
                <w:szCs w:val="20"/>
              </w:rPr>
              <w:t>83</w:t>
            </w:r>
          </w:p>
        </w:tc>
        <w:tc>
          <w:tcPr>
            <w:tcW w:w="8222" w:type="dxa"/>
            <w:tcBorders>
              <w:top w:val="single" w:sz="4" w:space="0" w:color="auto"/>
              <w:left w:val="single" w:sz="4" w:space="0" w:color="auto"/>
              <w:bottom w:val="single" w:sz="4" w:space="0" w:color="auto"/>
              <w:right w:val="single" w:sz="4" w:space="0" w:color="auto"/>
            </w:tcBorders>
          </w:tcPr>
          <w:p w:rsidR="00EE1115" w:rsidRPr="00EE1115" w:rsidRDefault="00EE1115" w:rsidP="00EE1115">
            <w:pPr>
              <w:pStyle w:val="a6"/>
              <w:jc w:val="both"/>
              <w:rPr>
                <w:sz w:val="20"/>
                <w:szCs w:val="20"/>
              </w:rPr>
            </w:pPr>
            <w:r w:rsidRPr="00EE1115">
              <w:rPr>
                <w:sz w:val="20"/>
                <w:szCs w:val="20"/>
              </w:rPr>
              <w:t xml:space="preserve">Постановление администрации Ельниковского муниципального района от 27.07.2018 № 334 «Об утверждении Порядка организации и осуществления внутреннего муниципального финансового контроля на территории Ельниковского муниципального района» </w:t>
            </w:r>
          </w:p>
        </w:tc>
        <w:tc>
          <w:tcPr>
            <w:tcW w:w="709" w:type="dxa"/>
            <w:tcBorders>
              <w:top w:val="single" w:sz="4" w:space="0" w:color="auto"/>
              <w:left w:val="single" w:sz="4" w:space="0" w:color="auto"/>
              <w:bottom w:val="single" w:sz="4" w:space="0" w:color="auto"/>
              <w:right w:val="single" w:sz="4" w:space="0" w:color="auto"/>
            </w:tcBorders>
          </w:tcPr>
          <w:p w:rsidR="00EE1115" w:rsidRPr="00A166F5" w:rsidRDefault="00361C09" w:rsidP="00E04809">
            <w:pPr>
              <w:jc w:val="both"/>
              <w:rPr>
                <w:sz w:val="20"/>
                <w:szCs w:val="20"/>
              </w:rPr>
            </w:pPr>
            <w:r>
              <w:rPr>
                <w:sz w:val="20"/>
                <w:szCs w:val="20"/>
              </w:rPr>
              <w:t>3</w:t>
            </w:r>
          </w:p>
        </w:tc>
      </w:tr>
      <w:tr w:rsidR="00EE1115" w:rsidRPr="001A3211" w:rsidTr="00E04809">
        <w:tc>
          <w:tcPr>
            <w:tcW w:w="709" w:type="dxa"/>
            <w:tcBorders>
              <w:top w:val="single" w:sz="4" w:space="0" w:color="auto"/>
              <w:left w:val="single" w:sz="4" w:space="0" w:color="auto"/>
              <w:bottom w:val="single" w:sz="4" w:space="0" w:color="auto"/>
              <w:right w:val="single" w:sz="4" w:space="0" w:color="auto"/>
            </w:tcBorders>
          </w:tcPr>
          <w:p w:rsidR="00EE1115" w:rsidRDefault="00EE1115" w:rsidP="00E04809">
            <w:pPr>
              <w:widowControl w:val="0"/>
              <w:autoSpaceDE w:val="0"/>
              <w:autoSpaceDN w:val="0"/>
              <w:adjustRightInd w:val="0"/>
              <w:jc w:val="both"/>
              <w:rPr>
                <w:sz w:val="20"/>
                <w:szCs w:val="20"/>
              </w:rPr>
            </w:pPr>
            <w:r>
              <w:rPr>
                <w:sz w:val="20"/>
                <w:szCs w:val="20"/>
              </w:rPr>
              <w:t>84</w:t>
            </w:r>
          </w:p>
        </w:tc>
        <w:tc>
          <w:tcPr>
            <w:tcW w:w="8222" w:type="dxa"/>
            <w:tcBorders>
              <w:top w:val="single" w:sz="4" w:space="0" w:color="auto"/>
              <w:left w:val="single" w:sz="4" w:space="0" w:color="auto"/>
              <w:bottom w:val="single" w:sz="4" w:space="0" w:color="auto"/>
              <w:right w:val="single" w:sz="4" w:space="0" w:color="auto"/>
            </w:tcBorders>
          </w:tcPr>
          <w:p w:rsidR="00EE1115" w:rsidRPr="00EE1115" w:rsidRDefault="00EE1115" w:rsidP="00EE1115">
            <w:pPr>
              <w:pStyle w:val="a6"/>
              <w:jc w:val="both"/>
              <w:rPr>
                <w:sz w:val="20"/>
                <w:szCs w:val="20"/>
              </w:rPr>
            </w:pPr>
            <w:r w:rsidRPr="00EE1115">
              <w:rPr>
                <w:sz w:val="20"/>
                <w:szCs w:val="20"/>
              </w:rPr>
              <w:t xml:space="preserve">Постановление администрации Ельниковского муниципального района от 27.07.2018 № 335 «О мониторинге и урегулировании просроченной кредиторской задолженности муниципальных учреждений Ельниковского муниципального района» </w:t>
            </w:r>
          </w:p>
        </w:tc>
        <w:tc>
          <w:tcPr>
            <w:tcW w:w="709" w:type="dxa"/>
            <w:tcBorders>
              <w:top w:val="single" w:sz="4" w:space="0" w:color="auto"/>
              <w:left w:val="single" w:sz="4" w:space="0" w:color="auto"/>
              <w:bottom w:val="single" w:sz="4" w:space="0" w:color="auto"/>
              <w:right w:val="single" w:sz="4" w:space="0" w:color="auto"/>
            </w:tcBorders>
          </w:tcPr>
          <w:p w:rsidR="00EE1115" w:rsidRPr="00A166F5" w:rsidRDefault="00361C09" w:rsidP="00E04809">
            <w:pPr>
              <w:jc w:val="both"/>
              <w:rPr>
                <w:sz w:val="20"/>
                <w:szCs w:val="20"/>
              </w:rPr>
            </w:pPr>
            <w:r>
              <w:rPr>
                <w:sz w:val="20"/>
                <w:szCs w:val="20"/>
              </w:rPr>
              <w:t>7</w:t>
            </w:r>
          </w:p>
        </w:tc>
      </w:tr>
      <w:tr w:rsidR="00EE1115" w:rsidRPr="001A3211" w:rsidTr="00E04809">
        <w:tc>
          <w:tcPr>
            <w:tcW w:w="709" w:type="dxa"/>
            <w:tcBorders>
              <w:top w:val="single" w:sz="4" w:space="0" w:color="auto"/>
              <w:left w:val="single" w:sz="4" w:space="0" w:color="auto"/>
              <w:bottom w:val="single" w:sz="4" w:space="0" w:color="auto"/>
              <w:right w:val="single" w:sz="4" w:space="0" w:color="auto"/>
            </w:tcBorders>
          </w:tcPr>
          <w:p w:rsidR="00EE1115" w:rsidRPr="00277F5A" w:rsidRDefault="00EE1115" w:rsidP="00EE1115">
            <w:pPr>
              <w:widowControl w:val="0"/>
              <w:autoSpaceDE w:val="0"/>
              <w:autoSpaceDN w:val="0"/>
              <w:adjustRightInd w:val="0"/>
              <w:jc w:val="both"/>
              <w:rPr>
                <w:sz w:val="20"/>
                <w:szCs w:val="20"/>
              </w:rPr>
            </w:pPr>
            <w:r>
              <w:rPr>
                <w:sz w:val="20"/>
                <w:szCs w:val="20"/>
              </w:rPr>
              <w:t>85</w:t>
            </w:r>
          </w:p>
        </w:tc>
        <w:tc>
          <w:tcPr>
            <w:tcW w:w="8222" w:type="dxa"/>
            <w:tcBorders>
              <w:top w:val="single" w:sz="4" w:space="0" w:color="auto"/>
              <w:left w:val="single" w:sz="4" w:space="0" w:color="auto"/>
              <w:bottom w:val="single" w:sz="4" w:space="0" w:color="auto"/>
              <w:right w:val="single" w:sz="4" w:space="0" w:color="auto"/>
            </w:tcBorders>
          </w:tcPr>
          <w:p w:rsidR="00EE1115" w:rsidRPr="00EE1115" w:rsidRDefault="00EE1115" w:rsidP="00EE1115">
            <w:pPr>
              <w:pStyle w:val="a6"/>
              <w:jc w:val="both"/>
              <w:rPr>
                <w:sz w:val="20"/>
                <w:szCs w:val="20"/>
              </w:rPr>
            </w:pPr>
            <w:r w:rsidRPr="00EE1115">
              <w:rPr>
                <w:sz w:val="20"/>
                <w:szCs w:val="20"/>
              </w:rPr>
              <w:t xml:space="preserve">Постановление администрации Ельниковского муниципального района от 13.08.2018 № 351 «О внесении изменений в постановление администрации Ельниковского муниципального района от 28.06.2018 № 294» </w:t>
            </w:r>
          </w:p>
        </w:tc>
        <w:tc>
          <w:tcPr>
            <w:tcW w:w="709" w:type="dxa"/>
            <w:tcBorders>
              <w:top w:val="single" w:sz="4" w:space="0" w:color="auto"/>
              <w:left w:val="single" w:sz="4" w:space="0" w:color="auto"/>
              <w:bottom w:val="single" w:sz="4" w:space="0" w:color="auto"/>
              <w:right w:val="single" w:sz="4" w:space="0" w:color="auto"/>
            </w:tcBorders>
          </w:tcPr>
          <w:p w:rsidR="00EE1115" w:rsidRPr="00A166F5" w:rsidRDefault="00361C09" w:rsidP="00E04809">
            <w:pPr>
              <w:jc w:val="both"/>
              <w:rPr>
                <w:sz w:val="20"/>
                <w:szCs w:val="20"/>
              </w:rPr>
            </w:pPr>
            <w:r>
              <w:rPr>
                <w:sz w:val="20"/>
                <w:szCs w:val="20"/>
              </w:rPr>
              <w:t>15</w:t>
            </w:r>
          </w:p>
        </w:tc>
      </w:tr>
      <w:tr w:rsidR="002D156F" w:rsidRPr="001A3211" w:rsidTr="00E04809">
        <w:tc>
          <w:tcPr>
            <w:tcW w:w="709" w:type="dxa"/>
            <w:tcBorders>
              <w:top w:val="single" w:sz="4" w:space="0" w:color="auto"/>
              <w:left w:val="single" w:sz="4" w:space="0" w:color="auto"/>
              <w:bottom w:val="single" w:sz="4" w:space="0" w:color="auto"/>
              <w:right w:val="single" w:sz="4" w:space="0" w:color="auto"/>
            </w:tcBorders>
          </w:tcPr>
          <w:p w:rsidR="002D156F" w:rsidRPr="00277F5A" w:rsidRDefault="002D156F" w:rsidP="00E04809">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2D156F" w:rsidRDefault="002D156F" w:rsidP="00E04809">
            <w:pPr>
              <w:jc w:val="center"/>
              <w:rPr>
                <w:b/>
                <w:i/>
                <w:sz w:val="20"/>
                <w:szCs w:val="20"/>
              </w:rPr>
            </w:pPr>
            <w:r w:rsidRPr="00FD5249">
              <w:rPr>
                <w:b/>
                <w:i/>
                <w:sz w:val="20"/>
                <w:szCs w:val="20"/>
              </w:rPr>
              <w:t xml:space="preserve">РАЗДЕЛ </w:t>
            </w:r>
            <w:r>
              <w:rPr>
                <w:b/>
                <w:i/>
                <w:sz w:val="20"/>
                <w:szCs w:val="20"/>
              </w:rPr>
              <w:t>ТРЕТИЙ</w:t>
            </w:r>
          </w:p>
          <w:p w:rsidR="002D156F" w:rsidRPr="00277F5A" w:rsidRDefault="002D156F" w:rsidP="00E04809">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2D156F" w:rsidRPr="00A166F5" w:rsidRDefault="002D156F" w:rsidP="00E04809">
            <w:pPr>
              <w:jc w:val="both"/>
              <w:rPr>
                <w:sz w:val="20"/>
                <w:szCs w:val="20"/>
              </w:rPr>
            </w:pPr>
          </w:p>
        </w:tc>
      </w:tr>
      <w:tr w:rsidR="002D156F" w:rsidRPr="001A3211" w:rsidTr="00E04809">
        <w:tc>
          <w:tcPr>
            <w:tcW w:w="709" w:type="dxa"/>
            <w:tcBorders>
              <w:top w:val="single" w:sz="4" w:space="0" w:color="auto"/>
              <w:left w:val="single" w:sz="4" w:space="0" w:color="auto"/>
              <w:bottom w:val="single" w:sz="4" w:space="0" w:color="auto"/>
              <w:right w:val="single" w:sz="4" w:space="0" w:color="auto"/>
            </w:tcBorders>
          </w:tcPr>
          <w:p w:rsidR="002D156F" w:rsidRPr="00277F5A" w:rsidRDefault="005F0753" w:rsidP="00EE1115">
            <w:pPr>
              <w:widowControl w:val="0"/>
              <w:autoSpaceDE w:val="0"/>
              <w:autoSpaceDN w:val="0"/>
              <w:adjustRightInd w:val="0"/>
              <w:jc w:val="both"/>
              <w:rPr>
                <w:sz w:val="20"/>
                <w:szCs w:val="20"/>
              </w:rPr>
            </w:pPr>
            <w:r>
              <w:rPr>
                <w:sz w:val="20"/>
                <w:szCs w:val="20"/>
              </w:rPr>
              <w:t>8</w:t>
            </w:r>
            <w:r w:rsidR="00EE1115">
              <w:rPr>
                <w:sz w:val="20"/>
                <w:szCs w:val="20"/>
              </w:rPr>
              <w:t>6</w:t>
            </w:r>
          </w:p>
        </w:tc>
        <w:tc>
          <w:tcPr>
            <w:tcW w:w="8222" w:type="dxa"/>
            <w:tcBorders>
              <w:top w:val="single" w:sz="4" w:space="0" w:color="auto"/>
              <w:left w:val="single" w:sz="4" w:space="0" w:color="auto"/>
              <w:bottom w:val="single" w:sz="4" w:space="0" w:color="auto"/>
              <w:right w:val="single" w:sz="4" w:space="0" w:color="auto"/>
            </w:tcBorders>
          </w:tcPr>
          <w:p w:rsidR="002D156F" w:rsidRPr="00FD5249" w:rsidRDefault="002D156F" w:rsidP="002D156F">
            <w:pPr>
              <w:autoSpaceDE w:val="0"/>
              <w:autoSpaceDN w:val="0"/>
              <w:adjustRightInd w:val="0"/>
              <w:jc w:val="both"/>
              <w:rPr>
                <w:b/>
                <w:i/>
                <w:sz w:val="20"/>
                <w:szCs w:val="20"/>
              </w:rPr>
            </w:pPr>
            <w:r w:rsidRPr="00137804">
              <w:rPr>
                <w:sz w:val="20"/>
                <w:szCs w:val="20"/>
              </w:rPr>
              <w:t xml:space="preserve">Извещение администрации Ельниковского муниципального района Республики Мордовия от </w:t>
            </w:r>
            <w:r>
              <w:rPr>
                <w:sz w:val="20"/>
                <w:szCs w:val="20"/>
              </w:rPr>
              <w:t>15.08.2018 № 162</w:t>
            </w:r>
          </w:p>
        </w:tc>
        <w:tc>
          <w:tcPr>
            <w:tcW w:w="709" w:type="dxa"/>
            <w:tcBorders>
              <w:top w:val="single" w:sz="4" w:space="0" w:color="auto"/>
              <w:left w:val="single" w:sz="4" w:space="0" w:color="auto"/>
              <w:bottom w:val="single" w:sz="4" w:space="0" w:color="auto"/>
              <w:right w:val="single" w:sz="4" w:space="0" w:color="auto"/>
            </w:tcBorders>
          </w:tcPr>
          <w:p w:rsidR="002D156F" w:rsidRPr="00A166F5" w:rsidRDefault="00361C09" w:rsidP="00E04809">
            <w:pPr>
              <w:jc w:val="both"/>
              <w:rPr>
                <w:sz w:val="20"/>
                <w:szCs w:val="20"/>
              </w:rPr>
            </w:pPr>
            <w:r>
              <w:rPr>
                <w:sz w:val="20"/>
                <w:szCs w:val="20"/>
              </w:rPr>
              <w:t>15</w:t>
            </w:r>
          </w:p>
        </w:tc>
      </w:tr>
    </w:tbl>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Pr="00FD5249"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EE1115" w:rsidRDefault="00EE1115" w:rsidP="002D156F">
      <w:pPr>
        <w:jc w:val="both"/>
        <w:rPr>
          <w:b/>
          <w:i/>
          <w:sz w:val="20"/>
          <w:szCs w:val="20"/>
        </w:rPr>
      </w:pPr>
    </w:p>
    <w:p w:rsidR="00EE1115" w:rsidRDefault="00EE1115" w:rsidP="002D156F">
      <w:pPr>
        <w:jc w:val="both"/>
        <w:rPr>
          <w:b/>
          <w:i/>
          <w:sz w:val="20"/>
          <w:szCs w:val="20"/>
        </w:rPr>
      </w:pPr>
    </w:p>
    <w:p w:rsidR="00EE1115" w:rsidRDefault="00EE1115"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2D156F" w:rsidRDefault="002D156F" w:rsidP="002D156F">
      <w:pPr>
        <w:jc w:val="both"/>
        <w:rPr>
          <w:b/>
          <w:i/>
          <w:sz w:val="20"/>
          <w:szCs w:val="20"/>
        </w:rPr>
      </w:pPr>
    </w:p>
    <w:p w:rsidR="00EE1115" w:rsidRDefault="00EE1115" w:rsidP="00EE1115">
      <w:pPr>
        <w:jc w:val="center"/>
        <w:rPr>
          <w:b/>
          <w:i/>
          <w:sz w:val="20"/>
          <w:szCs w:val="20"/>
          <w:u w:val="single"/>
        </w:rPr>
      </w:pPr>
      <w:r w:rsidRPr="002D156F">
        <w:rPr>
          <w:b/>
          <w:i/>
          <w:sz w:val="20"/>
          <w:szCs w:val="20"/>
          <w:u w:val="single"/>
        </w:rPr>
        <w:lastRenderedPageBreak/>
        <w:t xml:space="preserve">РАЗДЕЛ </w:t>
      </w:r>
      <w:r>
        <w:rPr>
          <w:b/>
          <w:i/>
          <w:sz w:val="20"/>
          <w:szCs w:val="20"/>
          <w:u w:val="single"/>
        </w:rPr>
        <w:t>ВТОРОЙ</w:t>
      </w:r>
    </w:p>
    <w:p w:rsidR="00EE1115" w:rsidRDefault="00EE1115" w:rsidP="00EE1115">
      <w:pPr>
        <w:jc w:val="center"/>
        <w:rPr>
          <w:b/>
          <w:i/>
          <w:sz w:val="20"/>
          <w:szCs w:val="20"/>
          <w:u w:val="single"/>
        </w:rPr>
      </w:pPr>
    </w:p>
    <w:p w:rsidR="00EE1115" w:rsidRPr="00DB73C9" w:rsidRDefault="00EE1115" w:rsidP="00EE1115">
      <w:pPr>
        <w:widowControl w:val="0"/>
        <w:autoSpaceDE w:val="0"/>
        <w:autoSpaceDN w:val="0"/>
        <w:adjustRightInd w:val="0"/>
        <w:jc w:val="both"/>
        <w:outlineLvl w:val="0"/>
        <w:rPr>
          <w:sz w:val="20"/>
          <w:szCs w:val="20"/>
        </w:rPr>
      </w:pPr>
      <w:r>
        <w:rPr>
          <w:b/>
          <w:sz w:val="20"/>
          <w:szCs w:val="20"/>
        </w:rPr>
        <w:t xml:space="preserve">83. </w:t>
      </w:r>
      <w:r w:rsidRPr="00DB73C9">
        <w:rPr>
          <w:b/>
          <w:sz w:val="20"/>
          <w:szCs w:val="20"/>
        </w:rPr>
        <w:t>Постановление администрации Ельниковского муниципального района</w:t>
      </w:r>
      <w:bookmarkStart w:id="0" w:name="sub_10000"/>
      <w:r w:rsidRPr="00DB73C9">
        <w:rPr>
          <w:b/>
          <w:sz w:val="20"/>
          <w:szCs w:val="20"/>
        </w:rPr>
        <w:t xml:space="preserve"> </w:t>
      </w:r>
      <w:bookmarkEnd w:id="0"/>
      <w:r w:rsidRPr="00DB73C9">
        <w:rPr>
          <w:b/>
          <w:sz w:val="20"/>
          <w:szCs w:val="20"/>
        </w:rPr>
        <w:t>от 27.07.2018 № 334 «Об утверждении Порядка организации и осуществления внутреннего муниципального финансового контроля на территории Ельниковского муниципального района»</w:t>
      </w:r>
    </w:p>
    <w:p w:rsidR="00EE1115" w:rsidRPr="00DB73C9" w:rsidRDefault="00EE1115" w:rsidP="00EE1115">
      <w:pPr>
        <w:ind w:firstLine="708"/>
        <w:jc w:val="both"/>
        <w:rPr>
          <w:sz w:val="20"/>
          <w:szCs w:val="20"/>
        </w:rPr>
      </w:pPr>
      <w:r w:rsidRPr="00DB73C9">
        <w:rPr>
          <w:sz w:val="20"/>
          <w:szCs w:val="20"/>
        </w:rPr>
        <w:t xml:space="preserve">В соответствии с </w:t>
      </w:r>
      <w:hyperlink r:id="rId7" w:history="1">
        <w:r w:rsidRPr="00DB73C9">
          <w:rPr>
            <w:rStyle w:val="a9"/>
            <w:b/>
            <w:sz w:val="20"/>
            <w:szCs w:val="20"/>
          </w:rPr>
          <w:t>пунктом 3 статьи 269.2</w:t>
        </w:r>
      </w:hyperlink>
      <w:r w:rsidRPr="00DB73C9">
        <w:rPr>
          <w:sz w:val="20"/>
          <w:szCs w:val="20"/>
        </w:rPr>
        <w:t xml:space="preserve"> Бюджетного кодекса Российской Федерации администрация Ельниковского муниципального района Республики Мордовия </w:t>
      </w:r>
      <w:r w:rsidRPr="00DB73C9">
        <w:rPr>
          <w:b/>
          <w:sz w:val="20"/>
          <w:szCs w:val="20"/>
        </w:rPr>
        <w:t>п о с т а н о в л я е т</w:t>
      </w:r>
      <w:r w:rsidRPr="00DB73C9">
        <w:rPr>
          <w:sz w:val="20"/>
          <w:szCs w:val="20"/>
        </w:rPr>
        <w:t>:</w:t>
      </w:r>
    </w:p>
    <w:p w:rsidR="00EE1115" w:rsidRPr="00DB73C9" w:rsidRDefault="00EE1115" w:rsidP="00EE1115">
      <w:pPr>
        <w:jc w:val="both"/>
        <w:rPr>
          <w:sz w:val="20"/>
          <w:szCs w:val="20"/>
        </w:rPr>
      </w:pPr>
      <w:r w:rsidRPr="00DB73C9">
        <w:rPr>
          <w:sz w:val="20"/>
          <w:szCs w:val="20"/>
        </w:rPr>
        <w:t xml:space="preserve">1. Утвердить прилагаемый </w:t>
      </w:r>
      <w:hyperlink w:anchor="sub_1000" w:history="1">
        <w:r w:rsidRPr="00DB73C9">
          <w:rPr>
            <w:rStyle w:val="a9"/>
            <w:b/>
            <w:sz w:val="20"/>
            <w:szCs w:val="20"/>
          </w:rPr>
          <w:t>Порядок</w:t>
        </w:r>
      </w:hyperlink>
      <w:r w:rsidRPr="00DB73C9">
        <w:rPr>
          <w:sz w:val="20"/>
          <w:szCs w:val="20"/>
        </w:rPr>
        <w:t xml:space="preserve"> организации и осуществления внутреннего муниципального финансового контроля на территории Ельниковского муниципального района.</w:t>
      </w:r>
    </w:p>
    <w:p w:rsidR="00EE1115" w:rsidRPr="00DB73C9" w:rsidRDefault="00EE1115" w:rsidP="00EE1115">
      <w:pPr>
        <w:jc w:val="both"/>
        <w:rPr>
          <w:b/>
          <w:sz w:val="20"/>
          <w:szCs w:val="20"/>
        </w:rPr>
      </w:pPr>
      <w:r w:rsidRPr="00DB73C9">
        <w:rPr>
          <w:sz w:val="20"/>
          <w:szCs w:val="20"/>
        </w:rPr>
        <w:t>2.  Настоящее постановление вступает в силу со дня его официального опубликования.</w:t>
      </w:r>
    </w:p>
    <w:p w:rsidR="00EE1115" w:rsidRPr="00DB73C9" w:rsidRDefault="00EE1115" w:rsidP="00EE1115">
      <w:pPr>
        <w:pStyle w:val="ab"/>
        <w:snapToGrid w:val="0"/>
        <w:jc w:val="both"/>
        <w:rPr>
          <w:sz w:val="20"/>
        </w:rPr>
      </w:pPr>
      <w:r w:rsidRPr="00DB73C9">
        <w:rPr>
          <w:sz w:val="20"/>
        </w:rPr>
        <w:t>Глава Ельниковского   муниципального района</w:t>
      </w:r>
      <w:r w:rsidRPr="00DB73C9">
        <w:rPr>
          <w:sz w:val="20"/>
        </w:rPr>
        <w:tab/>
      </w:r>
      <w:r w:rsidRPr="00DB73C9">
        <w:rPr>
          <w:sz w:val="20"/>
        </w:rPr>
        <w:tab/>
        <w:t xml:space="preserve">                                             Ю.А. Бекешев</w:t>
      </w:r>
    </w:p>
    <w:p w:rsidR="00EE1115" w:rsidRPr="00DB73C9" w:rsidRDefault="00EE1115" w:rsidP="00EE1115">
      <w:pPr>
        <w:ind w:left="139" w:hanging="139"/>
        <w:jc w:val="right"/>
        <w:rPr>
          <w:sz w:val="20"/>
          <w:szCs w:val="20"/>
        </w:rPr>
      </w:pPr>
      <w:r w:rsidRPr="00DB73C9">
        <w:rPr>
          <w:sz w:val="20"/>
          <w:szCs w:val="20"/>
        </w:rPr>
        <w:t>Утвержден</w:t>
      </w:r>
    </w:p>
    <w:p w:rsidR="00EE1115" w:rsidRPr="00DB73C9" w:rsidRDefault="00EE1115" w:rsidP="00EE1115">
      <w:pPr>
        <w:pStyle w:val="aa"/>
        <w:ind w:left="139" w:firstLine="3915"/>
        <w:jc w:val="right"/>
        <w:rPr>
          <w:rFonts w:ascii="Times New Roman" w:hAnsi="Times New Roman"/>
          <w:sz w:val="20"/>
          <w:szCs w:val="20"/>
        </w:rPr>
      </w:pPr>
      <w:r w:rsidRPr="00DB73C9">
        <w:rPr>
          <w:rFonts w:ascii="Times New Roman" w:hAnsi="Times New Roman"/>
          <w:sz w:val="20"/>
          <w:szCs w:val="20"/>
        </w:rPr>
        <w:t>постановлением администрации</w:t>
      </w:r>
    </w:p>
    <w:p w:rsidR="00EE1115" w:rsidRPr="00DB73C9" w:rsidRDefault="00EE1115" w:rsidP="00EE1115">
      <w:pPr>
        <w:pStyle w:val="aa"/>
        <w:jc w:val="right"/>
        <w:rPr>
          <w:rFonts w:ascii="Times New Roman" w:hAnsi="Times New Roman"/>
          <w:sz w:val="20"/>
          <w:szCs w:val="20"/>
        </w:rPr>
      </w:pPr>
      <w:r w:rsidRPr="00DB73C9">
        <w:rPr>
          <w:rFonts w:ascii="Times New Roman" w:hAnsi="Times New Roman"/>
          <w:sz w:val="20"/>
          <w:szCs w:val="20"/>
        </w:rPr>
        <w:t>Ельниковского муниципального района</w:t>
      </w:r>
    </w:p>
    <w:p w:rsidR="00EE1115" w:rsidRPr="00DB73C9" w:rsidRDefault="00EE1115" w:rsidP="00EE1115">
      <w:pPr>
        <w:pStyle w:val="aa"/>
        <w:jc w:val="right"/>
        <w:rPr>
          <w:rFonts w:ascii="Times New Roman" w:hAnsi="Times New Roman"/>
          <w:sz w:val="20"/>
          <w:szCs w:val="20"/>
        </w:rPr>
      </w:pPr>
      <w:r w:rsidRPr="00DB73C9">
        <w:rPr>
          <w:rFonts w:ascii="Times New Roman" w:hAnsi="Times New Roman"/>
          <w:sz w:val="20"/>
          <w:szCs w:val="20"/>
        </w:rPr>
        <w:t>от 27.07.2018 № 334</w:t>
      </w:r>
    </w:p>
    <w:p w:rsidR="00EE1115" w:rsidRPr="00DB73C9" w:rsidRDefault="00EE1115" w:rsidP="00EE1115">
      <w:pPr>
        <w:pStyle w:val="1"/>
        <w:spacing w:before="0" w:after="0"/>
        <w:jc w:val="center"/>
        <w:rPr>
          <w:rFonts w:ascii="Times New Roman" w:hAnsi="Times New Roman"/>
          <w:sz w:val="20"/>
        </w:rPr>
      </w:pPr>
      <w:bookmarkStart w:id="1" w:name="sub_1000"/>
      <w:r w:rsidRPr="00DB73C9">
        <w:rPr>
          <w:rFonts w:ascii="Times New Roman" w:hAnsi="Times New Roman"/>
          <w:sz w:val="20"/>
        </w:rPr>
        <w:t>Порядок</w:t>
      </w:r>
      <w:r w:rsidRPr="00DB73C9">
        <w:rPr>
          <w:rFonts w:ascii="Times New Roman" w:hAnsi="Times New Roman"/>
          <w:sz w:val="20"/>
        </w:rPr>
        <w:br/>
        <w:t>организации и осуществления внутреннего муниципального финансового контроля на территории Ельниковского муниципального района</w:t>
      </w:r>
    </w:p>
    <w:p w:rsidR="00EE1115" w:rsidRPr="00DB73C9" w:rsidRDefault="00EE1115" w:rsidP="00EE1115">
      <w:pPr>
        <w:pStyle w:val="1"/>
        <w:spacing w:before="0" w:after="0"/>
        <w:jc w:val="both"/>
        <w:rPr>
          <w:rFonts w:ascii="Times New Roman" w:hAnsi="Times New Roman"/>
          <w:sz w:val="20"/>
        </w:rPr>
      </w:pPr>
      <w:bookmarkStart w:id="2" w:name="sub_100"/>
      <w:bookmarkEnd w:id="1"/>
      <w:r w:rsidRPr="00DB73C9">
        <w:rPr>
          <w:rFonts w:ascii="Times New Roman" w:hAnsi="Times New Roman"/>
          <w:sz w:val="20"/>
        </w:rPr>
        <w:t>1. Общие положения</w:t>
      </w:r>
    </w:p>
    <w:p w:rsidR="00EE1115" w:rsidRPr="00DB73C9" w:rsidRDefault="00EE1115" w:rsidP="00EE1115">
      <w:pPr>
        <w:jc w:val="both"/>
        <w:rPr>
          <w:sz w:val="20"/>
          <w:szCs w:val="20"/>
        </w:rPr>
      </w:pPr>
      <w:bookmarkStart w:id="3" w:name="sub_1001"/>
      <w:bookmarkEnd w:id="2"/>
      <w:r w:rsidRPr="00DB73C9">
        <w:rPr>
          <w:sz w:val="20"/>
          <w:szCs w:val="20"/>
        </w:rPr>
        <w:t xml:space="preserve">1. Настоящий Порядок определяет объекты, виды, методы осуществления внутреннего муниципального финансового контроля, а также полномочия органов внутреннего муниципального финансового контроля за соблюдением </w:t>
      </w:r>
      <w:hyperlink r:id="rId8" w:history="1">
        <w:r w:rsidRPr="00DB73C9">
          <w:rPr>
            <w:rStyle w:val="a9"/>
            <w:b/>
            <w:sz w:val="20"/>
            <w:szCs w:val="20"/>
          </w:rPr>
          <w:t>бюджетного законодательства</w:t>
        </w:r>
      </w:hyperlink>
      <w:r w:rsidRPr="00DB73C9">
        <w:rPr>
          <w:sz w:val="20"/>
          <w:szCs w:val="20"/>
        </w:rPr>
        <w:t xml:space="preserve"> Российской Федерации и иных нормативных правовых актов, регулирующих бюджетные правоотношения.</w:t>
      </w:r>
    </w:p>
    <w:p w:rsidR="00EE1115" w:rsidRPr="00DB73C9" w:rsidRDefault="00EE1115" w:rsidP="00EE1115">
      <w:pPr>
        <w:jc w:val="both"/>
        <w:rPr>
          <w:sz w:val="20"/>
          <w:szCs w:val="20"/>
        </w:rPr>
      </w:pPr>
      <w:bookmarkStart w:id="4" w:name="sub_1002"/>
      <w:bookmarkEnd w:id="3"/>
      <w:r w:rsidRPr="00DB73C9">
        <w:rPr>
          <w:sz w:val="20"/>
          <w:szCs w:val="20"/>
        </w:rPr>
        <w:t>2. Деятельность по осуществлению внутреннего муниципального финансового контроля (далее - контрольная деятельность) основывается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EE1115" w:rsidRPr="00DB73C9" w:rsidRDefault="00EE1115" w:rsidP="00EE1115">
      <w:pPr>
        <w:jc w:val="both"/>
        <w:rPr>
          <w:sz w:val="20"/>
          <w:szCs w:val="20"/>
        </w:rPr>
      </w:pPr>
      <w:bookmarkStart w:id="5" w:name="sub_1003"/>
      <w:bookmarkEnd w:id="4"/>
      <w:r w:rsidRPr="00DB73C9">
        <w:rPr>
          <w:sz w:val="20"/>
          <w:szCs w:val="20"/>
        </w:rPr>
        <w:t>3. Внутренний муниципальный финансовый контроль осуществляется должностными лицами администрации Ельниковского муниципального района и ее структурными подразделениями (далее - органами внутреннего муниципального финансового контроля), в том числе:</w:t>
      </w:r>
    </w:p>
    <w:bookmarkEnd w:id="5"/>
    <w:p w:rsidR="00EE1115" w:rsidRPr="00DB73C9" w:rsidRDefault="00EE1115" w:rsidP="00EE1115">
      <w:pPr>
        <w:jc w:val="both"/>
        <w:rPr>
          <w:sz w:val="20"/>
          <w:szCs w:val="20"/>
        </w:rPr>
      </w:pPr>
      <w:r w:rsidRPr="00DB73C9">
        <w:rPr>
          <w:sz w:val="20"/>
          <w:szCs w:val="20"/>
        </w:rPr>
        <w:t>финансовым управлением администрации Ельниковского муниципального района;</w:t>
      </w:r>
    </w:p>
    <w:p w:rsidR="00EE1115" w:rsidRPr="00DB73C9" w:rsidRDefault="00EE1115" w:rsidP="00EE1115">
      <w:pPr>
        <w:jc w:val="both"/>
        <w:rPr>
          <w:sz w:val="20"/>
          <w:szCs w:val="20"/>
        </w:rPr>
      </w:pPr>
      <w:r w:rsidRPr="00DB73C9">
        <w:rPr>
          <w:sz w:val="20"/>
          <w:szCs w:val="20"/>
        </w:rPr>
        <w:t>главными администраторами (администраторами) доходов бюджета Ельниковского муниципального района;</w:t>
      </w:r>
    </w:p>
    <w:p w:rsidR="00EE1115" w:rsidRPr="00DB73C9" w:rsidRDefault="00EE1115" w:rsidP="00EE1115">
      <w:pPr>
        <w:jc w:val="both"/>
        <w:rPr>
          <w:sz w:val="20"/>
          <w:szCs w:val="20"/>
        </w:rPr>
      </w:pPr>
      <w:r w:rsidRPr="00DB73C9">
        <w:rPr>
          <w:sz w:val="20"/>
          <w:szCs w:val="20"/>
        </w:rPr>
        <w:t>главными администраторами (администраторами) источников финансирования дефицита бюджета Ельниковского муниципального района;</w:t>
      </w:r>
    </w:p>
    <w:p w:rsidR="00EE1115" w:rsidRPr="00DB73C9" w:rsidRDefault="00EE1115" w:rsidP="00EE1115">
      <w:pPr>
        <w:jc w:val="both"/>
        <w:rPr>
          <w:sz w:val="20"/>
          <w:szCs w:val="20"/>
        </w:rPr>
      </w:pPr>
      <w:r w:rsidRPr="00DB73C9">
        <w:rPr>
          <w:sz w:val="20"/>
          <w:szCs w:val="20"/>
        </w:rPr>
        <w:t>главными распорядителями (распорядителями) средств бюджета Ельниковского муниципального района.</w:t>
      </w:r>
    </w:p>
    <w:p w:rsidR="00EE1115" w:rsidRPr="00DB73C9" w:rsidRDefault="00EE1115" w:rsidP="00EE1115">
      <w:pPr>
        <w:jc w:val="both"/>
        <w:rPr>
          <w:sz w:val="20"/>
          <w:szCs w:val="20"/>
        </w:rPr>
      </w:pPr>
      <w:bookmarkStart w:id="6" w:name="sub_1004"/>
      <w:r w:rsidRPr="00DB73C9">
        <w:rPr>
          <w:sz w:val="20"/>
          <w:szCs w:val="20"/>
        </w:rPr>
        <w:t>4. Объектами внутреннего муниципального финансового контроля (далее - объекты контроля) являются:</w:t>
      </w:r>
    </w:p>
    <w:bookmarkEnd w:id="6"/>
    <w:p w:rsidR="00EE1115" w:rsidRPr="00DB73C9" w:rsidRDefault="00EE1115" w:rsidP="00EE1115">
      <w:pPr>
        <w:jc w:val="both"/>
        <w:rPr>
          <w:sz w:val="20"/>
          <w:szCs w:val="20"/>
        </w:rPr>
      </w:pPr>
      <w:r w:rsidRPr="00DB73C9">
        <w:rPr>
          <w:sz w:val="20"/>
          <w:szCs w:val="20"/>
        </w:rPr>
        <w:t>главные распорядители (распорядители, получатели) средств бюджета Ельниковского муниципального района, главные администраторы (администраторы) доходов бюджета Ельниковского муниципального района, главные администраторы (администраторы) источников финансирования дефицита бюджета Ельниковского муниципального района;</w:t>
      </w:r>
    </w:p>
    <w:p w:rsidR="00EE1115" w:rsidRPr="00DB73C9" w:rsidRDefault="00EE1115" w:rsidP="00EE1115">
      <w:pPr>
        <w:jc w:val="both"/>
        <w:rPr>
          <w:sz w:val="20"/>
          <w:szCs w:val="20"/>
        </w:rPr>
      </w:pPr>
      <w:r w:rsidRPr="00DB73C9">
        <w:rPr>
          <w:sz w:val="20"/>
          <w:szCs w:val="20"/>
        </w:rPr>
        <w:t>сельские поселения (главные распорядители (распорядители) и получатели средств бюджета Ельниковского муниципального района, которым предоставлены межбюджетные трансферты) в части соблюдения ими целей и условий предоставления межбюджетных трансфертов, бюджетных кредитов, предоставленных из бюджета Ельниковского муниципального района;</w:t>
      </w:r>
    </w:p>
    <w:p w:rsidR="00EE1115" w:rsidRPr="00DB73C9" w:rsidRDefault="00EE1115" w:rsidP="00EE1115">
      <w:pPr>
        <w:jc w:val="both"/>
        <w:rPr>
          <w:sz w:val="20"/>
          <w:szCs w:val="20"/>
        </w:rPr>
      </w:pPr>
      <w:r w:rsidRPr="00DB73C9">
        <w:rPr>
          <w:sz w:val="20"/>
          <w:szCs w:val="20"/>
        </w:rPr>
        <w:t>муниципальные учреждения Ельниковского муниципального района;</w:t>
      </w:r>
    </w:p>
    <w:p w:rsidR="00EE1115" w:rsidRPr="00DB73C9" w:rsidRDefault="00EE1115" w:rsidP="00EE1115">
      <w:pPr>
        <w:jc w:val="both"/>
        <w:rPr>
          <w:sz w:val="20"/>
          <w:szCs w:val="20"/>
        </w:rPr>
      </w:pPr>
      <w:r w:rsidRPr="00DB73C9">
        <w:rPr>
          <w:sz w:val="20"/>
          <w:szCs w:val="20"/>
        </w:rPr>
        <w:t>юридические лица (за исключением муниципальных учреждений), индивидуальные предприниматели, физические лица в части соблюдения ими условий договоров (соглашений) о предоставлении средств из бюджета Ельниковского 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муниципальными гарантиями.</w:t>
      </w:r>
    </w:p>
    <w:p w:rsidR="00EE1115" w:rsidRPr="00DB73C9" w:rsidRDefault="00EE1115" w:rsidP="00EE1115">
      <w:pPr>
        <w:jc w:val="both"/>
        <w:rPr>
          <w:sz w:val="20"/>
          <w:szCs w:val="20"/>
        </w:rPr>
      </w:pPr>
      <w:bookmarkStart w:id="7" w:name="sub_1005"/>
      <w:r w:rsidRPr="00DB73C9">
        <w:rPr>
          <w:sz w:val="20"/>
          <w:szCs w:val="20"/>
        </w:rPr>
        <w:t xml:space="preserve">5. Органы внутреннего муниципального контроля, указанные в </w:t>
      </w:r>
      <w:hyperlink w:anchor="sub_1003" w:history="1">
        <w:r w:rsidRPr="00DB73C9">
          <w:rPr>
            <w:rStyle w:val="a9"/>
            <w:b/>
            <w:sz w:val="20"/>
            <w:szCs w:val="20"/>
          </w:rPr>
          <w:t>пункте 3</w:t>
        </w:r>
      </w:hyperlink>
      <w:r w:rsidRPr="00DB73C9">
        <w:rPr>
          <w:sz w:val="20"/>
          <w:szCs w:val="20"/>
        </w:rPr>
        <w:t xml:space="preserve"> настоящего Порядка, имеют право:</w:t>
      </w:r>
    </w:p>
    <w:bookmarkEnd w:id="7"/>
    <w:p w:rsidR="00EE1115" w:rsidRPr="00DB73C9" w:rsidRDefault="00EE1115" w:rsidP="00EE1115">
      <w:pPr>
        <w:jc w:val="both"/>
        <w:rPr>
          <w:sz w:val="20"/>
          <w:szCs w:val="20"/>
        </w:rPr>
      </w:pPr>
      <w:r w:rsidRPr="00DB73C9">
        <w:rPr>
          <w:sz w:val="20"/>
          <w:szCs w:val="20"/>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EE1115" w:rsidRPr="00DB73C9" w:rsidRDefault="00EE1115" w:rsidP="00EE1115">
      <w:pPr>
        <w:jc w:val="both"/>
        <w:rPr>
          <w:sz w:val="20"/>
          <w:szCs w:val="20"/>
        </w:rPr>
      </w:pPr>
      <w:r w:rsidRPr="00DB73C9">
        <w:rPr>
          <w:sz w:val="20"/>
          <w:szCs w:val="20"/>
        </w:rPr>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EE1115" w:rsidRPr="00DB73C9" w:rsidRDefault="00EE1115" w:rsidP="00EE1115">
      <w:pPr>
        <w:jc w:val="both"/>
        <w:rPr>
          <w:sz w:val="20"/>
          <w:szCs w:val="20"/>
        </w:rPr>
      </w:pPr>
      <w:r w:rsidRPr="00DB73C9">
        <w:rPr>
          <w:sz w:val="20"/>
          <w:szCs w:val="20"/>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EE1115" w:rsidRPr="00DB73C9" w:rsidRDefault="00EE1115" w:rsidP="00EE1115">
      <w:pPr>
        <w:jc w:val="both"/>
        <w:rPr>
          <w:sz w:val="20"/>
          <w:szCs w:val="20"/>
        </w:rPr>
      </w:pPr>
      <w:r w:rsidRPr="00DB73C9">
        <w:rPr>
          <w:sz w:val="20"/>
          <w:szCs w:val="20"/>
        </w:rPr>
        <w:lastRenderedPageBreak/>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EE1115" w:rsidRPr="00DB73C9" w:rsidRDefault="00EE1115" w:rsidP="00EE1115">
      <w:pPr>
        <w:jc w:val="both"/>
        <w:rPr>
          <w:sz w:val="20"/>
          <w:szCs w:val="20"/>
        </w:rPr>
      </w:pPr>
      <w:r w:rsidRPr="00DB73C9">
        <w:rPr>
          <w:sz w:val="20"/>
          <w:szCs w:val="20"/>
        </w:rPr>
        <w:t>направлять уведомления о применении бюджетных мер принуждения;</w:t>
      </w:r>
    </w:p>
    <w:p w:rsidR="00EE1115" w:rsidRPr="00DB73C9" w:rsidRDefault="00EE1115" w:rsidP="00EE1115">
      <w:pPr>
        <w:jc w:val="both"/>
        <w:rPr>
          <w:sz w:val="20"/>
          <w:szCs w:val="20"/>
        </w:rPr>
      </w:pPr>
      <w:r w:rsidRPr="00DB73C9">
        <w:rPr>
          <w:sz w:val="20"/>
          <w:szCs w:val="20"/>
        </w:rPr>
        <w:t xml:space="preserve">осуществлять производство по делам об административных правонарушениях в порядке, установленном </w:t>
      </w:r>
      <w:hyperlink r:id="rId9" w:history="1">
        <w:r w:rsidRPr="00DB73C9">
          <w:rPr>
            <w:rStyle w:val="a9"/>
            <w:b/>
            <w:sz w:val="20"/>
            <w:szCs w:val="20"/>
          </w:rPr>
          <w:t>законодательством</w:t>
        </w:r>
      </w:hyperlink>
      <w:r w:rsidRPr="00DB73C9">
        <w:rPr>
          <w:sz w:val="20"/>
          <w:szCs w:val="20"/>
        </w:rPr>
        <w:t xml:space="preserve"> Российской Федерации об административных правонарушениях;</w:t>
      </w:r>
    </w:p>
    <w:p w:rsidR="00EE1115" w:rsidRPr="00DB73C9" w:rsidRDefault="00EE1115" w:rsidP="00EE1115">
      <w:pPr>
        <w:jc w:val="both"/>
        <w:rPr>
          <w:sz w:val="20"/>
          <w:szCs w:val="20"/>
        </w:rPr>
      </w:pPr>
      <w:r w:rsidRPr="00DB73C9">
        <w:rPr>
          <w:sz w:val="20"/>
          <w:szCs w:val="20"/>
        </w:rPr>
        <w:t xml:space="preserve">обращаться в суд с исковыми заявлениями о возмещении ущерба, причиненного Ельниковскому муниципальному району нарушением </w:t>
      </w:r>
      <w:hyperlink r:id="rId10" w:history="1">
        <w:r w:rsidRPr="00DB73C9">
          <w:rPr>
            <w:rStyle w:val="a9"/>
            <w:b/>
            <w:sz w:val="20"/>
            <w:szCs w:val="20"/>
          </w:rPr>
          <w:t>бюджетного законодательства</w:t>
        </w:r>
      </w:hyperlink>
      <w:r w:rsidRPr="00DB73C9">
        <w:rPr>
          <w:sz w:val="20"/>
          <w:szCs w:val="20"/>
        </w:rPr>
        <w:t xml:space="preserve"> Российской Федерации и иных нормативных правовых актов, регулирующих бюджетные правоотношения.</w:t>
      </w:r>
    </w:p>
    <w:p w:rsidR="00EE1115" w:rsidRPr="00DB73C9" w:rsidRDefault="00EE1115" w:rsidP="00EE1115">
      <w:pPr>
        <w:jc w:val="both"/>
        <w:rPr>
          <w:sz w:val="20"/>
          <w:szCs w:val="20"/>
        </w:rPr>
      </w:pPr>
      <w:bookmarkStart w:id="8" w:name="sub_1006"/>
      <w:r w:rsidRPr="00DB73C9">
        <w:rPr>
          <w:sz w:val="20"/>
          <w:szCs w:val="20"/>
        </w:rPr>
        <w:t>6. Объекты контроля (должностные лица объектов контроля) имеют право:</w:t>
      </w:r>
    </w:p>
    <w:bookmarkEnd w:id="8"/>
    <w:p w:rsidR="00EE1115" w:rsidRPr="00DB73C9" w:rsidRDefault="00EE1115" w:rsidP="00EE1115">
      <w:pPr>
        <w:jc w:val="both"/>
        <w:rPr>
          <w:sz w:val="20"/>
          <w:szCs w:val="20"/>
        </w:rPr>
      </w:pPr>
      <w:r w:rsidRPr="00DB73C9">
        <w:rPr>
          <w:sz w:val="20"/>
          <w:szCs w:val="20"/>
        </w:rPr>
        <w:t>осуществлять свои права и обязанности самостоятельно или через представителя;</w:t>
      </w:r>
    </w:p>
    <w:p w:rsidR="00EE1115" w:rsidRPr="00DB73C9" w:rsidRDefault="00EE1115" w:rsidP="00EE1115">
      <w:pPr>
        <w:jc w:val="both"/>
        <w:rPr>
          <w:sz w:val="20"/>
          <w:szCs w:val="20"/>
        </w:rPr>
      </w:pPr>
      <w:r w:rsidRPr="00DB73C9">
        <w:rPr>
          <w:sz w:val="20"/>
          <w:szCs w:val="20"/>
        </w:rPr>
        <w:t>обратиться в установленном порядке в суд, арбитражный суд с исками, в том числе с исками о восстановлении нарушенных прав;</w:t>
      </w:r>
    </w:p>
    <w:p w:rsidR="00EE1115" w:rsidRPr="00DB73C9" w:rsidRDefault="00EE1115" w:rsidP="00EE1115">
      <w:pPr>
        <w:jc w:val="both"/>
        <w:rPr>
          <w:sz w:val="20"/>
          <w:szCs w:val="20"/>
        </w:rPr>
      </w:pPr>
      <w:r w:rsidRPr="00DB73C9">
        <w:rPr>
          <w:sz w:val="20"/>
          <w:szCs w:val="20"/>
        </w:rPr>
        <w:t>давать пояснения в ходе и по результатам проверки;</w:t>
      </w:r>
    </w:p>
    <w:p w:rsidR="00EE1115" w:rsidRPr="00DB73C9" w:rsidRDefault="00EE1115" w:rsidP="00EE1115">
      <w:pPr>
        <w:jc w:val="both"/>
        <w:rPr>
          <w:sz w:val="20"/>
          <w:szCs w:val="20"/>
        </w:rPr>
      </w:pPr>
      <w:r w:rsidRPr="00DB73C9">
        <w:rPr>
          <w:sz w:val="20"/>
          <w:szCs w:val="20"/>
        </w:rPr>
        <w:t>представлять дополнительные материалы.</w:t>
      </w:r>
    </w:p>
    <w:p w:rsidR="00EE1115" w:rsidRPr="00DB73C9" w:rsidRDefault="00EE1115" w:rsidP="00EE1115">
      <w:pPr>
        <w:jc w:val="both"/>
        <w:rPr>
          <w:sz w:val="20"/>
          <w:szCs w:val="20"/>
        </w:rPr>
      </w:pPr>
      <w:bookmarkStart w:id="9" w:name="sub_1007"/>
      <w:r w:rsidRPr="00DB73C9">
        <w:rPr>
          <w:sz w:val="20"/>
          <w:szCs w:val="20"/>
        </w:rPr>
        <w:t xml:space="preserve">7. Органы внутреннего муниципального контроля, указанные в </w:t>
      </w:r>
      <w:hyperlink w:anchor="sub_1003" w:history="1">
        <w:r w:rsidRPr="00DB73C9">
          <w:rPr>
            <w:rStyle w:val="a9"/>
            <w:b/>
            <w:sz w:val="20"/>
            <w:szCs w:val="20"/>
          </w:rPr>
          <w:t>пункте 3</w:t>
        </w:r>
      </w:hyperlink>
      <w:r w:rsidRPr="00DB73C9">
        <w:rPr>
          <w:sz w:val="20"/>
          <w:szCs w:val="20"/>
        </w:rPr>
        <w:t xml:space="preserve"> настоящего Порядка, обязаны:</w:t>
      </w:r>
    </w:p>
    <w:bookmarkEnd w:id="9"/>
    <w:p w:rsidR="00EE1115" w:rsidRPr="00DB73C9" w:rsidRDefault="00EE1115" w:rsidP="00EE1115">
      <w:pPr>
        <w:jc w:val="both"/>
        <w:rPr>
          <w:sz w:val="20"/>
          <w:szCs w:val="20"/>
        </w:rPr>
      </w:pPr>
      <w:r w:rsidRPr="00DB73C9">
        <w:rPr>
          <w:sz w:val="20"/>
          <w:szCs w:val="20"/>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EE1115" w:rsidRPr="00DB73C9" w:rsidRDefault="00EE1115" w:rsidP="00EE1115">
      <w:pPr>
        <w:jc w:val="both"/>
        <w:rPr>
          <w:sz w:val="20"/>
          <w:szCs w:val="20"/>
        </w:rPr>
      </w:pPr>
      <w:r w:rsidRPr="00DB73C9">
        <w:rPr>
          <w:sz w:val="20"/>
          <w:szCs w:val="20"/>
        </w:rPr>
        <w:t>соблюдать требования нормативных правовых актов в установленной сфере деятельности;</w:t>
      </w:r>
    </w:p>
    <w:p w:rsidR="00EE1115" w:rsidRPr="00DB73C9" w:rsidRDefault="00EE1115" w:rsidP="00EE1115">
      <w:pPr>
        <w:jc w:val="both"/>
        <w:rPr>
          <w:sz w:val="20"/>
          <w:szCs w:val="20"/>
        </w:rPr>
      </w:pPr>
      <w:r w:rsidRPr="00DB73C9">
        <w:rPr>
          <w:sz w:val="20"/>
          <w:szCs w:val="20"/>
        </w:rPr>
        <w:t>проводить контрольные мероприятия в соответствии с удостоверением на проведение контрольного мероприятия;</w:t>
      </w:r>
    </w:p>
    <w:p w:rsidR="00EE1115" w:rsidRPr="00DB73C9" w:rsidRDefault="00EE1115" w:rsidP="00EE1115">
      <w:pPr>
        <w:jc w:val="both"/>
        <w:rPr>
          <w:sz w:val="20"/>
          <w:szCs w:val="20"/>
        </w:rPr>
      </w:pPr>
      <w:r w:rsidRPr="00DB73C9">
        <w:rPr>
          <w:sz w:val="20"/>
          <w:szCs w:val="20"/>
        </w:rPr>
        <w:t>знакомить руководителя или уполномоченное должностное лицо объекта контроля (далее - представитель объекта контроля) с удостоверением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EE1115" w:rsidRPr="00DB73C9" w:rsidRDefault="00EE1115" w:rsidP="00EE1115">
      <w:pPr>
        <w:jc w:val="both"/>
        <w:rPr>
          <w:sz w:val="20"/>
          <w:szCs w:val="20"/>
        </w:rPr>
      </w:pPr>
      <w:r w:rsidRPr="00DB73C9">
        <w:rPr>
          <w:sz w:val="20"/>
          <w:szCs w:val="20"/>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EE1115" w:rsidRPr="00DB73C9" w:rsidRDefault="00EE1115" w:rsidP="00EE1115">
      <w:pPr>
        <w:jc w:val="both"/>
        <w:rPr>
          <w:sz w:val="20"/>
          <w:szCs w:val="20"/>
        </w:rPr>
      </w:pPr>
      <w:bookmarkStart w:id="10" w:name="sub_1008"/>
      <w:r w:rsidRPr="00DB73C9">
        <w:rPr>
          <w:sz w:val="20"/>
          <w:szCs w:val="20"/>
        </w:rPr>
        <w:t>8. Объекты контроля (должностные лица объектов контроля) обязаны:</w:t>
      </w:r>
    </w:p>
    <w:bookmarkEnd w:id="10"/>
    <w:p w:rsidR="00EE1115" w:rsidRPr="00DB73C9" w:rsidRDefault="00EE1115" w:rsidP="00EE1115">
      <w:pPr>
        <w:jc w:val="both"/>
        <w:rPr>
          <w:sz w:val="20"/>
          <w:szCs w:val="20"/>
        </w:rPr>
      </w:pPr>
      <w:r w:rsidRPr="00DB73C9">
        <w:rPr>
          <w:sz w:val="20"/>
          <w:szCs w:val="20"/>
        </w:rPr>
        <w:t xml:space="preserve">предоставлять органам внутреннего муниципального контроля, указанным в </w:t>
      </w:r>
      <w:hyperlink w:anchor="sub_1003" w:history="1">
        <w:r w:rsidRPr="00DB73C9">
          <w:rPr>
            <w:rStyle w:val="a9"/>
            <w:b/>
            <w:sz w:val="20"/>
            <w:szCs w:val="20"/>
          </w:rPr>
          <w:t>пункте 3</w:t>
        </w:r>
      </w:hyperlink>
      <w:r w:rsidRPr="00DB73C9">
        <w:rPr>
          <w:sz w:val="20"/>
          <w:szCs w:val="20"/>
        </w:rPr>
        <w:t xml:space="preserve"> настоящего Порядка, осуществляющим контрольную деятельность, информацию, документы и материалы, объяснения в письменной и устной форме, необходимые для проведения контрольных мероприятий;</w:t>
      </w:r>
    </w:p>
    <w:p w:rsidR="00EE1115" w:rsidRPr="00DB73C9" w:rsidRDefault="00EE1115" w:rsidP="00EE1115">
      <w:pPr>
        <w:jc w:val="both"/>
        <w:rPr>
          <w:sz w:val="20"/>
          <w:szCs w:val="20"/>
        </w:rPr>
      </w:pPr>
      <w:r w:rsidRPr="00DB73C9">
        <w:rPr>
          <w:sz w:val="20"/>
          <w:szCs w:val="20"/>
        </w:rPr>
        <w:t xml:space="preserve">при осуществлении плановых и внеплановых проверок (ревизий) беспрепятственно пропускать органы внутреннего муниципального контроля, указанных в </w:t>
      </w:r>
      <w:hyperlink w:anchor="sub_1003" w:history="1">
        <w:r w:rsidRPr="00DB73C9">
          <w:rPr>
            <w:rStyle w:val="a9"/>
            <w:b/>
            <w:sz w:val="20"/>
            <w:szCs w:val="20"/>
          </w:rPr>
          <w:t>пункте 3</w:t>
        </w:r>
      </w:hyperlink>
      <w:r w:rsidRPr="00DB73C9">
        <w:rPr>
          <w:sz w:val="20"/>
          <w:szCs w:val="20"/>
        </w:rPr>
        <w:t xml:space="preserve"> настоящего Порядка, при предъявлении служебных удостоверений и копии удостоверения на проведение контрольного мероприятия в помещения и на территорию, которые занимают объекты контроля;</w:t>
      </w:r>
    </w:p>
    <w:p w:rsidR="00EE1115" w:rsidRPr="00DB73C9" w:rsidRDefault="00EE1115" w:rsidP="00EE1115">
      <w:pPr>
        <w:jc w:val="both"/>
        <w:rPr>
          <w:sz w:val="20"/>
          <w:szCs w:val="20"/>
        </w:rPr>
      </w:pPr>
      <w:r w:rsidRPr="00DB73C9">
        <w:rPr>
          <w:sz w:val="20"/>
          <w:szCs w:val="20"/>
        </w:rPr>
        <w:t xml:space="preserve">предъявлять поставленные товары, результаты выполненных работ, оказанных услуг должностным лицам, указанным в пункте </w:t>
      </w:r>
      <w:hyperlink w:anchor="sub_1003" w:history="1">
        <w:r w:rsidRPr="00DB73C9">
          <w:rPr>
            <w:rStyle w:val="a9"/>
            <w:b/>
            <w:sz w:val="20"/>
            <w:szCs w:val="20"/>
          </w:rPr>
          <w:t>3</w:t>
        </w:r>
      </w:hyperlink>
      <w:r w:rsidRPr="00DB73C9">
        <w:rPr>
          <w:sz w:val="20"/>
          <w:szCs w:val="20"/>
        </w:rPr>
        <w:t xml:space="preserve"> настоящего Порядка;</w:t>
      </w:r>
    </w:p>
    <w:p w:rsidR="00EE1115" w:rsidRPr="00DB73C9" w:rsidRDefault="00EE1115" w:rsidP="00EE1115">
      <w:pPr>
        <w:jc w:val="both"/>
        <w:rPr>
          <w:sz w:val="20"/>
          <w:szCs w:val="20"/>
        </w:rPr>
      </w:pPr>
      <w:r w:rsidRPr="00DB73C9">
        <w:rPr>
          <w:sz w:val="20"/>
          <w:szCs w:val="20"/>
        </w:rPr>
        <w:t>исполнять в установленные сроки рекомендации, предписания и представления органов внутреннего муниципального контроля;</w:t>
      </w:r>
    </w:p>
    <w:p w:rsidR="00EE1115" w:rsidRPr="00DB73C9" w:rsidRDefault="00EE1115" w:rsidP="00EE1115">
      <w:pPr>
        <w:jc w:val="both"/>
        <w:rPr>
          <w:sz w:val="20"/>
          <w:szCs w:val="20"/>
        </w:rPr>
      </w:pPr>
      <w:r w:rsidRPr="00DB73C9">
        <w:rPr>
          <w:sz w:val="20"/>
          <w:szCs w:val="20"/>
        </w:rPr>
        <w:t xml:space="preserve">выполнять законные требования органов внутреннего муниципального контроля, указанных в </w:t>
      </w:r>
      <w:hyperlink w:anchor="sub_1003" w:history="1">
        <w:r w:rsidRPr="00DB73C9">
          <w:rPr>
            <w:rStyle w:val="a9"/>
            <w:b/>
            <w:sz w:val="20"/>
            <w:szCs w:val="20"/>
          </w:rPr>
          <w:t>пункте 3</w:t>
        </w:r>
      </w:hyperlink>
      <w:r w:rsidRPr="00DB73C9">
        <w:rPr>
          <w:sz w:val="20"/>
          <w:szCs w:val="20"/>
        </w:rPr>
        <w:t xml:space="preserve"> настоящего Порядка, в том числе по организационно-техническому обеспечению контрольных мероприятий.</w:t>
      </w:r>
    </w:p>
    <w:p w:rsidR="00EE1115" w:rsidRPr="00DB73C9" w:rsidRDefault="00EE1115" w:rsidP="00EE1115">
      <w:pPr>
        <w:pStyle w:val="1"/>
        <w:spacing w:before="0" w:after="0"/>
        <w:jc w:val="both"/>
        <w:rPr>
          <w:rFonts w:ascii="Times New Roman" w:hAnsi="Times New Roman"/>
          <w:sz w:val="20"/>
        </w:rPr>
      </w:pPr>
      <w:r w:rsidRPr="00DB73C9">
        <w:rPr>
          <w:rFonts w:ascii="Times New Roman" w:hAnsi="Times New Roman"/>
          <w:sz w:val="20"/>
        </w:rPr>
        <w:t>2. Методы осуществления контрольной деятельности</w:t>
      </w:r>
    </w:p>
    <w:p w:rsidR="00EE1115" w:rsidRPr="00DB73C9" w:rsidRDefault="00EE1115" w:rsidP="00EE1115">
      <w:pPr>
        <w:jc w:val="both"/>
        <w:rPr>
          <w:sz w:val="20"/>
          <w:szCs w:val="20"/>
        </w:rPr>
      </w:pPr>
      <w:bookmarkStart w:id="11" w:name="sub_1009"/>
      <w:r w:rsidRPr="00DB73C9">
        <w:rPr>
          <w:sz w:val="20"/>
          <w:szCs w:val="20"/>
        </w:rPr>
        <w:t>9. Методами контрольной деятельности являются проверка, ревизия, обследование, санкционирование операций.</w:t>
      </w:r>
    </w:p>
    <w:p w:rsidR="00EE1115" w:rsidRPr="00DB73C9" w:rsidRDefault="00EE1115" w:rsidP="00EE1115">
      <w:pPr>
        <w:jc w:val="both"/>
        <w:rPr>
          <w:sz w:val="20"/>
          <w:szCs w:val="20"/>
        </w:rPr>
      </w:pPr>
      <w:bookmarkStart w:id="12" w:name="sub_1010"/>
      <w:bookmarkEnd w:id="11"/>
      <w:r w:rsidRPr="00DB73C9">
        <w:rPr>
          <w:sz w:val="20"/>
          <w:szCs w:val="20"/>
        </w:rPr>
        <w:t>10. 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w:t>
      </w:r>
    </w:p>
    <w:bookmarkEnd w:id="12"/>
    <w:p w:rsidR="00EE1115" w:rsidRPr="00DB73C9" w:rsidRDefault="00EE1115" w:rsidP="00EE1115">
      <w:pPr>
        <w:jc w:val="both"/>
        <w:rPr>
          <w:sz w:val="20"/>
          <w:szCs w:val="20"/>
        </w:rPr>
      </w:pPr>
      <w:r w:rsidRPr="00DB73C9">
        <w:rPr>
          <w:sz w:val="20"/>
          <w:szCs w:val="20"/>
        </w:rPr>
        <w:t>Под ревизией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w:t>
      </w:r>
    </w:p>
    <w:p w:rsidR="00EE1115" w:rsidRPr="00DB73C9" w:rsidRDefault="00EE1115" w:rsidP="00EE1115">
      <w:pPr>
        <w:jc w:val="both"/>
        <w:rPr>
          <w:sz w:val="20"/>
          <w:szCs w:val="20"/>
        </w:rPr>
      </w:pPr>
      <w:r w:rsidRPr="00DB73C9">
        <w:rPr>
          <w:sz w:val="20"/>
          <w:szCs w:val="20"/>
        </w:rPr>
        <w:t>Проверки подразделяются на камеральные и выездные, в том числе встречные проверки.</w:t>
      </w:r>
    </w:p>
    <w:p w:rsidR="00EE1115" w:rsidRPr="00DB73C9" w:rsidRDefault="00EE1115" w:rsidP="00EE1115">
      <w:pPr>
        <w:jc w:val="both"/>
        <w:rPr>
          <w:sz w:val="20"/>
          <w:szCs w:val="20"/>
        </w:rPr>
      </w:pPr>
      <w:r w:rsidRPr="00DB73C9">
        <w:rPr>
          <w:sz w:val="20"/>
          <w:szCs w:val="20"/>
        </w:rPr>
        <w:t>Под камеральными проверками понимаются проверки, проводимые по месту нахождения органа внутреннего муниципального финансового контроля на основании бюджетной (бухгалтерской) отчетности и иных документов, представленных по его запросу.</w:t>
      </w:r>
    </w:p>
    <w:p w:rsidR="00EE1115" w:rsidRPr="00DB73C9" w:rsidRDefault="00EE1115" w:rsidP="00EE1115">
      <w:pPr>
        <w:jc w:val="both"/>
        <w:rPr>
          <w:sz w:val="20"/>
          <w:szCs w:val="20"/>
        </w:rPr>
      </w:pPr>
      <w:r w:rsidRPr="00DB73C9">
        <w:rPr>
          <w:sz w:val="20"/>
          <w:szCs w:val="20"/>
        </w:rPr>
        <w:t>Под выездными проверками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w:t>
      </w:r>
    </w:p>
    <w:p w:rsidR="00EE1115" w:rsidRPr="00DB73C9" w:rsidRDefault="00EE1115" w:rsidP="00EE1115">
      <w:pPr>
        <w:jc w:val="both"/>
        <w:rPr>
          <w:sz w:val="20"/>
          <w:szCs w:val="20"/>
        </w:rPr>
      </w:pPr>
      <w:r w:rsidRPr="00DB73C9">
        <w:rPr>
          <w:sz w:val="20"/>
          <w:szCs w:val="20"/>
        </w:rPr>
        <w:lastRenderedPageBreak/>
        <w:t>Под встречными проверками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EE1115" w:rsidRPr="00DB73C9" w:rsidRDefault="00EE1115" w:rsidP="00EE1115">
      <w:pPr>
        <w:jc w:val="both"/>
        <w:rPr>
          <w:sz w:val="20"/>
          <w:szCs w:val="20"/>
        </w:rPr>
      </w:pPr>
      <w:bookmarkStart w:id="13" w:name="sub_1011"/>
      <w:r w:rsidRPr="00DB73C9">
        <w:rPr>
          <w:sz w:val="20"/>
          <w:szCs w:val="20"/>
        </w:rPr>
        <w:t>11. Под обследованием понимаются анализ и оценка состояния определенной сферы деятельности объекта контроля. Результаты обследования оформляются заключением.</w:t>
      </w:r>
    </w:p>
    <w:p w:rsidR="00EE1115" w:rsidRPr="00DB73C9" w:rsidRDefault="00EE1115" w:rsidP="00EE1115">
      <w:pPr>
        <w:jc w:val="both"/>
        <w:rPr>
          <w:sz w:val="20"/>
          <w:szCs w:val="20"/>
        </w:rPr>
      </w:pPr>
      <w:bookmarkStart w:id="14" w:name="sub_1012"/>
      <w:bookmarkEnd w:id="13"/>
      <w:r w:rsidRPr="00DB73C9">
        <w:rPr>
          <w:sz w:val="20"/>
          <w:szCs w:val="20"/>
        </w:rPr>
        <w:t xml:space="preserve">12. Под санкционированием операций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w:t>
      </w:r>
      <w:hyperlink r:id="rId11" w:history="1">
        <w:r w:rsidRPr="00DB73C9">
          <w:rPr>
            <w:rStyle w:val="a9"/>
            <w:b/>
            <w:sz w:val="20"/>
            <w:szCs w:val="20"/>
          </w:rPr>
          <w:t>бюджетного законодательства</w:t>
        </w:r>
      </w:hyperlink>
      <w:r w:rsidRPr="00DB73C9">
        <w:rPr>
          <w:sz w:val="20"/>
          <w:szCs w:val="20"/>
        </w:rPr>
        <w:t xml:space="preserve"> Российской Федерации и иных нормативных правовых актов, регулирующих бюджетные правоотношения.</w:t>
      </w:r>
    </w:p>
    <w:p w:rsidR="00EE1115" w:rsidRPr="00DB73C9" w:rsidRDefault="00EE1115" w:rsidP="00EE1115">
      <w:pPr>
        <w:jc w:val="both"/>
        <w:rPr>
          <w:sz w:val="20"/>
          <w:szCs w:val="20"/>
        </w:rPr>
      </w:pPr>
      <w:bookmarkStart w:id="15" w:name="sub_1013"/>
      <w:bookmarkEnd w:id="14"/>
      <w:r w:rsidRPr="00DB73C9">
        <w:rPr>
          <w:sz w:val="20"/>
          <w:szCs w:val="20"/>
        </w:rPr>
        <w:t>13. Решение о проведении проверки, ревизии и обследования принимается начальником финансового управления администрации Ельниковского муниципального района и руководителями учреждений, наделенными полномочиями главного распорядителя (распорядителя) средств, главного администратора (администратора) доходов, главного администратора (администратора) источников финансирования дефицита бюджета Ельниковского муниципального образования и оформляется приказом.</w:t>
      </w:r>
    </w:p>
    <w:p w:rsidR="00EE1115" w:rsidRPr="00DB73C9" w:rsidRDefault="00EE1115" w:rsidP="00EE1115">
      <w:pPr>
        <w:jc w:val="both"/>
        <w:rPr>
          <w:sz w:val="20"/>
          <w:szCs w:val="20"/>
        </w:rPr>
      </w:pPr>
      <w:bookmarkStart w:id="16" w:name="sub_1014"/>
      <w:bookmarkEnd w:id="15"/>
      <w:r w:rsidRPr="00DB73C9">
        <w:rPr>
          <w:sz w:val="20"/>
          <w:szCs w:val="20"/>
        </w:rPr>
        <w:t>14. Приказ о проведении проверки, ревизии должен содержать вид мероприятия и основание его проведения, наименование объекта контроля, сроки проведения мероприятия (начала и окончания), проверяемый период, состав исполнителей и руководителя мероприятия, проверяемые вопросы.</w:t>
      </w:r>
    </w:p>
    <w:bookmarkEnd w:id="16"/>
    <w:p w:rsidR="00EE1115" w:rsidRPr="00DB73C9" w:rsidRDefault="00EE1115" w:rsidP="00EE1115">
      <w:pPr>
        <w:jc w:val="both"/>
        <w:rPr>
          <w:sz w:val="20"/>
          <w:szCs w:val="20"/>
        </w:rPr>
      </w:pPr>
      <w:r w:rsidRPr="00DB73C9">
        <w:rPr>
          <w:sz w:val="20"/>
          <w:szCs w:val="20"/>
        </w:rPr>
        <w:t>При подготовке к проведению проверки и (или) ревизии может составляться программа такого контрольного мероприятия, которая должна содержать вид мероприятия и основание его проведения, наименование объекта контроля, сроки проведения мероприятия (начала и окончания), проверяемый период, состав исполнителей и руководителя мероприятия, проверяемые вопросы. В этом случае в приказе проверки (ревизии) проверяемые вопросы не указываются.</w:t>
      </w:r>
    </w:p>
    <w:p w:rsidR="00EE1115" w:rsidRPr="00DB73C9" w:rsidRDefault="00EE1115" w:rsidP="00EE1115">
      <w:pPr>
        <w:jc w:val="both"/>
        <w:rPr>
          <w:sz w:val="20"/>
          <w:szCs w:val="20"/>
        </w:rPr>
      </w:pPr>
      <w:bookmarkStart w:id="17" w:name="sub_1015"/>
      <w:r w:rsidRPr="00DB73C9">
        <w:rPr>
          <w:sz w:val="20"/>
          <w:szCs w:val="20"/>
        </w:rPr>
        <w:t>15. Приказ о проведении обследования должен содержать: основания для его проведения, наименование объекта контроля, сроки проведения, исследуемые вопросы.</w:t>
      </w:r>
    </w:p>
    <w:p w:rsidR="00EE1115" w:rsidRPr="00DB73C9" w:rsidRDefault="00EE1115" w:rsidP="00EE1115">
      <w:pPr>
        <w:pStyle w:val="1"/>
        <w:spacing w:before="0" w:after="0"/>
        <w:jc w:val="both"/>
        <w:rPr>
          <w:rFonts w:ascii="Times New Roman" w:hAnsi="Times New Roman"/>
          <w:sz w:val="20"/>
        </w:rPr>
      </w:pPr>
      <w:bookmarkStart w:id="18" w:name="sub_400"/>
      <w:bookmarkEnd w:id="17"/>
      <w:r w:rsidRPr="00DB73C9">
        <w:rPr>
          <w:rFonts w:ascii="Times New Roman" w:hAnsi="Times New Roman"/>
          <w:sz w:val="20"/>
        </w:rPr>
        <w:t>3. Полномочия органов внутреннего муниципального финансового контроля</w:t>
      </w:r>
    </w:p>
    <w:p w:rsidR="00EE1115" w:rsidRPr="00DB73C9" w:rsidRDefault="00EE1115" w:rsidP="00EE1115">
      <w:pPr>
        <w:jc w:val="both"/>
        <w:rPr>
          <w:sz w:val="20"/>
          <w:szCs w:val="20"/>
        </w:rPr>
      </w:pPr>
      <w:bookmarkStart w:id="19" w:name="sub_1016"/>
      <w:bookmarkEnd w:id="18"/>
      <w:r w:rsidRPr="00DB73C9">
        <w:rPr>
          <w:sz w:val="20"/>
          <w:szCs w:val="20"/>
        </w:rPr>
        <w:t>16. Полномочиями органов внутреннего муниципального финансового контроля по осуществлению контрольной деятельности являются:</w:t>
      </w:r>
    </w:p>
    <w:bookmarkEnd w:id="19"/>
    <w:p w:rsidR="00EE1115" w:rsidRPr="00DB73C9" w:rsidRDefault="00EE1115" w:rsidP="00EE1115">
      <w:pPr>
        <w:jc w:val="both"/>
        <w:rPr>
          <w:sz w:val="20"/>
          <w:szCs w:val="20"/>
        </w:rPr>
      </w:pPr>
      <w:r w:rsidRPr="00DB73C9">
        <w:rPr>
          <w:sz w:val="20"/>
          <w:szCs w:val="20"/>
        </w:rPr>
        <w:t xml:space="preserve">контроль за соблюдением </w:t>
      </w:r>
      <w:hyperlink r:id="rId12" w:history="1">
        <w:r w:rsidRPr="00DB73C9">
          <w:rPr>
            <w:rStyle w:val="a9"/>
            <w:b/>
            <w:sz w:val="20"/>
            <w:szCs w:val="20"/>
          </w:rPr>
          <w:t>бюджетного законодательства</w:t>
        </w:r>
      </w:hyperlink>
      <w:r w:rsidRPr="00DB73C9">
        <w:rPr>
          <w:sz w:val="20"/>
          <w:szCs w:val="20"/>
        </w:rPr>
        <w:t xml:space="preserve"> Российской Федерации и иных нормативных правовых актов Республики Мордовия и Ельниковского муниципального района, регулирующих бюджетные правоотношения, в ходе исполнения бюджета Ельниковского муниципального района;</w:t>
      </w:r>
    </w:p>
    <w:p w:rsidR="00EE1115" w:rsidRPr="00DB73C9" w:rsidRDefault="00EE1115" w:rsidP="00EE1115">
      <w:pPr>
        <w:jc w:val="both"/>
        <w:rPr>
          <w:sz w:val="20"/>
          <w:szCs w:val="20"/>
        </w:rPr>
      </w:pPr>
      <w:r w:rsidRPr="00DB73C9">
        <w:rPr>
          <w:sz w:val="20"/>
          <w:szCs w:val="20"/>
        </w:rPr>
        <w:t>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EE1115" w:rsidRPr="00DB73C9" w:rsidRDefault="00EE1115" w:rsidP="00EE1115">
      <w:pPr>
        <w:jc w:val="both"/>
        <w:rPr>
          <w:sz w:val="20"/>
          <w:szCs w:val="20"/>
        </w:rPr>
      </w:pPr>
      <w:r w:rsidRPr="00DB73C9">
        <w:rPr>
          <w:sz w:val="20"/>
          <w:szCs w:val="20"/>
        </w:rPr>
        <w:t xml:space="preserve">контроль в отношении закупок для обеспечения нужд муниципальных заказчиков муниципального образования (далее контроль в сфере закупок), предусмотренные </w:t>
      </w:r>
      <w:hyperlink r:id="rId13" w:history="1">
        <w:r w:rsidRPr="00DB73C9">
          <w:rPr>
            <w:rStyle w:val="a9"/>
            <w:b/>
            <w:sz w:val="20"/>
            <w:szCs w:val="20"/>
          </w:rPr>
          <w:t>частью 8 статьи 99</w:t>
        </w:r>
      </w:hyperlink>
      <w:r w:rsidRPr="00DB73C9">
        <w:rPr>
          <w:sz w:val="20"/>
          <w:szCs w:val="20"/>
        </w:rPr>
        <w:t xml:space="preserve"> Федерального закона от 05.04.2013 г. N 44-ФЗ "О контрактной системе в сфере закупок товаров, работ, услуг для обеспечения государственных и муниципальных нужд" (далее Федеральный закон N 44-ФЗ).</w:t>
      </w:r>
    </w:p>
    <w:p w:rsidR="00EE1115" w:rsidRPr="00DB73C9" w:rsidRDefault="00EE1115" w:rsidP="00EE1115">
      <w:pPr>
        <w:jc w:val="both"/>
        <w:rPr>
          <w:sz w:val="20"/>
          <w:szCs w:val="20"/>
        </w:rPr>
      </w:pPr>
      <w:bookmarkStart w:id="20" w:name="sub_1017"/>
      <w:r w:rsidRPr="00DB73C9">
        <w:rPr>
          <w:sz w:val="20"/>
          <w:szCs w:val="20"/>
        </w:rPr>
        <w:t xml:space="preserve">17. Финансовое управление администрации Ельниковского муниципального района осуществляет кроме, перечисленных в </w:t>
      </w:r>
      <w:hyperlink w:anchor="sub_1016" w:history="1">
        <w:r w:rsidRPr="00DB73C9">
          <w:rPr>
            <w:rStyle w:val="a9"/>
            <w:b/>
            <w:sz w:val="20"/>
            <w:szCs w:val="20"/>
          </w:rPr>
          <w:t>пункте 16</w:t>
        </w:r>
      </w:hyperlink>
      <w:r w:rsidRPr="00DB73C9">
        <w:rPr>
          <w:sz w:val="20"/>
          <w:szCs w:val="20"/>
        </w:rPr>
        <w:t>, следующие бюджетные полномочия по осуществлению контрольной деятельности:</w:t>
      </w:r>
    </w:p>
    <w:bookmarkEnd w:id="20"/>
    <w:p w:rsidR="00EE1115" w:rsidRPr="00DB73C9" w:rsidRDefault="00EE1115" w:rsidP="00EE1115">
      <w:pPr>
        <w:jc w:val="both"/>
        <w:rPr>
          <w:sz w:val="20"/>
          <w:szCs w:val="20"/>
        </w:rPr>
      </w:pPr>
      <w:r w:rsidRPr="00DB73C9">
        <w:rPr>
          <w:sz w:val="20"/>
          <w:szCs w:val="20"/>
        </w:rPr>
        <w:t>анализ осуществления главными администраторами (администраторами) средств бюджета Ельниковского муниципального района внутреннего финансового контроля и внутреннего финансового аудита;</w:t>
      </w:r>
    </w:p>
    <w:p w:rsidR="00EE1115" w:rsidRPr="00DB73C9" w:rsidRDefault="00EE1115" w:rsidP="00EE1115">
      <w:pPr>
        <w:jc w:val="both"/>
        <w:rPr>
          <w:sz w:val="20"/>
          <w:szCs w:val="20"/>
        </w:rPr>
      </w:pPr>
      <w:r w:rsidRPr="00DB73C9">
        <w:rPr>
          <w:sz w:val="20"/>
          <w:szCs w:val="20"/>
        </w:rPr>
        <w:t>контроль за операциями с бюджетными средствами получателей средств бюджета Ельниковского муниципального района, средствами администраторов источников финансирования дефицита бюджета Ельниковского муниципального района, а также за соблюдением получателями субсидий, бюджетных инвестиций и муниципальных гарантий условий выделения, получения, целевого использования и возврата средств бюджета Ельниковского муниципального района.</w:t>
      </w:r>
    </w:p>
    <w:p w:rsidR="00EE1115" w:rsidRPr="00DB73C9" w:rsidRDefault="00EE1115" w:rsidP="00EE1115">
      <w:pPr>
        <w:jc w:val="both"/>
        <w:rPr>
          <w:sz w:val="20"/>
          <w:szCs w:val="20"/>
        </w:rPr>
      </w:pPr>
      <w:bookmarkStart w:id="21" w:name="sub_1018"/>
      <w:r w:rsidRPr="00DB73C9">
        <w:rPr>
          <w:sz w:val="20"/>
          <w:szCs w:val="20"/>
        </w:rPr>
        <w:t>18. Главный распорядитель (распорядитель) средств бюджета Ельниковского муниципального района осуществляет контрольную деятельность, направленную на:</w:t>
      </w:r>
    </w:p>
    <w:bookmarkEnd w:id="21"/>
    <w:p w:rsidR="00EE1115" w:rsidRPr="00DB73C9" w:rsidRDefault="00EE1115" w:rsidP="00EE1115">
      <w:pPr>
        <w:jc w:val="both"/>
        <w:rPr>
          <w:sz w:val="20"/>
          <w:szCs w:val="20"/>
        </w:rPr>
      </w:pPr>
      <w:r w:rsidRPr="00DB73C9">
        <w:rPr>
          <w:sz w:val="20"/>
          <w:szCs w:val="20"/>
        </w:rPr>
        <w:t>соблюдение внутренних стандартов и процедур составления и исполнения бюджета Ельниковского муниципального района по расходам, составления бюджетной отчетности и ведения бюджетного учета этим главным распорядителем (распорядителем) средств бюджета Ельниковского муниципального района и подотчетными ему получателями средств бюджета Ельниковского муниципального района;</w:t>
      </w:r>
    </w:p>
    <w:p w:rsidR="00EE1115" w:rsidRPr="00DB73C9" w:rsidRDefault="00EE1115" w:rsidP="00EE1115">
      <w:pPr>
        <w:jc w:val="both"/>
        <w:rPr>
          <w:sz w:val="20"/>
          <w:szCs w:val="20"/>
        </w:rPr>
      </w:pPr>
      <w:r w:rsidRPr="00DB73C9">
        <w:rPr>
          <w:sz w:val="20"/>
          <w:szCs w:val="20"/>
        </w:rPr>
        <w:t>подготовку и организацию мер по повышению экономности и результативности использования средств бюджета Ельниковского муниципального района;</w:t>
      </w:r>
    </w:p>
    <w:p w:rsidR="00EE1115" w:rsidRPr="00DB73C9" w:rsidRDefault="00EE1115" w:rsidP="00EE1115">
      <w:pPr>
        <w:jc w:val="both"/>
        <w:rPr>
          <w:sz w:val="20"/>
          <w:szCs w:val="20"/>
        </w:rPr>
      </w:pPr>
      <w:r w:rsidRPr="00DB73C9">
        <w:rPr>
          <w:sz w:val="20"/>
          <w:szCs w:val="20"/>
        </w:rPr>
        <w:t>осуществление контроля за подведомственными получателями средств бюджета Ельниковского муниципального района в части обеспечения правомерного, целевого, эффективного использования средств бюджета Ельниковского муниципального района, а также за использованием межбюджетных трансфертов их получателями в соответствии с условиями и целями, определенными при предоставлении указанных средств из бюджета Ельниковского муниципального района.</w:t>
      </w:r>
    </w:p>
    <w:p w:rsidR="00EE1115" w:rsidRPr="00DB73C9" w:rsidRDefault="00EE1115" w:rsidP="00EE1115">
      <w:pPr>
        <w:jc w:val="both"/>
        <w:rPr>
          <w:sz w:val="20"/>
          <w:szCs w:val="20"/>
        </w:rPr>
      </w:pPr>
      <w:bookmarkStart w:id="22" w:name="sub_1019"/>
      <w:r w:rsidRPr="00DB73C9">
        <w:rPr>
          <w:sz w:val="20"/>
          <w:szCs w:val="20"/>
        </w:rPr>
        <w:t xml:space="preserve">19. Главный администратор (администратор) доходов бюджета Ельниковского муниципального района осуществляет контрольную деятельность, направленную на соблюдение внутренних стандартов и процедур составления и исполнения бюджета Ельниковского муниципального района по доходам, составления </w:t>
      </w:r>
      <w:r w:rsidRPr="00DB73C9">
        <w:rPr>
          <w:sz w:val="20"/>
          <w:szCs w:val="20"/>
        </w:rPr>
        <w:lastRenderedPageBreak/>
        <w:t>бюджетной отчетности и ведения бюджетного учета этим главным администратором (администратором) доходов бюджета Ельниковского муниципального района.</w:t>
      </w:r>
    </w:p>
    <w:p w:rsidR="00EE1115" w:rsidRPr="00DB73C9" w:rsidRDefault="00EE1115" w:rsidP="00EE1115">
      <w:pPr>
        <w:jc w:val="both"/>
        <w:rPr>
          <w:sz w:val="20"/>
          <w:szCs w:val="20"/>
        </w:rPr>
      </w:pPr>
      <w:bookmarkStart w:id="23" w:name="sub_1020"/>
      <w:bookmarkEnd w:id="22"/>
      <w:r w:rsidRPr="00DB73C9">
        <w:rPr>
          <w:sz w:val="20"/>
          <w:szCs w:val="20"/>
        </w:rPr>
        <w:t>20. Главный администратор (администратор) источников финансирования дефицита бюджета Ельниковского муниципального района осуществляет контрольную деятельность, направленную на соблюдение внутренних стандартов и процедур составления и исполнения бюджета Ельниковского муниципального района по источникам финансирования дефицита бюджета Ельниковского муниципального района, составления бюджетной отчетности и ведения бюджетного учета этим главным администратором (администратором) источников финансирования дефицита бюджета Ельниковского муниципального района.</w:t>
      </w:r>
    </w:p>
    <w:p w:rsidR="00EE1115" w:rsidRPr="00DB73C9" w:rsidRDefault="00EE1115" w:rsidP="00EE1115">
      <w:pPr>
        <w:jc w:val="both"/>
        <w:rPr>
          <w:sz w:val="20"/>
          <w:szCs w:val="20"/>
        </w:rPr>
      </w:pPr>
      <w:bookmarkStart w:id="24" w:name="sub_1021"/>
      <w:bookmarkEnd w:id="23"/>
      <w:r w:rsidRPr="00DB73C9">
        <w:rPr>
          <w:sz w:val="20"/>
          <w:szCs w:val="20"/>
        </w:rPr>
        <w:t>21. Полномочиями органов внутреннего муниципального финансового контроля при осуществлении контрольной деятельности являются:</w:t>
      </w:r>
    </w:p>
    <w:bookmarkEnd w:id="24"/>
    <w:p w:rsidR="00EE1115" w:rsidRPr="00DB73C9" w:rsidRDefault="00EE1115" w:rsidP="00EE1115">
      <w:pPr>
        <w:jc w:val="both"/>
        <w:rPr>
          <w:sz w:val="20"/>
          <w:szCs w:val="20"/>
        </w:rPr>
      </w:pPr>
      <w:r w:rsidRPr="00DB73C9">
        <w:rPr>
          <w:sz w:val="20"/>
          <w:szCs w:val="20"/>
        </w:rPr>
        <w:t>проведение проверок, ревизий, обследований;</w:t>
      </w:r>
    </w:p>
    <w:p w:rsidR="00EE1115" w:rsidRPr="00DB73C9" w:rsidRDefault="00EE1115" w:rsidP="00EE1115">
      <w:pPr>
        <w:jc w:val="both"/>
        <w:rPr>
          <w:sz w:val="20"/>
          <w:szCs w:val="20"/>
        </w:rPr>
      </w:pPr>
      <w:r w:rsidRPr="00DB73C9">
        <w:rPr>
          <w:sz w:val="20"/>
          <w:szCs w:val="20"/>
        </w:rPr>
        <w:t>направление объектам контроля актов, справок, заключений, представлений и (или) предписаний;</w:t>
      </w:r>
    </w:p>
    <w:p w:rsidR="00EE1115" w:rsidRPr="00DB73C9" w:rsidRDefault="00EE1115" w:rsidP="00EE1115">
      <w:pPr>
        <w:jc w:val="both"/>
        <w:rPr>
          <w:sz w:val="20"/>
          <w:szCs w:val="20"/>
        </w:rPr>
      </w:pPr>
      <w:r w:rsidRPr="00DB73C9">
        <w:rPr>
          <w:sz w:val="20"/>
          <w:szCs w:val="20"/>
        </w:rPr>
        <w:t>направление органам и должностным лицам уведомлений о применении бюджетных мер принуждения.</w:t>
      </w:r>
    </w:p>
    <w:p w:rsidR="00EE1115" w:rsidRPr="00DB73C9" w:rsidRDefault="00EE1115" w:rsidP="00EE1115">
      <w:pPr>
        <w:pStyle w:val="1"/>
        <w:spacing w:before="0" w:after="0"/>
        <w:jc w:val="both"/>
        <w:rPr>
          <w:rFonts w:ascii="Times New Roman" w:hAnsi="Times New Roman"/>
          <w:sz w:val="20"/>
        </w:rPr>
      </w:pPr>
      <w:bookmarkStart w:id="25" w:name="sub_500"/>
      <w:r w:rsidRPr="00DB73C9">
        <w:rPr>
          <w:rFonts w:ascii="Times New Roman" w:hAnsi="Times New Roman"/>
          <w:sz w:val="20"/>
        </w:rPr>
        <w:t>4. Организация и порядок проведения проверок, ревизий и обследований</w:t>
      </w:r>
    </w:p>
    <w:p w:rsidR="00EE1115" w:rsidRPr="00DB73C9" w:rsidRDefault="00EE1115" w:rsidP="00EE1115">
      <w:pPr>
        <w:jc w:val="both"/>
        <w:rPr>
          <w:sz w:val="20"/>
          <w:szCs w:val="20"/>
        </w:rPr>
      </w:pPr>
      <w:bookmarkStart w:id="26" w:name="sub_1022"/>
      <w:bookmarkEnd w:id="25"/>
      <w:r w:rsidRPr="00DB73C9">
        <w:rPr>
          <w:sz w:val="20"/>
          <w:szCs w:val="20"/>
        </w:rPr>
        <w:t>22. Контрольная деятельность осуществляется посредством проведения проверок, ревизий и обследований в отношении объектов контроля (далее - контрольные мероприятия), в соответствии с планом контрольных мероприятий (далее - План).</w:t>
      </w:r>
    </w:p>
    <w:bookmarkEnd w:id="26"/>
    <w:p w:rsidR="00EE1115" w:rsidRPr="00DB73C9" w:rsidRDefault="00EE1115" w:rsidP="00EE1115">
      <w:pPr>
        <w:jc w:val="both"/>
        <w:rPr>
          <w:sz w:val="20"/>
          <w:szCs w:val="20"/>
        </w:rPr>
      </w:pPr>
      <w:r w:rsidRPr="00DB73C9">
        <w:rPr>
          <w:sz w:val="20"/>
          <w:szCs w:val="20"/>
        </w:rPr>
        <w:t>План утверждается Главой Ельниковского муниципального района.</w:t>
      </w:r>
    </w:p>
    <w:p w:rsidR="00EE1115" w:rsidRPr="00DB73C9" w:rsidRDefault="00EE1115" w:rsidP="00EE1115">
      <w:pPr>
        <w:jc w:val="both"/>
        <w:rPr>
          <w:sz w:val="20"/>
          <w:szCs w:val="20"/>
        </w:rPr>
      </w:pPr>
      <w:r w:rsidRPr="00DB73C9">
        <w:rPr>
          <w:sz w:val="20"/>
          <w:szCs w:val="20"/>
        </w:rPr>
        <w:t>План представляет собой перечень контрольных мероприятий, которые планируется осуществить органам внутреннего финансового контроля.</w:t>
      </w:r>
    </w:p>
    <w:p w:rsidR="00EE1115" w:rsidRPr="00DB73C9" w:rsidRDefault="00EE1115" w:rsidP="00EE1115">
      <w:pPr>
        <w:jc w:val="both"/>
        <w:rPr>
          <w:sz w:val="20"/>
          <w:szCs w:val="20"/>
        </w:rPr>
      </w:pPr>
      <w:r w:rsidRPr="00DB73C9">
        <w:rPr>
          <w:sz w:val="20"/>
          <w:szCs w:val="20"/>
        </w:rPr>
        <w:t>Составление Плана контрольных мероприятий осуществляется с учетом информации о планируемых (проводимых) Контрольно-счетной комиссией Ельниковского муниципального района идентичных контрольных мероприятий в целях исключения дублирования контрольной деятельности.</w:t>
      </w:r>
    </w:p>
    <w:p w:rsidR="00EE1115" w:rsidRPr="00DB73C9" w:rsidRDefault="00EE1115" w:rsidP="00EE1115">
      <w:pPr>
        <w:jc w:val="both"/>
        <w:rPr>
          <w:sz w:val="20"/>
          <w:szCs w:val="20"/>
        </w:rPr>
      </w:pPr>
      <w:r w:rsidRPr="00DB73C9">
        <w:rPr>
          <w:sz w:val="20"/>
          <w:szCs w:val="20"/>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проводится не чаще одного раза в год.</w:t>
      </w:r>
    </w:p>
    <w:p w:rsidR="00EE1115" w:rsidRPr="00DB73C9" w:rsidRDefault="00EE1115" w:rsidP="00EE1115">
      <w:pPr>
        <w:jc w:val="both"/>
        <w:rPr>
          <w:sz w:val="20"/>
          <w:szCs w:val="20"/>
        </w:rPr>
      </w:pPr>
      <w:r w:rsidRPr="00DB73C9">
        <w:rPr>
          <w:sz w:val="20"/>
          <w:szCs w:val="20"/>
        </w:rPr>
        <w:t xml:space="preserve">Внеплановые контрольные мероприятия проводятся в случае поступления информации о нарушении </w:t>
      </w:r>
      <w:hyperlink r:id="rId14" w:history="1">
        <w:r w:rsidRPr="00DB73C9">
          <w:rPr>
            <w:rStyle w:val="a9"/>
            <w:b/>
            <w:sz w:val="20"/>
            <w:szCs w:val="20"/>
          </w:rPr>
          <w:t>бюджетного законодательства</w:t>
        </w:r>
      </w:hyperlink>
      <w:r w:rsidRPr="00DB73C9">
        <w:rPr>
          <w:sz w:val="20"/>
          <w:szCs w:val="20"/>
        </w:rPr>
        <w:t xml:space="preserve"> Российской Федерации главными распорядителями и получателями средств бюджета Ельниковского муниципального района.</w:t>
      </w:r>
    </w:p>
    <w:p w:rsidR="00EE1115" w:rsidRPr="00DB73C9" w:rsidRDefault="00EE1115" w:rsidP="00EE1115">
      <w:pPr>
        <w:jc w:val="both"/>
        <w:rPr>
          <w:sz w:val="20"/>
          <w:szCs w:val="20"/>
        </w:rPr>
      </w:pPr>
      <w:r w:rsidRPr="00DB73C9">
        <w:rPr>
          <w:sz w:val="20"/>
          <w:szCs w:val="20"/>
        </w:rPr>
        <w:t xml:space="preserve">План проведения контрольных мероприятий доводится до сведения заинтересованных лиц посредством его размещения на </w:t>
      </w:r>
      <w:hyperlink r:id="rId15" w:history="1">
        <w:r w:rsidRPr="00DB73C9">
          <w:rPr>
            <w:rStyle w:val="a9"/>
            <w:b/>
            <w:sz w:val="20"/>
            <w:szCs w:val="20"/>
          </w:rPr>
          <w:t>официальном сайте</w:t>
        </w:r>
      </w:hyperlink>
      <w:r w:rsidRPr="00DB73C9">
        <w:rPr>
          <w:sz w:val="20"/>
          <w:szCs w:val="20"/>
        </w:rPr>
        <w:t xml:space="preserve"> органов местного самоуправления Ельниковского муниципального района либо иным доступным способом.</w:t>
      </w:r>
    </w:p>
    <w:p w:rsidR="00EE1115" w:rsidRPr="00DB73C9" w:rsidRDefault="00EE1115" w:rsidP="00EE1115">
      <w:pPr>
        <w:jc w:val="both"/>
        <w:rPr>
          <w:sz w:val="20"/>
          <w:szCs w:val="20"/>
        </w:rPr>
      </w:pPr>
      <w:bookmarkStart w:id="27" w:name="sub_1023"/>
      <w:r w:rsidRPr="00DB73C9">
        <w:rPr>
          <w:sz w:val="20"/>
          <w:szCs w:val="20"/>
        </w:rPr>
        <w:t>23. Сроки проведения контрольных мероприятий, состав проверочной (ревизионной) комиссии, и ее руководитель определяются приказом руководителя органа, осуществляющего контрольную деятельность.</w:t>
      </w:r>
    </w:p>
    <w:bookmarkEnd w:id="27"/>
    <w:p w:rsidR="00EE1115" w:rsidRPr="00DB73C9" w:rsidRDefault="00EE1115" w:rsidP="00EE1115">
      <w:pPr>
        <w:jc w:val="both"/>
        <w:rPr>
          <w:sz w:val="20"/>
          <w:szCs w:val="20"/>
        </w:rPr>
      </w:pPr>
      <w:r w:rsidRPr="00DB73C9">
        <w:rPr>
          <w:sz w:val="20"/>
          <w:szCs w:val="20"/>
        </w:rPr>
        <w:t>Программа контрольных мероприятий составляется с учетом изучения необходимых документов, отчетных данных, других материалов, характеризующих проверяемую (ревизуемую) организацию. В ходе проведения контрольных мероприятий программа может быть изменена либо дополнена с учетом необходимости проверки вновь открывшихся обстоятельств.</w:t>
      </w:r>
    </w:p>
    <w:p w:rsidR="00EE1115" w:rsidRPr="00DB73C9" w:rsidRDefault="00EE1115" w:rsidP="00EE1115">
      <w:pPr>
        <w:jc w:val="both"/>
        <w:rPr>
          <w:sz w:val="20"/>
          <w:szCs w:val="20"/>
        </w:rPr>
      </w:pPr>
      <w:bookmarkStart w:id="28" w:name="sub_1024"/>
      <w:r w:rsidRPr="00DB73C9">
        <w:rPr>
          <w:sz w:val="20"/>
          <w:szCs w:val="20"/>
        </w:rPr>
        <w:t>24. Органы внутреннего муниципального финансового контроля не вправе вмешиваться в хозяйственную деятельность проверяемых (ревизуемых) объектов контроля.</w:t>
      </w:r>
    </w:p>
    <w:p w:rsidR="00EE1115" w:rsidRPr="00DB73C9" w:rsidRDefault="00EE1115" w:rsidP="00EE1115">
      <w:pPr>
        <w:jc w:val="both"/>
        <w:rPr>
          <w:sz w:val="20"/>
          <w:szCs w:val="20"/>
        </w:rPr>
      </w:pPr>
      <w:bookmarkStart w:id="29" w:name="sub_1025"/>
      <w:bookmarkEnd w:id="28"/>
      <w:r w:rsidRPr="00DB73C9">
        <w:rPr>
          <w:sz w:val="20"/>
          <w:szCs w:val="20"/>
        </w:rPr>
        <w:t>25. Отказ или уклонение должностных лиц ревизуемых учреждений, организаций, органов местного самоуправления от своевременного и полного представления необходимой информации и документов для организации и проведения контрольных мероприятий влечет за собой ответственность в соответствии с действующим законодательством Российской Федерации.</w:t>
      </w:r>
    </w:p>
    <w:p w:rsidR="00EE1115" w:rsidRPr="00DB73C9" w:rsidRDefault="00EE1115" w:rsidP="00EE1115">
      <w:pPr>
        <w:jc w:val="both"/>
        <w:rPr>
          <w:sz w:val="20"/>
          <w:szCs w:val="20"/>
        </w:rPr>
      </w:pPr>
      <w:bookmarkStart w:id="30" w:name="sub_1026"/>
      <w:bookmarkEnd w:id="29"/>
      <w:r w:rsidRPr="00DB73C9">
        <w:rPr>
          <w:sz w:val="20"/>
          <w:szCs w:val="20"/>
        </w:rPr>
        <w:t>26. При проведении контрольных мероприятий органы внутреннего муниципального финансового контроля имеют право:</w:t>
      </w:r>
    </w:p>
    <w:bookmarkEnd w:id="30"/>
    <w:p w:rsidR="00EE1115" w:rsidRPr="00DB73C9" w:rsidRDefault="00EE1115" w:rsidP="00EE1115">
      <w:pPr>
        <w:jc w:val="both"/>
        <w:rPr>
          <w:sz w:val="20"/>
          <w:szCs w:val="20"/>
        </w:rPr>
      </w:pPr>
      <w:r w:rsidRPr="00DB73C9">
        <w:rPr>
          <w:sz w:val="20"/>
          <w:szCs w:val="20"/>
        </w:rPr>
        <w:t>проверять денежные документы, бухгалтерские отчеты, сметы и другие документы, наличные денежные суммы и материальные ценности;</w:t>
      </w:r>
    </w:p>
    <w:p w:rsidR="00EE1115" w:rsidRPr="00DB73C9" w:rsidRDefault="00EE1115" w:rsidP="00EE1115">
      <w:pPr>
        <w:jc w:val="both"/>
        <w:rPr>
          <w:sz w:val="20"/>
          <w:szCs w:val="20"/>
        </w:rPr>
      </w:pPr>
      <w:r w:rsidRPr="00DB73C9">
        <w:rPr>
          <w:sz w:val="20"/>
          <w:szCs w:val="20"/>
        </w:rPr>
        <w:t>требовать представления объяснений, в том числе письменных, от должностных и других лиц и необходимых справок по вопросам, возникающим в ходе контрольного мероприятия;</w:t>
      </w:r>
    </w:p>
    <w:p w:rsidR="00EE1115" w:rsidRPr="00DB73C9" w:rsidRDefault="00EE1115" w:rsidP="00EE1115">
      <w:pPr>
        <w:jc w:val="both"/>
        <w:rPr>
          <w:sz w:val="20"/>
          <w:szCs w:val="20"/>
        </w:rPr>
      </w:pPr>
      <w:r w:rsidRPr="00DB73C9">
        <w:rPr>
          <w:sz w:val="20"/>
          <w:szCs w:val="20"/>
        </w:rPr>
        <w:t>получать от других учреждений и организаций справки и копии документов по операциям и расчетам с проверяемым (ревизуемым) объектом контроля;</w:t>
      </w:r>
    </w:p>
    <w:p w:rsidR="00EE1115" w:rsidRPr="00DB73C9" w:rsidRDefault="00EE1115" w:rsidP="00EE1115">
      <w:pPr>
        <w:jc w:val="both"/>
        <w:rPr>
          <w:sz w:val="20"/>
          <w:szCs w:val="20"/>
        </w:rPr>
      </w:pPr>
      <w:r w:rsidRPr="00DB73C9">
        <w:rPr>
          <w:sz w:val="20"/>
          <w:szCs w:val="20"/>
        </w:rPr>
        <w:t>вносить предложения по устранению выявленных нарушений.</w:t>
      </w:r>
    </w:p>
    <w:p w:rsidR="00EE1115" w:rsidRPr="00DB73C9" w:rsidRDefault="00EE1115" w:rsidP="00EE1115">
      <w:pPr>
        <w:jc w:val="both"/>
        <w:rPr>
          <w:sz w:val="20"/>
          <w:szCs w:val="20"/>
        </w:rPr>
      </w:pPr>
      <w:bookmarkStart w:id="31" w:name="sub_1027"/>
      <w:r w:rsidRPr="00DB73C9">
        <w:rPr>
          <w:sz w:val="20"/>
          <w:szCs w:val="20"/>
        </w:rPr>
        <w:t>27. Руководитель объекта контроля обязан создать надлежащие условия для проведения контрольных мероприятий.</w:t>
      </w:r>
    </w:p>
    <w:p w:rsidR="00EE1115" w:rsidRPr="00DB73C9" w:rsidRDefault="00EE1115" w:rsidP="00EE1115">
      <w:pPr>
        <w:jc w:val="both"/>
        <w:rPr>
          <w:sz w:val="20"/>
          <w:szCs w:val="20"/>
        </w:rPr>
      </w:pPr>
      <w:bookmarkStart w:id="32" w:name="sub_1028"/>
      <w:bookmarkEnd w:id="31"/>
      <w:r w:rsidRPr="00DB73C9">
        <w:rPr>
          <w:sz w:val="20"/>
          <w:szCs w:val="20"/>
        </w:rPr>
        <w:t>28. Результаты контрольных мероприятий оформляются актом, который подписывается руководителем и членами проверочной (ревизионной) комиссии, а также руководителем и главным бухгалтером проверяемого (ревизуемого) объекта контроля.</w:t>
      </w:r>
    </w:p>
    <w:bookmarkEnd w:id="32"/>
    <w:p w:rsidR="00EE1115" w:rsidRPr="00DB73C9" w:rsidRDefault="00EE1115" w:rsidP="00EE1115">
      <w:pPr>
        <w:jc w:val="both"/>
        <w:rPr>
          <w:sz w:val="20"/>
          <w:szCs w:val="20"/>
        </w:rPr>
      </w:pPr>
      <w:r w:rsidRPr="00DB73C9">
        <w:rPr>
          <w:sz w:val="20"/>
          <w:szCs w:val="20"/>
        </w:rPr>
        <w:t>Акт оформляется в течение трех дней со дня окончания проведения контрольного мероприятия в 2-х экземплярах. Один экземпляр оформленного акта вручается руководителю объекта контроля. Руководителю объекта контроля предоставляется три дня для ознакомления и подписания акта контрольных мероприятий.</w:t>
      </w:r>
    </w:p>
    <w:p w:rsidR="00EE1115" w:rsidRPr="00DB73C9" w:rsidRDefault="00EE1115" w:rsidP="00EE1115">
      <w:pPr>
        <w:jc w:val="both"/>
        <w:rPr>
          <w:sz w:val="20"/>
          <w:szCs w:val="20"/>
        </w:rPr>
      </w:pPr>
      <w:bookmarkStart w:id="33" w:name="sub_1029"/>
      <w:r w:rsidRPr="00DB73C9">
        <w:rPr>
          <w:sz w:val="20"/>
          <w:szCs w:val="20"/>
        </w:rPr>
        <w:lastRenderedPageBreak/>
        <w:t>29. При наличии разногласий по акту контрольных мероприятий подписывающие его должностные лица делают об этом оговорку перед своей подписью и представляют их руководителю проверочной (ревизионной) комиссии одновременно с подписанным актом контрольных мероприятий.</w:t>
      </w:r>
    </w:p>
    <w:bookmarkEnd w:id="33"/>
    <w:p w:rsidR="00EE1115" w:rsidRPr="00DB73C9" w:rsidRDefault="00EE1115" w:rsidP="00EE1115">
      <w:pPr>
        <w:jc w:val="both"/>
        <w:rPr>
          <w:sz w:val="20"/>
          <w:szCs w:val="20"/>
        </w:rPr>
      </w:pPr>
      <w:r w:rsidRPr="00DB73C9">
        <w:rPr>
          <w:sz w:val="20"/>
          <w:szCs w:val="20"/>
        </w:rPr>
        <w:t>Руководитель проверочной (ревизионной) комиссии в срок до 5 рабочих дней обязан проверить обоснованность представленных разногласий и дать по ним письменное заключение, которое после рассмотрения руководителем органа, осуществляющего контрольную деятельность, направляется объекту контроля и приобщается к материалам контрольного мероприятия.</w:t>
      </w:r>
    </w:p>
    <w:p w:rsidR="00EE1115" w:rsidRPr="00DB73C9" w:rsidRDefault="00EE1115" w:rsidP="00EE1115">
      <w:pPr>
        <w:jc w:val="both"/>
        <w:rPr>
          <w:sz w:val="20"/>
          <w:szCs w:val="20"/>
        </w:rPr>
      </w:pPr>
      <w:bookmarkStart w:id="34" w:name="sub_1030"/>
      <w:r w:rsidRPr="00DB73C9">
        <w:rPr>
          <w:sz w:val="20"/>
          <w:szCs w:val="20"/>
        </w:rPr>
        <w:t>30. При отказе должностных лиц проверяемого (ревизуемого) лица подписать или получить акт контрольного мероприятия руководитель проверочной (ревизионной) комиссии в конце акта указывает об их ознакомлении с актом и отказе от подписи или в получении акта. В таких случаях акт проверки (ревизии) в адрес проверяемого (ревизуемого) лица направляется заказным письмом с уведомлением о вручении.</w:t>
      </w:r>
    </w:p>
    <w:p w:rsidR="00EE1115" w:rsidRPr="00DB73C9" w:rsidRDefault="00EE1115" w:rsidP="00EE1115">
      <w:pPr>
        <w:pStyle w:val="1"/>
        <w:spacing w:before="0" w:after="0"/>
        <w:jc w:val="both"/>
        <w:rPr>
          <w:rFonts w:ascii="Times New Roman" w:hAnsi="Times New Roman"/>
          <w:sz w:val="20"/>
        </w:rPr>
      </w:pPr>
      <w:bookmarkStart w:id="35" w:name="sub_600"/>
      <w:bookmarkEnd w:id="34"/>
      <w:r w:rsidRPr="00DB73C9">
        <w:rPr>
          <w:rFonts w:ascii="Times New Roman" w:hAnsi="Times New Roman"/>
          <w:sz w:val="20"/>
        </w:rPr>
        <w:t>5. Представления и предписания органов внутреннего муниципального финансового контроля</w:t>
      </w:r>
    </w:p>
    <w:p w:rsidR="00EE1115" w:rsidRPr="00DB73C9" w:rsidRDefault="00EE1115" w:rsidP="00EE1115">
      <w:pPr>
        <w:jc w:val="both"/>
        <w:rPr>
          <w:sz w:val="20"/>
          <w:szCs w:val="20"/>
        </w:rPr>
      </w:pPr>
      <w:bookmarkStart w:id="36" w:name="sub_1031"/>
      <w:bookmarkEnd w:id="35"/>
      <w:r w:rsidRPr="00DB73C9">
        <w:rPr>
          <w:sz w:val="20"/>
          <w:szCs w:val="20"/>
        </w:rPr>
        <w:t xml:space="preserve">31. В случае установления нарушения </w:t>
      </w:r>
      <w:hyperlink r:id="rId16" w:history="1">
        <w:r w:rsidRPr="00DB73C9">
          <w:rPr>
            <w:rStyle w:val="a9"/>
            <w:b/>
            <w:sz w:val="20"/>
            <w:szCs w:val="20"/>
          </w:rPr>
          <w:t>бюджетного законодательства</w:t>
        </w:r>
      </w:hyperlink>
      <w:r w:rsidRPr="00DB73C9">
        <w:rPr>
          <w:sz w:val="20"/>
          <w:szCs w:val="20"/>
        </w:rPr>
        <w:t xml:space="preserve"> Российской Федерации и иных нормативных правовых актов, регулирующих бюджетные правоотношения, органами внутреннего муниципального финансового контроля составляются представления и (или) предписания.</w:t>
      </w:r>
    </w:p>
    <w:p w:rsidR="00EE1115" w:rsidRPr="00DB73C9" w:rsidRDefault="00EE1115" w:rsidP="00EE1115">
      <w:pPr>
        <w:jc w:val="both"/>
        <w:rPr>
          <w:sz w:val="20"/>
          <w:szCs w:val="20"/>
        </w:rPr>
      </w:pPr>
      <w:bookmarkStart w:id="37" w:name="sub_1032"/>
      <w:bookmarkEnd w:id="36"/>
      <w:r w:rsidRPr="00DB73C9">
        <w:rPr>
          <w:sz w:val="20"/>
          <w:szCs w:val="20"/>
        </w:rPr>
        <w:t xml:space="preserve">32. Под представлением понимается документ органа внутреннего муниципального финансового контроля, который должен содержать обязательную для рассмотрения в установленные в нем сроки или, если срок не указан, в течение 30 дней со дня его получения информацию о выявленных нарушениях </w:t>
      </w:r>
      <w:hyperlink r:id="rId17" w:history="1">
        <w:r w:rsidRPr="00DB73C9">
          <w:rPr>
            <w:rStyle w:val="a9"/>
            <w:b/>
            <w:sz w:val="20"/>
            <w:szCs w:val="20"/>
          </w:rPr>
          <w:t>бюджетного законодательства</w:t>
        </w:r>
      </w:hyperlink>
      <w:r w:rsidRPr="00DB73C9">
        <w:rPr>
          <w:sz w:val="20"/>
          <w:szCs w:val="20"/>
        </w:rPr>
        <w:t xml:space="preserve">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EE1115" w:rsidRPr="00DB73C9" w:rsidRDefault="00EE1115" w:rsidP="00EE1115">
      <w:pPr>
        <w:jc w:val="both"/>
        <w:rPr>
          <w:sz w:val="20"/>
          <w:szCs w:val="20"/>
        </w:rPr>
      </w:pPr>
      <w:bookmarkStart w:id="38" w:name="sub_1033"/>
      <w:bookmarkEnd w:id="37"/>
      <w:r w:rsidRPr="00DB73C9">
        <w:rPr>
          <w:sz w:val="20"/>
          <w:szCs w:val="20"/>
        </w:rPr>
        <w:t xml:space="preserve">33. Под предписанием понимается документ органа внутреннего муниципального финансового контроля, содержащий обязательные для исполнения в указанный в предписании срок требования об устранении нарушений </w:t>
      </w:r>
      <w:hyperlink r:id="rId18" w:history="1">
        <w:r w:rsidRPr="00DB73C9">
          <w:rPr>
            <w:rStyle w:val="a9"/>
            <w:b/>
            <w:sz w:val="20"/>
            <w:szCs w:val="20"/>
          </w:rPr>
          <w:t>бюджетного законодательства</w:t>
        </w:r>
      </w:hyperlink>
      <w:r w:rsidRPr="00DB73C9">
        <w:rPr>
          <w:sz w:val="20"/>
          <w:szCs w:val="20"/>
        </w:rPr>
        <w:t xml:space="preserve"> Российской Федерации и иных нормативных правовых актов, регулирующих бюджетные правоотношения, и (или) требования о возмещении причиненного такими нарушениями ущерба Ельниковскому муниципальному району.</w:t>
      </w:r>
    </w:p>
    <w:p w:rsidR="00EE1115" w:rsidRPr="00DB73C9" w:rsidRDefault="00EE1115" w:rsidP="00EE1115">
      <w:pPr>
        <w:jc w:val="both"/>
        <w:rPr>
          <w:sz w:val="20"/>
          <w:szCs w:val="20"/>
        </w:rPr>
      </w:pPr>
      <w:bookmarkStart w:id="39" w:name="sub_1034"/>
      <w:bookmarkEnd w:id="38"/>
      <w:r w:rsidRPr="00DB73C9">
        <w:rPr>
          <w:sz w:val="20"/>
          <w:szCs w:val="20"/>
        </w:rPr>
        <w:t>34. Представления и предписания в срок, не превышающий 10 рабочих дней со дня принятия органами внутреннего муниципального финансового контроля решения о применении мер принуждения, вручаются (направляются) представителю объекта контроля.</w:t>
      </w:r>
    </w:p>
    <w:p w:rsidR="00EE1115" w:rsidRDefault="00EE1115" w:rsidP="00EE1115">
      <w:pPr>
        <w:jc w:val="both"/>
        <w:rPr>
          <w:sz w:val="20"/>
          <w:szCs w:val="20"/>
        </w:rPr>
      </w:pPr>
      <w:bookmarkStart w:id="40" w:name="sub_1035"/>
      <w:bookmarkEnd w:id="39"/>
      <w:r w:rsidRPr="00DB73C9">
        <w:rPr>
          <w:sz w:val="20"/>
          <w:szCs w:val="20"/>
        </w:rPr>
        <w:t xml:space="preserve">35. Неисполнение предписаний органа внутреннего муниципального финансового контроля о возмещении причиненного нарушением </w:t>
      </w:r>
      <w:hyperlink r:id="rId19" w:history="1">
        <w:r w:rsidRPr="00DB73C9">
          <w:rPr>
            <w:rStyle w:val="a9"/>
            <w:b/>
            <w:sz w:val="20"/>
            <w:szCs w:val="20"/>
          </w:rPr>
          <w:t>бюджетного законодательства</w:t>
        </w:r>
      </w:hyperlink>
      <w:r w:rsidRPr="00DB73C9">
        <w:rPr>
          <w:sz w:val="20"/>
          <w:szCs w:val="20"/>
        </w:rPr>
        <w:t xml:space="preserve"> Российской Федерации и иных нормативных правовых актов, регулирующих бюджетные правоотношения, Ельниковскому муниципальному району ущерба является основанием для обращения уполномоченного органа местного самоуправления в суд с исковыми заявлениями о возмещении ущерба, причиненного Ельниковскому муниципальному району нарушением бюджетного законодательства Российской Федерации и иных нормативных правовых актов, регулирующих бюджетные правоотношения.</w:t>
      </w:r>
      <w:bookmarkEnd w:id="40"/>
    </w:p>
    <w:p w:rsidR="00EE1115" w:rsidRPr="00DB73C9" w:rsidRDefault="00EE1115" w:rsidP="00EE1115">
      <w:pPr>
        <w:jc w:val="both"/>
        <w:rPr>
          <w:sz w:val="20"/>
          <w:szCs w:val="20"/>
        </w:rPr>
      </w:pPr>
    </w:p>
    <w:p w:rsidR="00EE1115" w:rsidRPr="00DB73C9" w:rsidRDefault="00EE1115" w:rsidP="00EE1115">
      <w:pPr>
        <w:jc w:val="both"/>
        <w:rPr>
          <w:b/>
          <w:sz w:val="20"/>
          <w:szCs w:val="20"/>
        </w:rPr>
      </w:pPr>
      <w:r>
        <w:rPr>
          <w:b/>
          <w:sz w:val="20"/>
          <w:szCs w:val="20"/>
        </w:rPr>
        <w:t xml:space="preserve">84. </w:t>
      </w:r>
      <w:r w:rsidRPr="00DB73C9">
        <w:rPr>
          <w:b/>
          <w:sz w:val="20"/>
          <w:szCs w:val="20"/>
        </w:rPr>
        <w:t>Постановление администрации Ельниковского муниципального района</w:t>
      </w:r>
      <w:r>
        <w:rPr>
          <w:b/>
          <w:sz w:val="20"/>
          <w:szCs w:val="20"/>
        </w:rPr>
        <w:t xml:space="preserve"> </w:t>
      </w:r>
      <w:r w:rsidRPr="00DB73C9">
        <w:rPr>
          <w:b/>
          <w:sz w:val="20"/>
          <w:szCs w:val="20"/>
        </w:rPr>
        <w:t>от 27.07.2018  № 335</w:t>
      </w:r>
      <w:r>
        <w:rPr>
          <w:b/>
          <w:sz w:val="20"/>
          <w:szCs w:val="20"/>
        </w:rPr>
        <w:t xml:space="preserve"> «</w:t>
      </w:r>
      <w:r w:rsidRPr="00DB73C9">
        <w:rPr>
          <w:b/>
          <w:sz w:val="20"/>
          <w:szCs w:val="20"/>
        </w:rPr>
        <w:t>О мониторинге и урегулировании просроченной кредиторской задолженности муниципальных учреждений Ельниковского муниципального района</w:t>
      </w:r>
      <w:r>
        <w:rPr>
          <w:b/>
          <w:sz w:val="20"/>
          <w:szCs w:val="20"/>
        </w:rPr>
        <w:t>»</w:t>
      </w:r>
    </w:p>
    <w:p w:rsidR="00EE1115" w:rsidRPr="00C50DD0" w:rsidRDefault="00EE1115" w:rsidP="00EE1115">
      <w:pPr>
        <w:pStyle w:val="ConsPlusNormal"/>
        <w:ind w:firstLine="708"/>
        <w:jc w:val="both"/>
        <w:rPr>
          <w:rFonts w:ascii="Times New Roman" w:hAnsi="Times New Roman" w:cs="Times New Roman"/>
        </w:rPr>
      </w:pPr>
      <w:r w:rsidRPr="00C50DD0">
        <w:rPr>
          <w:rFonts w:ascii="Times New Roman" w:hAnsi="Times New Roman" w:cs="Times New Roman"/>
        </w:rPr>
        <w:t xml:space="preserve">В соответствии </w:t>
      </w:r>
      <w:r w:rsidRPr="00DB73C9">
        <w:rPr>
          <w:rFonts w:ascii="Times New Roman" w:hAnsi="Times New Roman" w:cs="Times New Roman"/>
          <w:color w:val="000000"/>
        </w:rPr>
        <w:t xml:space="preserve">со </w:t>
      </w:r>
      <w:hyperlink r:id="rId20" w:history="1">
        <w:r w:rsidRPr="00DB73C9">
          <w:rPr>
            <w:rFonts w:ascii="Times New Roman" w:hAnsi="Times New Roman" w:cs="Times New Roman"/>
            <w:color w:val="000000"/>
          </w:rPr>
          <w:t>статьями 158</w:t>
        </w:r>
      </w:hyperlink>
      <w:r w:rsidRPr="00DB73C9">
        <w:rPr>
          <w:rFonts w:ascii="Times New Roman" w:hAnsi="Times New Roman" w:cs="Times New Roman"/>
          <w:color w:val="000000"/>
        </w:rPr>
        <w:t xml:space="preserve">, </w:t>
      </w:r>
      <w:hyperlink r:id="rId21" w:history="1">
        <w:r w:rsidRPr="00DB73C9">
          <w:rPr>
            <w:rFonts w:ascii="Times New Roman" w:hAnsi="Times New Roman" w:cs="Times New Roman"/>
            <w:color w:val="000000"/>
          </w:rPr>
          <w:t>160.2-1</w:t>
        </w:r>
      </w:hyperlink>
      <w:r w:rsidRPr="00DB73C9">
        <w:rPr>
          <w:rFonts w:ascii="Times New Roman" w:hAnsi="Times New Roman" w:cs="Times New Roman"/>
          <w:color w:val="000000"/>
        </w:rPr>
        <w:t xml:space="preserve"> Бюджетного </w:t>
      </w:r>
      <w:r w:rsidRPr="00C50DD0">
        <w:rPr>
          <w:rFonts w:ascii="Times New Roman" w:hAnsi="Times New Roman" w:cs="Times New Roman"/>
        </w:rPr>
        <w:t xml:space="preserve">кодекса Российской Федерации, а также в целях совершенствования системы мониторинга и управления кредиторской задолженностью муниципальных учреждений Ельниковского муниципального района администрация Ельниковского муниципального района Республики Мордовия </w:t>
      </w:r>
      <w:r w:rsidRPr="00C50DD0">
        <w:rPr>
          <w:rFonts w:ascii="Times New Roman" w:hAnsi="Times New Roman" w:cs="Times New Roman"/>
          <w:b/>
        </w:rPr>
        <w:t>п о с т а н о в л я е т:</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1. Утвердить прилагаемые:</w:t>
      </w:r>
    </w:p>
    <w:p w:rsidR="00EE1115" w:rsidRPr="00DB73C9" w:rsidRDefault="00593EE9" w:rsidP="00EE1115">
      <w:pPr>
        <w:pStyle w:val="ConsPlusNormal"/>
        <w:ind w:firstLine="709"/>
        <w:jc w:val="both"/>
        <w:rPr>
          <w:rFonts w:ascii="Times New Roman" w:hAnsi="Times New Roman" w:cs="Times New Roman"/>
          <w:color w:val="000000"/>
        </w:rPr>
      </w:pPr>
      <w:hyperlink w:anchor="P30" w:history="1">
        <w:r w:rsidR="00EE1115" w:rsidRPr="00DB73C9">
          <w:rPr>
            <w:rFonts w:ascii="Times New Roman" w:hAnsi="Times New Roman" w:cs="Times New Roman"/>
            <w:color w:val="000000"/>
          </w:rPr>
          <w:t>Порядок</w:t>
        </w:r>
      </w:hyperlink>
      <w:r w:rsidR="00EE1115" w:rsidRPr="00DB73C9">
        <w:rPr>
          <w:rFonts w:ascii="Times New Roman" w:hAnsi="Times New Roman" w:cs="Times New Roman"/>
          <w:color w:val="000000"/>
        </w:rPr>
        <w:t xml:space="preserve"> проведения мониторинга и урегулирования просроченной кредиторской задолженности муниципальных учреждений Ельниковского муниципального района;</w:t>
      </w:r>
    </w:p>
    <w:p w:rsidR="00EE1115" w:rsidRPr="00C50DD0" w:rsidRDefault="00593EE9" w:rsidP="00EE1115">
      <w:pPr>
        <w:pStyle w:val="ConsPlusNormal"/>
        <w:ind w:firstLine="709"/>
        <w:jc w:val="both"/>
        <w:rPr>
          <w:rFonts w:ascii="Times New Roman" w:hAnsi="Times New Roman" w:cs="Times New Roman"/>
        </w:rPr>
      </w:pPr>
      <w:hyperlink w:anchor="P348" w:history="1">
        <w:r w:rsidR="00EE1115" w:rsidRPr="00DB73C9">
          <w:rPr>
            <w:rFonts w:ascii="Times New Roman" w:hAnsi="Times New Roman" w:cs="Times New Roman"/>
            <w:color w:val="000000"/>
          </w:rPr>
          <w:t>План</w:t>
        </w:r>
      </w:hyperlink>
      <w:r w:rsidR="00EE1115" w:rsidRPr="00DB73C9">
        <w:rPr>
          <w:rFonts w:ascii="Times New Roman" w:hAnsi="Times New Roman" w:cs="Times New Roman"/>
          <w:color w:val="000000"/>
        </w:rPr>
        <w:t xml:space="preserve"> мер</w:t>
      </w:r>
      <w:r w:rsidR="00EE1115" w:rsidRPr="00C50DD0">
        <w:rPr>
          <w:rFonts w:ascii="Times New Roman" w:hAnsi="Times New Roman" w:cs="Times New Roman"/>
        </w:rPr>
        <w:t>оприятий («дорожную карту») по реструктуризации просроченной кредиторской задолженности муниципальных учреждений Ельниковского муниципального района, ее переоформлению, формированию системы оперативной отчетности о состоянии кредиторской задолженности на 2018 - 2020 годы.</w:t>
      </w:r>
    </w:p>
    <w:p w:rsidR="00EE1115" w:rsidRPr="00DB73C9" w:rsidRDefault="00EE1115" w:rsidP="00EE1115">
      <w:pPr>
        <w:pStyle w:val="ConsPlusNormal"/>
        <w:ind w:firstLine="709"/>
        <w:jc w:val="both"/>
        <w:rPr>
          <w:rFonts w:ascii="Times New Roman" w:hAnsi="Times New Roman" w:cs="Times New Roman"/>
          <w:color w:val="000000"/>
        </w:rPr>
      </w:pPr>
      <w:r w:rsidRPr="00DB73C9">
        <w:rPr>
          <w:rFonts w:ascii="Times New Roman" w:hAnsi="Times New Roman" w:cs="Times New Roman"/>
          <w:color w:val="000000"/>
        </w:rPr>
        <w:t>2. Контроль за исполнением настоящего постановления возложить на заместителей Главы Ельниковского муниципального района в соответствии с курируемыми направлениями.</w:t>
      </w:r>
    </w:p>
    <w:p w:rsidR="00EE1115" w:rsidRPr="00C50DD0" w:rsidRDefault="00EE1115" w:rsidP="00EE1115">
      <w:pPr>
        <w:pStyle w:val="ConsPlusNormal"/>
        <w:ind w:firstLine="709"/>
        <w:jc w:val="both"/>
        <w:rPr>
          <w:rFonts w:ascii="Times New Roman" w:hAnsi="Times New Roman" w:cs="Times New Roman"/>
        </w:rPr>
      </w:pPr>
      <w:r w:rsidRPr="00DB73C9">
        <w:rPr>
          <w:rFonts w:ascii="Times New Roman" w:hAnsi="Times New Roman" w:cs="Times New Roman"/>
          <w:color w:val="000000"/>
        </w:rPr>
        <w:t xml:space="preserve">3. Настоящее постановление вступает </w:t>
      </w:r>
      <w:r w:rsidRPr="00C50DD0">
        <w:rPr>
          <w:rFonts w:ascii="Times New Roman" w:hAnsi="Times New Roman" w:cs="Times New Roman"/>
        </w:rPr>
        <w:t>в силу со дня его официального опубликования.</w:t>
      </w:r>
    </w:p>
    <w:p w:rsidR="00EE1115" w:rsidRPr="00C50DD0" w:rsidRDefault="00EE1115" w:rsidP="00EE1115">
      <w:pPr>
        <w:pStyle w:val="ab"/>
        <w:snapToGrid w:val="0"/>
        <w:jc w:val="both"/>
        <w:rPr>
          <w:sz w:val="20"/>
        </w:rPr>
      </w:pPr>
      <w:r w:rsidRPr="00C50DD0">
        <w:rPr>
          <w:sz w:val="20"/>
        </w:rPr>
        <w:t>Глава Ельниковского    муниципального района</w:t>
      </w:r>
      <w:r w:rsidRPr="00C50DD0">
        <w:rPr>
          <w:sz w:val="20"/>
        </w:rPr>
        <w:tab/>
        <w:t xml:space="preserve">                                                          Ю.А. Бекешев</w:t>
      </w:r>
    </w:p>
    <w:p w:rsidR="00EE1115" w:rsidRPr="00C50DD0" w:rsidRDefault="00EE1115" w:rsidP="00EE1115">
      <w:pPr>
        <w:pStyle w:val="ConsPlusNormal"/>
        <w:ind w:left="4248"/>
        <w:jc w:val="right"/>
        <w:outlineLvl w:val="0"/>
        <w:rPr>
          <w:rFonts w:ascii="Times New Roman" w:hAnsi="Times New Roman" w:cs="Times New Roman"/>
        </w:rPr>
      </w:pPr>
      <w:r w:rsidRPr="00C50DD0">
        <w:rPr>
          <w:rFonts w:ascii="Times New Roman" w:hAnsi="Times New Roman" w:cs="Times New Roman"/>
        </w:rPr>
        <w:t xml:space="preserve">       Утвержден</w:t>
      </w:r>
    </w:p>
    <w:p w:rsidR="00EE1115" w:rsidRPr="00C50DD0" w:rsidRDefault="00EE1115" w:rsidP="00EE1115">
      <w:pPr>
        <w:pStyle w:val="ConsPlusNormal"/>
        <w:ind w:left="3540" w:firstLine="708"/>
        <w:jc w:val="right"/>
        <w:rPr>
          <w:rFonts w:ascii="Times New Roman" w:hAnsi="Times New Roman" w:cs="Times New Roman"/>
        </w:rPr>
      </w:pPr>
      <w:r w:rsidRPr="00C50DD0">
        <w:rPr>
          <w:rFonts w:ascii="Times New Roman" w:hAnsi="Times New Roman" w:cs="Times New Roman"/>
        </w:rPr>
        <w:t>постановлением администрации</w:t>
      </w:r>
    </w:p>
    <w:p w:rsidR="00EE1115" w:rsidRPr="00C50DD0" w:rsidRDefault="00EE1115" w:rsidP="00EE1115">
      <w:pPr>
        <w:pStyle w:val="ConsPlusNormal"/>
        <w:jc w:val="right"/>
        <w:rPr>
          <w:rFonts w:ascii="Times New Roman" w:hAnsi="Times New Roman" w:cs="Times New Roman"/>
        </w:rPr>
      </w:pPr>
      <w:r w:rsidRPr="00C50DD0">
        <w:rPr>
          <w:rFonts w:ascii="Times New Roman" w:hAnsi="Times New Roman" w:cs="Times New Roman"/>
        </w:rPr>
        <w:t>Ельниковского муниципального района</w:t>
      </w:r>
    </w:p>
    <w:p w:rsidR="00EE1115" w:rsidRPr="00C50DD0" w:rsidRDefault="00EE1115" w:rsidP="00EE1115">
      <w:pPr>
        <w:pStyle w:val="ConsPlusNormal"/>
        <w:jc w:val="right"/>
        <w:rPr>
          <w:rFonts w:ascii="Times New Roman" w:hAnsi="Times New Roman" w:cs="Times New Roman"/>
        </w:rPr>
      </w:pPr>
      <w:r w:rsidRPr="00C50DD0">
        <w:rPr>
          <w:rFonts w:ascii="Times New Roman" w:hAnsi="Times New Roman" w:cs="Times New Roman"/>
        </w:rPr>
        <w:t>от 27.07.2018 № 335</w:t>
      </w:r>
    </w:p>
    <w:p w:rsidR="00EE1115" w:rsidRPr="00C50DD0" w:rsidRDefault="00EE1115" w:rsidP="00EE1115">
      <w:pPr>
        <w:pStyle w:val="ConsPlusTitle"/>
        <w:jc w:val="center"/>
        <w:rPr>
          <w:rFonts w:ascii="Times New Roman" w:hAnsi="Times New Roman" w:cs="Times New Roman"/>
        </w:rPr>
      </w:pPr>
      <w:bookmarkStart w:id="41" w:name="P30"/>
      <w:bookmarkEnd w:id="41"/>
      <w:r w:rsidRPr="00C50DD0">
        <w:rPr>
          <w:rFonts w:ascii="Times New Roman" w:hAnsi="Times New Roman" w:cs="Times New Roman"/>
        </w:rPr>
        <w:t>Порядок</w:t>
      </w:r>
    </w:p>
    <w:p w:rsidR="00EE1115" w:rsidRPr="00C50DD0" w:rsidRDefault="00EE1115" w:rsidP="00EE1115">
      <w:pPr>
        <w:pStyle w:val="ConsPlusTitle"/>
        <w:jc w:val="center"/>
        <w:rPr>
          <w:rFonts w:ascii="Times New Roman" w:hAnsi="Times New Roman" w:cs="Times New Roman"/>
        </w:rPr>
      </w:pPr>
      <w:r w:rsidRPr="00C50DD0">
        <w:rPr>
          <w:rFonts w:ascii="Times New Roman" w:hAnsi="Times New Roman" w:cs="Times New Roman"/>
        </w:rPr>
        <w:t>проведения мониторинга и урегулирования просроченной кредиторской задолженности муниципальных учреждений Ельниковского муниципального района</w:t>
      </w:r>
    </w:p>
    <w:p w:rsidR="00EE1115" w:rsidRPr="00C50DD0" w:rsidRDefault="00EE1115" w:rsidP="00EE1115">
      <w:pPr>
        <w:pStyle w:val="ConsPlusNormal"/>
        <w:jc w:val="both"/>
        <w:outlineLvl w:val="1"/>
        <w:rPr>
          <w:rFonts w:ascii="Times New Roman" w:hAnsi="Times New Roman" w:cs="Times New Roman"/>
        </w:rPr>
      </w:pPr>
      <w:r w:rsidRPr="00C50DD0">
        <w:rPr>
          <w:rFonts w:ascii="Times New Roman" w:hAnsi="Times New Roman" w:cs="Times New Roman"/>
        </w:rPr>
        <w:lastRenderedPageBreak/>
        <w:t>Глава 1. Основные положения, понятия и определения</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1. Настоящий Порядок проведения мониторинга и урегулирования просроченной кредиторской задолженности муниципальных учреждений Ельниковского муниципального района (далее - Порядок) разработан в целях предотвращения, снижения и ликвидации просроченной кредиторской задолженности муниципальных учреждений Ельниковского муниципального района (далее - учреждения), снижения рисков возникновения финансовых потерь и иных, не предусмотренных решением Совета депутатов Ельниковского муниципального района о бюджете Ельниковского муниципального района на текущий финансовый год и плановый период, обязательств путем создания системы мониторинга и управления просроченной кредиторской задолженностью.</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2. Основными целями мониторинга являются:</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недопущение возникновения просроченной кредиторской задолженности у учреждений;</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создание условий для оперативной ликвидации просроченной кредиторской задолженности в случае ее возникновения;</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повышение финансовой устойчивости бюджета Ельниковского муниципального района за счет снижения рисков возникновения задолженности у учреждений;</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повышение платежеспособности Ельниковского муниципального района;</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усиление контроля за использованием бюджетных средств;</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создание условий для оздоровления муниципальных финансов.</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3. В настоящем Порядке используются следующие понятия и определения:</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субъекты бюджетного планирования - главные распорядители и получатели средств бюджета Ельниковского муниципального района, имеющие право на получение бюджетных средств в соответствии с ведомственной структурой расходов бюджета Ельниковского муниципального района;</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просроченная кредиторская задолженность - задолженность учреждений по муниципальным контрактам (договорам) с истекшим согласно условиям муниципального контракта (договора) сроком погашения;</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санкционированная просроченная кредиторская задолженность - задолженность, возникшая в результате сокращения объема бюджетных ассигнований в результате сокращения расходов бюджета Ельниковского муниципального района, недофинансирования или сокращения лимитов бюджетных обязательств в результате блокировки расходов после заключения учреждениями муниципальных контрактов (договоров) на поставку товаров (выполнение работ, оказание услуг);</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несанкционированная просроченная кредиторская задолженность - задолженность, возникшая в результате принятия учреждениями обязательств, вытекающих из муниципальных контрактов (договоров) на поставку товаров (выполнение работ, оказание услуг), сверх утвержденных им лимитов бюджетных обязательств;</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требующая уточнения просроченная кредиторская задолженность - задолженность, по которой сроки исковой давности по ее взысканию, определяемые гражданским законодательством Российской Федерации, на отчетную дату истекли.</w:t>
      </w:r>
    </w:p>
    <w:p w:rsidR="00EE1115" w:rsidRPr="00C50DD0" w:rsidRDefault="00EE1115" w:rsidP="00EE1115">
      <w:pPr>
        <w:pStyle w:val="ConsPlusNormal"/>
        <w:jc w:val="both"/>
        <w:outlineLvl w:val="1"/>
        <w:rPr>
          <w:rFonts w:ascii="Times New Roman" w:hAnsi="Times New Roman" w:cs="Times New Roman"/>
        </w:rPr>
      </w:pPr>
      <w:r w:rsidRPr="00C50DD0">
        <w:rPr>
          <w:rFonts w:ascii="Times New Roman" w:hAnsi="Times New Roman" w:cs="Times New Roman"/>
        </w:rPr>
        <w:t>Глава 2. Оперативная отчетность о просроченной кредиторской задолженности</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4. В целях недопущения возникновения просроченной кредиторской задолженности (далее - задолженность) у учреждений главными распорядителями средств бюджета Ельниковского муниципального района (далее - главные распорядители) осуществляется оперативный контроль за состоянием, видами кредиторской задолженности и основными кредиторами подведомственных учреждений.</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 xml:space="preserve">5. Для проведения оперативного контроля учреждения ежемесячно до 3 числа месяца, следующего за отчетным, направляют главному распорядителю сведения о просроченной кредиторской задолженности по </w:t>
      </w:r>
      <w:hyperlink w:anchor="P122" w:history="1">
        <w:r w:rsidRPr="00DB73C9">
          <w:rPr>
            <w:rFonts w:ascii="Times New Roman" w:hAnsi="Times New Roman" w:cs="Times New Roman"/>
            <w:color w:val="000000"/>
          </w:rPr>
          <w:t>форме 1</w:t>
        </w:r>
      </w:hyperlink>
      <w:r w:rsidRPr="00DB73C9">
        <w:rPr>
          <w:rFonts w:ascii="Times New Roman" w:hAnsi="Times New Roman" w:cs="Times New Roman"/>
          <w:color w:val="000000"/>
        </w:rPr>
        <w:t xml:space="preserve">, </w:t>
      </w:r>
      <w:r w:rsidRPr="00C50DD0">
        <w:rPr>
          <w:rFonts w:ascii="Times New Roman" w:hAnsi="Times New Roman" w:cs="Times New Roman"/>
        </w:rPr>
        <w:t>содержащейся в приложении к настоящему Порядку.</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6. Полученные сведения рассматриваются главным распорядителем с целью анализа причин возникновения просроченной кредиторской задолженности и определения основных кредиторов подведомственных учреждений.</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7. По результатам анализа главным распорядителем готовятся рекомендации для учреждений в целях урегулирования имеющейся задолженности путем ее списания кредиторами, предоставления рассрочки ее погашения, переноса сроков платежей по муниципальным контрактам (договорам).</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 xml:space="preserve">8. Главные распорядители представляют в финансовое управление администрации Ельниковского муниципального района до 5 числа месяца, следующего за отчетным, отчет </w:t>
      </w:r>
      <w:r w:rsidRPr="00DB73C9">
        <w:rPr>
          <w:rFonts w:ascii="Times New Roman" w:hAnsi="Times New Roman" w:cs="Times New Roman"/>
          <w:color w:val="000000"/>
        </w:rPr>
        <w:t xml:space="preserve">по </w:t>
      </w:r>
      <w:hyperlink w:anchor="P122" w:history="1">
        <w:r w:rsidRPr="00DB73C9">
          <w:rPr>
            <w:rFonts w:ascii="Times New Roman" w:hAnsi="Times New Roman" w:cs="Times New Roman"/>
            <w:color w:val="000000"/>
          </w:rPr>
          <w:t>форме 1</w:t>
        </w:r>
      </w:hyperlink>
      <w:r w:rsidRPr="00DB73C9">
        <w:rPr>
          <w:rFonts w:ascii="Times New Roman" w:hAnsi="Times New Roman" w:cs="Times New Roman"/>
          <w:color w:val="000000"/>
        </w:rPr>
        <w:t xml:space="preserve">, </w:t>
      </w:r>
      <w:r w:rsidRPr="00C50DD0">
        <w:rPr>
          <w:rFonts w:ascii="Times New Roman" w:hAnsi="Times New Roman" w:cs="Times New Roman"/>
        </w:rPr>
        <w:t>содержащейся в приложении к настоящему Порядку, в разрезе учреждений.</w:t>
      </w:r>
    </w:p>
    <w:p w:rsidR="00EE1115" w:rsidRPr="00C50DD0" w:rsidRDefault="00EE1115" w:rsidP="00EE1115">
      <w:pPr>
        <w:pStyle w:val="ConsPlusNormal"/>
        <w:jc w:val="both"/>
        <w:outlineLvl w:val="1"/>
        <w:rPr>
          <w:rFonts w:ascii="Times New Roman" w:hAnsi="Times New Roman" w:cs="Times New Roman"/>
        </w:rPr>
      </w:pPr>
      <w:r w:rsidRPr="00C50DD0">
        <w:rPr>
          <w:rFonts w:ascii="Times New Roman" w:hAnsi="Times New Roman" w:cs="Times New Roman"/>
        </w:rPr>
        <w:t>Глава 3. Инвентаризация просроченной кредиторской задолженности</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9. Инвентаризация задолженности проводится учреждениями ежеквартально.</w:t>
      </w:r>
    </w:p>
    <w:p w:rsidR="00EE1115" w:rsidRPr="00DB73C9" w:rsidRDefault="00EE1115" w:rsidP="00EE1115">
      <w:pPr>
        <w:pStyle w:val="ConsPlusNormal"/>
        <w:ind w:firstLine="709"/>
        <w:jc w:val="both"/>
        <w:rPr>
          <w:rFonts w:ascii="Times New Roman" w:hAnsi="Times New Roman" w:cs="Times New Roman"/>
          <w:color w:val="000000"/>
        </w:rPr>
      </w:pPr>
      <w:r w:rsidRPr="00C50DD0">
        <w:rPr>
          <w:rFonts w:ascii="Times New Roman" w:hAnsi="Times New Roman" w:cs="Times New Roman"/>
        </w:rPr>
        <w:t xml:space="preserve">Результаты инвентаризации представляются главному распорядителю ежеквартально по </w:t>
      </w:r>
      <w:hyperlink w:anchor="P160" w:history="1">
        <w:r w:rsidRPr="00DB73C9">
          <w:rPr>
            <w:rFonts w:ascii="Times New Roman" w:hAnsi="Times New Roman" w:cs="Times New Roman"/>
            <w:color w:val="000000"/>
          </w:rPr>
          <w:t>форме 2</w:t>
        </w:r>
      </w:hyperlink>
      <w:r w:rsidRPr="00DB73C9">
        <w:rPr>
          <w:rFonts w:ascii="Times New Roman" w:hAnsi="Times New Roman" w:cs="Times New Roman"/>
          <w:color w:val="000000"/>
        </w:rPr>
        <w:t>, содержащейся в приложении к настоящему Порядку, до 15 числа месяца, следующего за отчетным кварталом.</w:t>
      </w:r>
    </w:p>
    <w:p w:rsidR="00EE1115" w:rsidRPr="00DB73C9" w:rsidRDefault="00EE1115" w:rsidP="00EE1115">
      <w:pPr>
        <w:pStyle w:val="ConsPlusNormal"/>
        <w:ind w:firstLine="709"/>
        <w:jc w:val="both"/>
        <w:rPr>
          <w:rFonts w:ascii="Times New Roman" w:hAnsi="Times New Roman" w:cs="Times New Roman"/>
          <w:color w:val="000000"/>
        </w:rPr>
      </w:pPr>
      <w:r w:rsidRPr="00DB73C9">
        <w:rPr>
          <w:rFonts w:ascii="Times New Roman" w:hAnsi="Times New Roman" w:cs="Times New Roman"/>
          <w:color w:val="000000"/>
        </w:rPr>
        <w:t xml:space="preserve">10. В объем просроченной задолженности включается основная сумма задолженности по муниципальному контракту (договору) и штрафные санкции, предъявленные учреждению за несвоевременную оплату поставленных товаров (выполненных работ, оказанных услуг) в соответствии с </w:t>
      </w:r>
      <w:r w:rsidRPr="00DB73C9">
        <w:rPr>
          <w:rFonts w:ascii="Times New Roman" w:hAnsi="Times New Roman" w:cs="Times New Roman"/>
          <w:color w:val="000000"/>
        </w:rPr>
        <w:lastRenderedPageBreak/>
        <w:t>условиями муниципальных контрактов (договоров).</w:t>
      </w:r>
    </w:p>
    <w:p w:rsidR="00EE1115" w:rsidRPr="00C50DD0" w:rsidRDefault="00EE1115" w:rsidP="00EE1115">
      <w:pPr>
        <w:pStyle w:val="ConsPlusNormal"/>
        <w:ind w:firstLine="709"/>
        <w:jc w:val="both"/>
        <w:rPr>
          <w:rFonts w:ascii="Times New Roman" w:hAnsi="Times New Roman" w:cs="Times New Roman"/>
        </w:rPr>
      </w:pPr>
      <w:r w:rsidRPr="00DB73C9">
        <w:rPr>
          <w:rFonts w:ascii="Times New Roman" w:hAnsi="Times New Roman" w:cs="Times New Roman"/>
          <w:color w:val="000000"/>
        </w:rPr>
        <w:t xml:space="preserve">11. </w:t>
      </w:r>
      <w:hyperlink w:anchor="P160" w:history="1">
        <w:r w:rsidRPr="00DB73C9">
          <w:rPr>
            <w:rFonts w:ascii="Times New Roman" w:hAnsi="Times New Roman" w:cs="Times New Roman"/>
            <w:color w:val="000000"/>
          </w:rPr>
          <w:t>Сведения</w:t>
        </w:r>
      </w:hyperlink>
      <w:r w:rsidRPr="00DB73C9">
        <w:rPr>
          <w:rFonts w:ascii="Times New Roman" w:hAnsi="Times New Roman" w:cs="Times New Roman"/>
          <w:color w:val="000000"/>
        </w:rPr>
        <w:t xml:space="preserve">, отраженные в форме 2, содержащейся в приложении к настоящему Порядку, должны быть подтверждены документально. Для этого учреждения формируют по каждому муниципальному контракту (договору), по которому имеется просроченная кредиторская задолженность, пакет документов, включающий в </w:t>
      </w:r>
      <w:r w:rsidRPr="00C50DD0">
        <w:rPr>
          <w:rFonts w:ascii="Times New Roman" w:hAnsi="Times New Roman" w:cs="Times New Roman"/>
        </w:rPr>
        <w:t>себя:</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1) письмо о представлении информации с указанием кода бюджетной классификации Российской Федерации, по которому учитывается задолженность;</w:t>
      </w:r>
    </w:p>
    <w:p w:rsidR="00EE1115" w:rsidRPr="00DB73C9" w:rsidRDefault="00EE1115" w:rsidP="00EE1115">
      <w:pPr>
        <w:pStyle w:val="ConsPlusNormal"/>
        <w:ind w:firstLine="709"/>
        <w:jc w:val="both"/>
        <w:rPr>
          <w:rFonts w:ascii="Times New Roman" w:hAnsi="Times New Roman" w:cs="Times New Roman"/>
          <w:color w:val="000000"/>
        </w:rPr>
      </w:pPr>
      <w:r w:rsidRPr="00C50DD0">
        <w:rPr>
          <w:rFonts w:ascii="Times New Roman" w:hAnsi="Times New Roman" w:cs="Times New Roman"/>
        </w:rPr>
        <w:t xml:space="preserve">2) копию акта сверки просроченной кредиторской задолженности в рамках муниципального контракта (договора), составленного в соответствии с </w:t>
      </w:r>
      <w:r w:rsidRPr="00DB73C9">
        <w:rPr>
          <w:rFonts w:ascii="Times New Roman" w:hAnsi="Times New Roman" w:cs="Times New Roman"/>
          <w:color w:val="000000"/>
        </w:rPr>
        <w:t xml:space="preserve">Методическими </w:t>
      </w:r>
      <w:hyperlink r:id="rId22" w:history="1">
        <w:r w:rsidRPr="00DB73C9">
          <w:rPr>
            <w:rFonts w:ascii="Times New Roman" w:hAnsi="Times New Roman" w:cs="Times New Roman"/>
            <w:color w:val="000000"/>
          </w:rPr>
          <w:t>указаниями</w:t>
        </w:r>
      </w:hyperlink>
      <w:r w:rsidRPr="00DB73C9">
        <w:rPr>
          <w:rFonts w:ascii="Times New Roman" w:hAnsi="Times New Roman" w:cs="Times New Roman"/>
          <w:color w:val="000000"/>
        </w:rPr>
        <w:t xml:space="preserve"> по инвентаризации имущества и финансовых обязательств, утвержденными приказом Министерства финансов Российской Федерации от 13 июня 1995 г. N 49 «Об утверждении Методических указаний по инвентаризации имущества и финансовых обязательств»;</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3) копию заключенного муниципального контракта (договора) на поставку товаров (выполнение работ, оказание услуг).</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12. В случае возникновения задолженности по оплате труда, начислениям на оплату труда учреждением главному распорядителю представляется информация с указанием объемов требуемых расходов, бюджетных ассигнований и лимитов бюджетных обязательств с обоснованием причин возникновения задолженности.</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13. При необходимости главный распорядитель имеет право запросить копии товарно-транспортных накладных, копии актов приемки товаров, работ и услуг, подписанных сторонами муниципального контракта (договора).</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14. Общая сумма задолженности по всем представленным документам должна соответствовать сумме задолженности, отраженной в бухгалтерской отчетности учреждения на отчетную дату.</w:t>
      </w:r>
    </w:p>
    <w:p w:rsidR="00EE1115" w:rsidRPr="00C50DD0" w:rsidRDefault="00EE1115" w:rsidP="00EE1115">
      <w:pPr>
        <w:pStyle w:val="ConsPlusNormal"/>
        <w:jc w:val="both"/>
        <w:outlineLvl w:val="1"/>
        <w:rPr>
          <w:rFonts w:ascii="Times New Roman" w:hAnsi="Times New Roman" w:cs="Times New Roman"/>
        </w:rPr>
      </w:pPr>
      <w:r w:rsidRPr="00C50DD0">
        <w:rPr>
          <w:rFonts w:ascii="Times New Roman" w:hAnsi="Times New Roman" w:cs="Times New Roman"/>
        </w:rPr>
        <w:t>Глава 4. Проверка просроченной кредиторской задолженности</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15. Главные распорядители осуществляют проверку представленных подведомственными учреждениями документов на предмет обоснованности возникновения задолженности и достоверности отражения ее в отчетности.</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16. Главный распорядитель до 20 числа месяца, следующего за отчетным кварталом, рассматривает представленную информацию и возвращает пакет документов на доработку с указанием причин в случаях:</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1) несоответствия общей суммы задолженности по всем представленным документам сумме задолженности, отраженной в бухгалтерской отчетности учреждения на отчетную дату;</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2) представления пакета документов не в полном объеме.</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17. Учреждения после устранения замечаний повторно представляют документы главному распорядителю до 25 числа месяца, следующего за отчетным кварталом.</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18. По результатам проверки задолженность признается:</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1) санкционированной;</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2) несанкционированной;</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3) требующей уточнения.</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19. О принятом по результатам проверки решении на представленном пакете документов главным распорядителем делается отметка с указанием даты проверки.</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20. По итогам проведения проверки задолженности главный распорядитель до 30 числа месяца, следующего за отчетным кварталом, для каждого подведомственного учреждения готовит предложения в письменном виде о мерах, направленных на снижение или ликвидацию задолженности.</w:t>
      </w:r>
    </w:p>
    <w:p w:rsidR="00EE1115" w:rsidRPr="00C50DD0" w:rsidRDefault="00EE1115" w:rsidP="00EE1115">
      <w:pPr>
        <w:pStyle w:val="ConsPlusNormal"/>
        <w:jc w:val="both"/>
        <w:outlineLvl w:val="1"/>
        <w:rPr>
          <w:rFonts w:ascii="Times New Roman" w:hAnsi="Times New Roman" w:cs="Times New Roman"/>
        </w:rPr>
      </w:pPr>
      <w:r w:rsidRPr="00C50DD0">
        <w:rPr>
          <w:rFonts w:ascii="Times New Roman" w:hAnsi="Times New Roman" w:cs="Times New Roman"/>
        </w:rPr>
        <w:t>Глав 5. Учет просроченной кредиторской задолженности</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21. Главные распорядители до 30 числа месяца, следующего за отчетным кварталом, представляют в финансовое управление администрации Ельниковского муниципального района сведения о задолженности, прошедшей процедуру проверки, в разрезе подведомственных учреждений.</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22. Общая сумма задолженности должна соответствовать сумме задолженности, отраженной в бухгалтерской отчетности главного распорядителя на отчетную дату.</w:t>
      </w:r>
    </w:p>
    <w:p w:rsidR="00EE1115" w:rsidRPr="00C50DD0" w:rsidRDefault="00EE1115" w:rsidP="00EE1115">
      <w:pPr>
        <w:pStyle w:val="ConsPlusNormal"/>
        <w:jc w:val="both"/>
        <w:rPr>
          <w:rFonts w:ascii="Times New Roman" w:hAnsi="Times New Roman" w:cs="Times New Roman"/>
        </w:rPr>
      </w:pPr>
    </w:p>
    <w:p w:rsidR="00EE1115" w:rsidRPr="00C50DD0" w:rsidRDefault="00EE1115" w:rsidP="00EE1115">
      <w:pPr>
        <w:pStyle w:val="ConsPlusNormal"/>
        <w:jc w:val="both"/>
        <w:outlineLvl w:val="1"/>
        <w:rPr>
          <w:rFonts w:ascii="Times New Roman" w:hAnsi="Times New Roman" w:cs="Times New Roman"/>
        </w:rPr>
      </w:pPr>
      <w:r w:rsidRPr="00C50DD0">
        <w:rPr>
          <w:rFonts w:ascii="Times New Roman" w:hAnsi="Times New Roman" w:cs="Times New Roman"/>
        </w:rPr>
        <w:t>Глава 6. Мероприятия по сокращению, ликвидации и реструктуризации просроченной кредиторской задолженности, ответственность за возникновение несанкционированной просроченной кредиторской задолженности и невыполнение мероприятий по ее сокращению или ликвидации</w:t>
      </w:r>
    </w:p>
    <w:p w:rsidR="00EE1115" w:rsidRPr="00C50DD0" w:rsidRDefault="00EE1115" w:rsidP="00EE1115">
      <w:pPr>
        <w:pStyle w:val="ConsPlusNormal"/>
        <w:jc w:val="both"/>
        <w:rPr>
          <w:rFonts w:ascii="Times New Roman" w:hAnsi="Times New Roman" w:cs="Times New Roman"/>
        </w:rPr>
      </w:pP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23. Главный распорядитель при планировании расходов бюджета Ельниковского муниципального района учитывает обязательства по заключенным соглашениям, исходя из возможностей доходной базы бюджета Ельниковского муниципального района.</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24. Санкционированная задолженность принимается к погашению за счет ассигнований, предусмотренных учреждению на очередной финансовый год.</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25. Погашение несанкционированной задолженности производится за счет доходов учреждения от приносящей доход деятельности, остатков средств, возникших в конце финансового года в результате экономии бюджетных средств в установленном законодательством порядке.</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lastRenderedPageBreak/>
        <w:t>26. Задолженность, требующая уточнения, подлежит в установленном порядке списанию в случае истечения сроков исковой давности, определенных гражданским законодательством Российской Федерации.</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 xml:space="preserve">27. В отношении задолженности, срок погашения которой составляет более одного года, но не превышает срока исковой давности, определенного законодательством Российской Федерации, учреждения принимают меры к заключению с кредитором соглашения о реструктуризации просроченной кредиторской задолженности (далее - Соглашение) по примерной </w:t>
      </w:r>
      <w:hyperlink w:anchor="P242" w:history="1">
        <w:r w:rsidRPr="00DB73C9">
          <w:rPr>
            <w:rFonts w:ascii="Times New Roman" w:hAnsi="Times New Roman" w:cs="Times New Roman"/>
            <w:color w:val="000000"/>
          </w:rPr>
          <w:t>форме 3</w:t>
        </w:r>
      </w:hyperlink>
      <w:r w:rsidRPr="00DB73C9">
        <w:rPr>
          <w:rFonts w:ascii="Times New Roman" w:hAnsi="Times New Roman" w:cs="Times New Roman"/>
          <w:color w:val="000000"/>
        </w:rPr>
        <w:t xml:space="preserve">, содержащейся в приложении к настоящему Порядку, с оформлением </w:t>
      </w:r>
      <w:hyperlink w:anchor="P322" w:history="1">
        <w:r w:rsidRPr="00DB73C9">
          <w:rPr>
            <w:rFonts w:ascii="Times New Roman" w:hAnsi="Times New Roman" w:cs="Times New Roman"/>
            <w:color w:val="000000"/>
          </w:rPr>
          <w:t>графика</w:t>
        </w:r>
      </w:hyperlink>
      <w:r w:rsidRPr="00DB73C9">
        <w:rPr>
          <w:rFonts w:ascii="Times New Roman" w:hAnsi="Times New Roman" w:cs="Times New Roman"/>
          <w:color w:val="000000"/>
        </w:rPr>
        <w:t xml:space="preserve"> </w:t>
      </w:r>
      <w:r w:rsidRPr="00C50DD0">
        <w:rPr>
          <w:rFonts w:ascii="Times New Roman" w:hAnsi="Times New Roman" w:cs="Times New Roman"/>
        </w:rPr>
        <w:t>погашения задолженности.</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28. О принятых мерах одновременно с представлением пакета документов по инвентаризации задолженности текущего квартала учреждения сообщают главным распорядителям.</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29. В случае если кредитор отказался от реструктуризации задолженности, учреждения запрашивают письменное уведомление об их отказе от реструктуризации.</w:t>
      </w:r>
    </w:p>
    <w:p w:rsidR="00EE1115" w:rsidRPr="00C50DD0" w:rsidRDefault="00EE1115" w:rsidP="00EE1115">
      <w:pPr>
        <w:pStyle w:val="ConsPlusNormal"/>
        <w:ind w:firstLine="709"/>
        <w:jc w:val="both"/>
        <w:rPr>
          <w:rFonts w:ascii="Times New Roman" w:hAnsi="Times New Roman" w:cs="Times New Roman"/>
        </w:rPr>
      </w:pPr>
      <w:r w:rsidRPr="00C50DD0">
        <w:rPr>
          <w:rFonts w:ascii="Times New Roman" w:hAnsi="Times New Roman" w:cs="Times New Roman"/>
        </w:rPr>
        <w:t>30. Руководители учреждений несут ответственность за возникшую несанкционированную просроченную кредиторскую задолженность и невыполнение мероприятий по сокращению или ликвидации просроченной кредиторской задолженности в соответствии с действующим законодательством.</w:t>
      </w:r>
    </w:p>
    <w:tbl>
      <w:tblPr>
        <w:tblW w:w="0" w:type="auto"/>
        <w:tblInd w:w="708" w:type="dxa"/>
        <w:tblLook w:val="04A0"/>
      </w:tblPr>
      <w:tblGrid>
        <w:gridCol w:w="8863"/>
      </w:tblGrid>
      <w:tr w:rsidR="00EE1115" w:rsidRPr="00BA381B" w:rsidTr="005B3CDE">
        <w:tc>
          <w:tcPr>
            <w:tcW w:w="8863" w:type="dxa"/>
            <w:shd w:val="clear" w:color="auto" w:fill="auto"/>
          </w:tcPr>
          <w:p w:rsidR="00EE1115" w:rsidRPr="00BA381B" w:rsidRDefault="00EE1115" w:rsidP="005B3CDE">
            <w:pPr>
              <w:pStyle w:val="ConsPlusNormal"/>
              <w:ind w:left="4254"/>
              <w:jc w:val="both"/>
              <w:outlineLvl w:val="1"/>
              <w:rPr>
                <w:rFonts w:ascii="Times New Roman" w:hAnsi="Times New Roman" w:cs="Times New Roman"/>
              </w:rPr>
            </w:pPr>
            <w:r w:rsidRPr="00BA381B">
              <w:rPr>
                <w:rFonts w:ascii="Times New Roman" w:hAnsi="Times New Roman" w:cs="Times New Roman"/>
              </w:rPr>
              <w:t>Приложение</w:t>
            </w:r>
          </w:p>
          <w:p w:rsidR="00EE1115" w:rsidRPr="00BA381B" w:rsidRDefault="00EE1115" w:rsidP="005B3CDE">
            <w:pPr>
              <w:pStyle w:val="ConsPlusNormal"/>
              <w:ind w:left="4254"/>
              <w:jc w:val="both"/>
              <w:outlineLvl w:val="1"/>
              <w:rPr>
                <w:rFonts w:ascii="Times New Roman" w:hAnsi="Times New Roman" w:cs="Times New Roman"/>
              </w:rPr>
            </w:pPr>
            <w:r w:rsidRPr="00BA381B">
              <w:rPr>
                <w:rFonts w:ascii="Times New Roman" w:hAnsi="Times New Roman" w:cs="Times New Roman"/>
              </w:rPr>
              <w:t>к Порядку проведения мониторинга и регулирования просроченной кредиторской задолженности муниципальных учреждений Ельниковского муниципального района</w:t>
            </w:r>
          </w:p>
        </w:tc>
      </w:tr>
    </w:tbl>
    <w:p w:rsidR="00EE1115" w:rsidRPr="00C50DD0" w:rsidRDefault="00EE1115" w:rsidP="00EE1115">
      <w:pPr>
        <w:pStyle w:val="ConsPlusNormal"/>
        <w:jc w:val="right"/>
        <w:outlineLvl w:val="2"/>
        <w:rPr>
          <w:rFonts w:ascii="Times New Roman" w:hAnsi="Times New Roman" w:cs="Times New Roman"/>
        </w:rPr>
      </w:pPr>
      <w:r w:rsidRPr="00C50DD0">
        <w:rPr>
          <w:rFonts w:ascii="Times New Roman" w:hAnsi="Times New Roman" w:cs="Times New Roman"/>
        </w:rPr>
        <w:t>Форма 1</w:t>
      </w:r>
    </w:p>
    <w:p w:rsidR="00EE1115" w:rsidRPr="00C50DD0" w:rsidRDefault="00EE1115" w:rsidP="00EE1115">
      <w:pPr>
        <w:pStyle w:val="ConsPlusNormal"/>
        <w:jc w:val="center"/>
        <w:rPr>
          <w:rFonts w:ascii="Times New Roman" w:hAnsi="Times New Roman" w:cs="Times New Roman"/>
        </w:rPr>
      </w:pPr>
    </w:p>
    <w:p w:rsidR="00EE1115" w:rsidRPr="00C50DD0" w:rsidRDefault="00EE1115" w:rsidP="00EE1115">
      <w:pPr>
        <w:pStyle w:val="ConsPlusNormal"/>
        <w:jc w:val="center"/>
        <w:rPr>
          <w:rFonts w:ascii="Times New Roman" w:hAnsi="Times New Roman" w:cs="Times New Roman"/>
        </w:rPr>
      </w:pPr>
      <w:bookmarkStart w:id="42" w:name="P122"/>
      <w:bookmarkEnd w:id="42"/>
      <w:r w:rsidRPr="00C50DD0">
        <w:rPr>
          <w:rFonts w:ascii="Times New Roman" w:hAnsi="Times New Roman" w:cs="Times New Roman"/>
        </w:rPr>
        <w:t>СВЕДЕНИЯ</w:t>
      </w:r>
    </w:p>
    <w:p w:rsidR="00EE1115" w:rsidRPr="00C50DD0" w:rsidRDefault="00EE1115" w:rsidP="00EE1115">
      <w:pPr>
        <w:pStyle w:val="ConsPlusNormal"/>
        <w:jc w:val="center"/>
        <w:rPr>
          <w:rFonts w:ascii="Times New Roman" w:hAnsi="Times New Roman" w:cs="Times New Roman"/>
        </w:rPr>
      </w:pPr>
      <w:r w:rsidRPr="00C50DD0">
        <w:rPr>
          <w:rFonts w:ascii="Times New Roman" w:hAnsi="Times New Roman" w:cs="Times New Roman"/>
        </w:rPr>
        <w:t>о просроченной кредиторской задолженности</w:t>
      </w:r>
    </w:p>
    <w:p w:rsidR="00EE1115" w:rsidRPr="00C50DD0" w:rsidRDefault="00EE1115" w:rsidP="00EE1115">
      <w:pPr>
        <w:pStyle w:val="ConsPlusNormal"/>
        <w:jc w:val="center"/>
        <w:rPr>
          <w:rFonts w:ascii="Times New Roman" w:hAnsi="Times New Roman" w:cs="Times New Roman"/>
        </w:rPr>
      </w:pPr>
      <w:r w:rsidRPr="00C50DD0">
        <w:rPr>
          <w:rFonts w:ascii="Times New Roman" w:hAnsi="Times New Roman" w:cs="Times New Roman"/>
        </w:rPr>
        <w:t>________________________________________________</w:t>
      </w:r>
    </w:p>
    <w:p w:rsidR="00EE1115" w:rsidRPr="00C50DD0" w:rsidRDefault="00EE1115" w:rsidP="00EE1115">
      <w:pPr>
        <w:pStyle w:val="ConsPlusNormal"/>
        <w:jc w:val="center"/>
        <w:rPr>
          <w:rFonts w:ascii="Times New Roman" w:hAnsi="Times New Roman" w:cs="Times New Roman"/>
        </w:rPr>
      </w:pPr>
      <w:r w:rsidRPr="00C50DD0">
        <w:rPr>
          <w:rFonts w:ascii="Times New Roman" w:hAnsi="Times New Roman" w:cs="Times New Roman"/>
        </w:rPr>
        <w:t>(наименование муниципального учреждения</w:t>
      </w:r>
    </w:p>
    <w:p w:rsidR="00EE1115" w:rsidRPr="00C50DD0" w:rsidRDefault="00EE1115" w:rsidP="00EE1115">
      <w:pPr>
        <w:pStyle w:val="ConsPlusNormal"/>
        <w:jc w:val="center"/>
        <w:rPr>
          <w:rFonts w:ascii="Times New Roman" w:hAnsi="Times New Roman" w:cs="Times New Roman"/>
        </w:rPr>
      </w:pPr>
      <w:r w:rsidRPr="00C50DD0">
        <w:rPr>
          <w:rFonts w:ascii="Times New Roman" w:hAnsi="Times New Roman" w:cs="Times New Roman"/>
        </w:rPr>
        <w:t>Ельниковского муниципального района)</w:t>
      </w:r>
    </w:p>
    <w:p w:rsidR="00EE1115" w:rsidRPr="00C50DD0" w:rsidRDefault="00EE1115" w:rsidP="00EE1115">
      <w:pPr>
        <w:pStyle w:val="ConsPlusNormal"/>
        <w:jc w:val="center"/>
        <w:rPr>
          <w:rFonts w:ascii="Times New Roman" w:hAnsi="Times New Roman" w:cs="Times New Roman"/>
        </w:rPr>
      </w:pPr>
    </w:p>
    <w:p w:rsidR="00EE1115" w:rsidRPr="00C50DD0" w:rsidRDefault="00EE1115" w:rsidP="00EE1115">
      <w:pPr>
        <w:pStyle w:val="ConsPlusNormal"/>
        <w:ind w:firstLine="540"/>
        <w:jc w:val="center"/>
        <w:rPr>
          <w:rFonts w:ascii="Times New Roman" w:hAnsi="Times New Roman" w:cs="Times New Roman"/>
        </w:rPr>
      </w:pPr>
      <w:r w:rsidRPr="00C50DD0">
        <w:rPr>
          <w:rFonts w:ascii="Times New Roman" w:hAnsi="Times New Roman" w:cs="Times New Roman"/>
        </w:rPr>
        <w:t>по состоянию на 1 ________ ____ г.</w:t>
      </w:r>
    </w:p>
    <w:p w:rsidR="00EE1115" w:rsidRPr="00C50DD0" w:rsidRDefault="00EE1115" w:rsidP="00EE1115">
      <w:pPr>
        <w:pStyle w:val="ConsPlusNormal"/>
        <w:jc w:val="center"/>
        <w:rPr>
          <w:rFonts w:ascii="Times New Roman" w:hAnsi="Times New Roman" w:cs="Times New Roman"/>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71"/>
        <w:gridCol w:w="1531"/>
        <w:gridCol w:w="1696"/>
        <w:gridCol w:w="1417"/>
        <w:gridCol w:w="1191"/>
        <w:gridCol w:w="1361"/>
      </w:tblGrid>
      <w:tr w:rsidR="00EE1115" w:rsidRPr="00C50DD0" w:rsidTr="005B3CDE">
        <w:tc>
          <w:tcPr>
            <w:tcW w:w="1871"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Объем просроченной кредиторской задолженности по данным муниципального учреждения Ельниковского муниципального района (в руб.)</w:t>
            </w:r>
          </w:p>
        </w:tc>
        <w:tc>
          <w:tcPr>
            <w:tcW w:w="1531"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Классификация операций сектора государственного управления</w:t>
            </w:r>
          </w:p>
        </w:tc>
        <w:tc>
          <w:tcPr>
            <w:tcW w:w="1696"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Дата возникновения просроченной кредиторской задолженности</w:t>
            </w:r>
          </w:p>
        </w:tc>
        <w:tc>
          <w:tcPr>
            <w:tcW w:w="1417"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Предмет просроченной кредиторской задолженности</w:t>
            </w:r>
          </w:p>
        </w:tc>
        <w:tc>
          <w:tcPr>
            <w:tcW w:w="1191"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Наименование кредитора</w:t>
            </w:r>
          </w:p>
        </w:tc>
        <w:tc>
          <w:tcPr>
            <w:tcW w:w="1361"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Причина возникновения просроченной задолженности</w:t>
            </w:r>
          </w:p>
        </w:tc>
      </w:tr>
      <w:tr w:rsidR="00EE1115" w:rsidRPr="00C50DD0" w:rsidTr="005B3CDE">
        <w:tc>
          <w:tcPr>
            <w:tcW w:w="1871" w:type="dxa"/>
          </w:tcPr>
          <w:p w:rsidR="00EE1115" w:rsidRPr="00C50DD0" w:rsidRDefault="00EE1115" w:rsidP="005B3CDE">
            <w:pPr>
              <w:pStyle w:val="ConsPlusNormal"/>
              <w:jc w:val="both"/>
              <w:rPr>
                <w:rFonts w:ascii="Times New Roman" w:hAnsi="Times New Roman" w:cs="Times New Roman"/>
              </w:rPr>
            </w:pPr>
          </w:p>
        </w:tc>
        <w:tc>
          <w:tcPr>
            <w:tcW w:w="1531" w:type="dxa"/>
          </w:tcPr>
          <w:p w:rsidR="00EE1115" w:rsidRPr="00C50DD0" w:rsidRDefault="00EE1115" w:rsidP="005B3CDE">
            <w:pPr>
              <w:pStyle w:val="ConsPlusNormal"/>
              <w:jc w:val="both"/>
              <w:rPr>
                <w:rFonts w:ascii="Times New Roman" w:hAnsi="Times New Roman" w:cs="Times New Roman"/>
              </w:rPr>
            </w:pPr>
          </w:p>
        </w:tc>
        <w:tc>
          <w:tcPr>
            <w:tcW w:w="1696" w:type="dxa"/>
          </w:tcPr>
          <w:p w:rsidR="00EE1115" w:rsidRPr="00C50DD0" w:rsidRDefault="00EE1115" w:rsidP="005B3CDE">
            <w:pPr>
              <w:pStyle w:val="ConsPlusNormal"/>
              <w:jc w:val="both"/>
              <w:rPr>
                <w:rFonts w:ascii="Times New Roman" w:hAnsi="Times New Roman" w:cs="Times New Roman"/>
              </w:rPr>
            </w:pPr>
          </w:p>
        </w:tc>
        <w:tc>
          <w:tcPr>
            <w:tcW w:w="1417" w:type="dxa"/>
          </w:tcPr>
          <w:p w:rsidR="00EE1115" w:rsidRPr="00C50DD0" w:rsidRDefault="00EE1115" w:rsidP="005B3CDE">
            <w:pPr>
              <w:pStyle w:val="ConsPlusNormal"/>
              <w:jc w:val="both"/>
              <w:rPr>
                <w:rFonts w:ascii="Times New Roman" w:hAnsi="Times New Roman" w:cs="Times New Roman"/>
              </w:rPr>
            </w:pPr>
          </w:p>
        </w:tc>
        <w:tc>
          <w:tcPr>
            <w:tcW w:w="1191" w:type="dxa"/>
          </w:tcPr>
          <w:p w:rsidR="00EE1115" w:rsidRPr="00C50DD0" w:rsidRDefault="00EE1115" w:rsidP="005B3CDE">
            <w:pPr>
              <w:pStyle w:val="ConsPlusNormal"/>
              <w:jc w:val="both"/>
              <w:rPr>
                <w:rFonts w:ascii="Times New Roman" w:hAnsi="Times New Roman" w:cs="Times New Roman"/>
              </w:rPr>
            </w:pPr>
          </w:p>
        </w:tc>
        <w:tc>
          <w:tcPr>
            <w:tcW w:w="1361" w:type="dxa"/>
          </w:tcPr>
          <w:p w:rsidR="00EE1115" w:rsidRPr="00C50DD0" w:rsidRDefault="00EE1115" w:rsidP="005B3CDE">
            <w:pPr>
              <w:pStyle w:val="ConsPlusNormal"/>
              <w:jc w:val="both"/>
              <w:rPr>
                <w:rFonts w:ascii="Times New Roman" w:hAnsi="Times New Roman" w:cs="Times New Roman"/>
              </w:rPr>
            </w:pPr>
          </w:p>
        </w:tc>
      </w:tr>
      <w:tr w:rsidR="00EE1115" w:rsidRPr="00C50DD0" w:rsidTr="005B3CDE">
        <w:tc>
          <w:tcPr>
            <w:tcW w:w="1871"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Итого:</w:t>
            </w:r>
          </w:p>
        </w:tc>
        <w:tc>
          <w:tcPr>
            <w:tcW w:w="1531" w:type="dxa"/>
          </w:tcPr>
          <w:p w:rsidR="00EE1115" w:rsidRPr="00C50DD0" w:rsidRDefault="00EE1115" w:rsidP="005B3CDE">
            <w:pPr>
              <w:pStyle w:val="ConsPlusNormal"/>
              <w:jc w:val="both"/>
              <w:rPr>
                <w:rFonts w:ascii="Times New Roman" w:hAnsi="Times New Roman" w:cs="Times New Roman"/>
              </w:rPr>
            </w:pPr>
          </w:p>
        </w:tc>
        <w:tc>
          <w:tcPr>
            <w:tcW w:w="1696" w:type="dxa"/>
          </w:tcPr>
          <w:p w:rsidR="00EE1115" w:rsidRPr="00C50DD0" w:rsidRDefault="00EE1115" w:rsidP="005B3CDE">
            <w:pPr>
              <w:pStyle w:val="ConsPlusNormal"/>
              <w:jc w:val="both"/>
              <w:rPr>
                <w:rFonts w:ascii="Times New Roman" w:hAnsi="Times New Roman" w:cs="Times New Roman"/>
              </w:rPr>
            </w:pPr>
          </w:p>
        </w:tc>
        <w:tc>
          <w:tcPr>
            <w:tcW w:w="1417" w:type="dxa"/>
          </w:tcPr>
          <w:p w:rsidR="00EE1115" w:rsidRPr="00C50DD0" w:rsidRDefault="00EE1115" w:rsidP="005B3CDE">
            <w:pPr>
              <w:pStyle w:val="ConsPlusNormal"/>
              <w:jc w:val="both"/>
              <w:rPr>
                <w:rFonts w:ascii="Times New Roman" w:hAnsi="Times New Roman" w:cs="Times New Roman"/>
              </w:rPr>
            </w:pPr>
          </w:p>
        </w:tc>
        <w:tc>
          <w:tcPr>
            <w:tcW w:w="1191" w:type="dxa"/>
          </w:tcPr>
          <w:p w:rsidR="00EE1115" w:rsidRPr="00C50DD0" w:rsidRDefault="00EE1115" w:rsidP="005B3CDE">
            <w:pPr>
              <w:pStyle w:val="ConsPlusNormal"/>
              <w:jc w:val="both"/>
              <w:rPr>
                <w:rFonts w:ascii="Times New Roman" w:hAnsi="Times New Roman" w:cs="Times New Roman"/>
              </w:rPr>
            </w:pPr>
          </w:p>
        </w:tc>
        <w:tc>
          <w:tcPr>
            <w:tcW w:w="1361" w:type="dxa"/>
          </w:tcPr>
          <w:p w:rsidR="00EE1115" w:rsidRPr="00C50DD0" w:rsidRDefault="00EE1115" w:rsidP="005B3CDE">
            <w:pPr>
              <w:pStyle w:val="ConsPlusNormal"/>
              <w:jc w:val="both"/>
              <w:rPr>
                <w:rFonts w:ascii="Times New Roman" w:hAnsi="Times New Roman" w:cs="Times New Roman"/>
              </w:rPr>
            </w:pPr>
          </w:p>
        </w:tc>
      </w:tr>
    </w:tbl>
    <w:p w:rsidR="00EE1115" w:rsidRPr="00C50DD0" w:rsidRDefault="00EE1115" w:rsidP="00EE1115">
      <w:pPr>
        <w:pStyle w:val="ConsPlusNormal"/>
        <w:jc w:val="both"/>
        <w:rPr>
          <w:rFonts w:ascii="Times New Roman" w:hAnsi="Times New Roman" w:cs="Times New Roman"/>
        </w:rPr>
      </w:pP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Руководитель учреждения</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 xml:space="preserve">                             ________________  ____________________________</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(подпись)          (расшифровка подписи)</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Главный бухгалтер</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 xml:space="preserve">                             ________________  ____________________________</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 xml:space="preserve">        (подпись)          (расшифровка подписи)</w:t>
      </w:r>
    </w:p>
    <w:p w:rsidR="00EE1115" w:rsidRPr="00C50DD0" w:rsidRDefault="00EE1115" w:rsidP="00EE1115">
      <w:pPr>
        <w:pStyle w:val="ConsPlusNormal"/>
        <w:jc w:val="both"/>
        <w:outlineLvl w:val="2"/>
        <w:rPr>
          <w:rFonts w:ascii="Times New Roman" w:hAnsi="Times New Roman" w:cs="Times New Roman"/>
        </w:rPr>
      </w:pPr>
      <w:r w:rsidRPr="00C50DD0">
        <w:rPr>
          <w:rFonts w:ascii="Times New Roman" w:hAnsi="Times New Roman" w:cs="Times New Roman"/>
        </w:rPr>
        <w:t>орма 2</w:t>
      </w:r>
    </w:p>
    <w:p w:rsidR="00EE1115" w:rsidRPr="00C50DD0" w:rsidRDefault="00EE1115" w:rsidP="00EE1115">
      <w:pPr>
        <w:pStyle w:val="ConsPlusNormal"/>
        <w:jc w:val="both"/>
        <w:rPr>
          <w:rFonts w:ascii="Times New Roman" w:hAnsi="Times New Roman" w:cs="Times New Roman"/>
        </w:rPr>
      </w:pPr>
    </w:p>
    <w:p w:rsidR="00EE1115" w:rsidRPr="00C50DD0" w:rsidRDefault="00EE1115" w:rsidP="00EE1115">
      <w:pPr>
        <w:pStyle w:val="ConsPlusNonformat"/>
        <w:jc w:val="both"/>
        <w:rPr>
          <w:rFonts w:ascii="Times New Roman" w:hAnsi="Times New Roman" w:cs="Times New Roman"/>
        </w:rPr>
      </w:pPr>
      <w:bookmarkStart w:id="43" w:name="P160"/>
      <w:bookmarkEnd w:id="43"/>
      <w:r w:rsidRPr="00C50DD0">
        <w:rPr>
          <w:rFonts w:ascii="Times New Roman" w:hAnsi="Times New Roman" w:cs="Times New Roman"/>
        </w:rPr>
        <w:t>СВЕДЕНИЯ</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о просроченной кредиторской задолженности,</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прошедшей процедуру проверки</w:t>
      </w:r>
    </w:p>
    <w:p w:rsidR="00EE1115" w:rsidRPr="00C50DD0" w:rsidRDefault="00EE1115" w:rsidP="00EE1115">
      <w:pPr>
        <w:pStyle w:val="ConsPlusNonformat"/>
        <w:jc w:val="both"/>
        <w:rPr>
          <w:rFonts w:ascii="Times New Roman" w:hAnsi="Times New Roman" w:cs="Times New Roman"/>
        </w:rPr>
      </w:pPr>
    </w:p>
    <w:p w:rsidR="00EE1115" w:rsidRPr="00C50DD0" w:rsidRDefault="00EE1115" w:rsidP="00EE1115">
      <w:pPr>
        <w:pStyle w:val="ConsPlusNonformat"/>
        <w:ind w:firstLine="709"/>
        <w:jc w:val="both"/>
        <w:rPr>
          <w:rFonts w:ascii="Times New Roman" w:hAnsi="Times New Roman" w:cs="Times New Roman"/>
        </w:rPr>
      </w:pPr>
      <w:r w:rsidRPr="00C50DD0">
        <w:rPr>
          <w:rFonts w:ascii="Times New Roman" w:hAnsi="Times New Roman" w:cs="Times New Roman"/>
        </w:rPr>
        <w:t>В ходе проверки просроченной кредиторской задолженности муниципального учреждения Ельниковского муниципального района главным распорядителем средств бюджета Ельниковского муниципального района</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__________________________________________________________________</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lastRenderedPageBreak/>
        <w:t>(указывается наименование главного распорядителя средств бюджета Ельниковского муниципального района)</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по состоянию на____________________________________________________</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t xml:space="preserve">      (указывается дата сверки задолженности)</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выявлена следующая задолженность:</w:t>
      </w:r>
    </w:p>
    <w:p w:rsidR="00EE1115" w:rsidRPr="00C50DD0" w:rsidRDefault="00EE1115" w:rsidP="00EE1115">
      <w:pPr>
        <w:pStyle w:val="ConsPlusNonformat"/>
        <w:jc w:val="both"/>
        <w:rPr>
          <w:rFonts w:ascii="Times New Roman" w:hAnsi="Times New Roman" w:cs="Times New Roman"/>
        </w:rPr>
      </w:pP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 xml:space="preserve">    1. Санкционированная задолженность</w:t>
      </w:r>
    </w:p>
    <w:p w:rsidR="00EE1115" w:rsidRPr="00C50DD0" w:rsidRDefault="00EE1115" w:rsidP="00EE1115">
      <w:pPr>
        <w:pStyle w:val="ConsPlusNormal"/>
        <w:jc w:val="both"/>
        <w:rPr>
          <w:rFonts w:ascii="Times New Roman" w:hAnsi="Times New Roman" w:cs="Times New Roman"/>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08"/>
        <w:gridCol w:w="1636"/>
        <w:gridCol w:w="1636"/>
        <w:gridCol w:w="1696"/>
        <w:gridCol w:w="2041"/>
      </w:tblGrid>
      <w:tr w:rsidR="00EE1115" w:rsidRPr="00C50DD0" w:rsidTr="005B3CDE">
        <w:tc>
          <w:tcPr>
            <w:tcW w:w="2008"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Реквизиты акта сверки или иного подтверждающего документа</w:t>
            </w:r>
          </w:p>
        </w:tc>
        <w:tc>
          <w:tcPr>
            <w:tcW w:w="1636"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Наименование должника</w:t>
            </w:r>
          </w:p>
        </w:tc>
        <w:tc>
          <w:tcPr>
            <w:tcW w:w="1636"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Наименование кредитора</w:t>
            </w:r>
          </w:p>
        </w:tc>
        <w:tc>
          <w:tcPr>
            <w:tcW w:w="1696"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Объем задолженности в соответствии с актом сверки (в руб.)</w:t>
            </w:r>
          </w:p>
        </w:tc>
        <w:tc>
          <w:tcPr>
            <w:tcW w:w="2041"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Предмет задолженности</w:t>
            </w:r>
          </w:p>
        </w:tc>
      </w:tr>
      <w:tr w:rsidR="00EE1115" w:rsidRPr="00C50DD0" w:rsidTr="005B3CDE">
        <w:tc>
          <w:tcPr>
            <w:tcW w:w="2008" w:type="dxa"/>
          </w:tcPr>
          <w:p w:rsidR="00EE1115" w:rsidRPr="00C50DD0" w:rsidRDefault="00EE1115" w:rsidP="005B3CDE">
            <w:pPr>
              <w:pStyle w:val="ConsPlusNormal"/>
              <w:jc w:val="both"/>
              <w:rPr>
                <w:rFonts w:ascii="Times New Roman" w:hAnsi="Times New Roman" w:cs="Times New Roman"/>
              </w:rPr>
            </w:pPr>
          </w:p>
        </w:tc>
        <w:tc>
          <w:tcPr>
            <w:tcW w:w="1636" w:type="dxa"/>
          </w:tcPr>
          <w:p w:rsidR="00EE1115" w:rsidRPr="00C50DD0" w:rsidRDefault="00EE1115" w:rsidP="005B3CDE">
            <w:pPr>
              <w:pStyle w:val="ConsPlusNormal"/>
              <w:jc w:val="both"/>
              <w:rPr>
                <w:rFonts w:ascii="Times New Roman" w:hAnsi="Times New Roman" w:cs="Times New Roman"/>
              </w:rPr>
            </w:pPr>
          </w:p>
        </w:tc>
        <w:tc>
          <w:tcPr>
            <w:tcW w:w="1636" w:type="dxa"/>
          </w:tcPr>
          <w:p w:rsidR="00EE1115" w:rsidRPr="00C50DD0" w:rsidRDefault="00EE1115" w:rsidP="005B3CDE">
            <w:pPr>
              <w:pStyle w:val="ConsPlusNormal"/>
              <w:jc w:val="both"/>
              <w:rPr>
                <w:rFonts w:ascii="Times New Roman" w:hAnsi="Times New Roman" w:cs="Times New Roman"/>
              </w:rPr>
            </w:pPr>
          </w:p>
        </w:tc>
        <w:tc>
          <w:tcPr>
            <w:tcW w:w="1696" w:type="dxa"/>
          </w:tcPr>
          <w:p w:rsidR="00EE1115" w:rsidRPr="00C50DD0" w:rsidRDefault="00EE1115" w:rsidP="005B3CDE">
            <w:pPr>
              <w:pStyle w:val="ConsPlusNormal"/>
              <w:jc w:val="both"/>
              <w:rPr>
                <w:rFonts w:ascii="Times New Roman" w:hAnsi="Times New Roman" w:cs="Times New Roman"/>
              </w:rPr>
            </w:pPr>
          </w:p>
        </w:tc>
        <w:tc>
          <w:tcPr>
            <w:tcW w:w="2041" w:type="dxa"/>
          </w:tcPr>
          <w:p w:rsidR="00EE1115" w:rsidRPr="00C50DD0" w:rsidRDefault="00EE1115" w:rsidP="005B3CDE">
            <w:pPr>
              <w:pStyle w:val="ConsPlusNormal"/>
              <w:jc w:val="both"/>
              <w:rPr>
                <w:rFonts w:ascii="Times New Roman" w:hAnsi="Times New Roman" w:cs="Times New Roman"/>
              </w:rPr>
            </w:pPr>
          </w:p>
        </w:tc>
      </w:tr>
      <w:tr w:rsidR="00EE1115" w:rsidRPr="00C50DD0" w:rsidTr="005B3CDE">
        <w:tc>
          <w:tcPr>
            <w:tcW w:w="2008"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Итого:</w:t>
            </w:r>
          </w:p>
        </w:tc>
        <w:tc>
          <w:tcPr>
            <w:tcW w:w="1636" w:type="dxa"/>
          </w:tcPr>
          <w:p w:rsidR="00EE1115" w:rsidRPr="00C50DD0" w:rsidRDefault="00EE1115" w:rsidP="005B3CDE">
            <w:pPr>
              <w:pStyle w:val="ConsPlusNormal"/>
              <w:jc w:val="both"/>
              <w:rPr>
                <w:rFonts w:ascii="Times New Roman" w:hAnsi="Times New Roman" w:cs="Times New Roman"/>
              </w:rPr>
            </w:pPr>
          </w:p>
        </w:tc>
        <w:tc>
          <w:tcPr>
            <w:tcW w:w="1636" w:type="dxa"/>
          </w:tcPr>
          <w:p w:rsidR="00EE1115" w:rsidRPr="00C50DD0" w:rsidRDefault="00EE1115" w:rsidP="005B3CDE">
            <w:pPr>
              <w:pStyle w:val="ConsPlusNormal"/>
              <w:jc w:val="both"/>
              <w:rPr>
                <w:rFonts w:ascii="Times New Roman" w:hAnsi="Times New Roman" w:cs="Times New Roman"/>
              </w:rPr>
            </w:pPr>
          </w:p>
        </w:tc>
        <w:tc>
          <w:tcPr>
            <w:tcW w:w="1696" w:type="dxa"/>
          </w:tcPr>
          <w:p w:rsidR="00EE1115" w:rsidRPr="00C50DD0" w:rsidRDefault="00EE1115" w:rsidP="005B3CDE">
            <w:pPr>
              <w:pStyle w:val="ConsPlusNormal"/>
              <w:jc w:val="both"/>
              <w:rPr>
                <w:rFonts w:ascii="Times New Roman" w:hAnsi="Times New Roman" w:cs="Times New Roman"/>
              </w:rPr>
            </w:pPr>
          </w:p>
        </w:tc>
        <w:tc>
          <w:tcPr>
            <w:tcW w:w="2041" w:type="dxa"/>
          </w:tcPr>
          <w:p w:rsidR="00EE1115" w:rsidRPr="00C50DD0" w:rsidRDefault="00EE1115" w:rsidP="005B3CDE">
            <w:pPr>
              <w:pStyle w:val="ConsPlusNormal"/>
              <w:jc w:val="both"/>
              <w:rPr>
                <w:rFonts w:ascii="Times New Roman" w:hAnsi="Times New Roman" w:cs="Times New Roman"/>
              </w:rPr>
            </w:pPr>
          </w:p>
        </w:tc>
      </w:tr>
    </w:tbl>
    <w:p w:rsidR="00EE1115" w:rsidRPr="00C50DD0" w:rsidRDefault="00EE1115" w:rsidP="00EE1115">
      <w:pPr>
        <w:pStyle w:val="ConsPlusNormal"/>
        <w:jc w:val="both"/>
        <w:rPr>
          <w:rFonts w:ascii="Times New Roman" w:hAnsi="Times New Roman" w:cs="Times New Roman"/>
        </w:rPr>
      </w:pPr>
    </w:p>
    <w:p w:rsidR="00EE1115" w:rsidRPr="00C50DD0" w:rsidRDefault="00EE1115" w:rsidP="00EE1115">
      <w:pPr>
        <w:pStyle w:val="ConsPlusNormal"/>
        <w:ind w:firstLine="540"/>
        <w:jc w:val="both"/>
        <w:outlineLvl w:val="3"/>
        <w:rPr>
          <w:rFonts w:ascii="Times New Roman" w:hAnsi="Times New Roman" w:cs="Times New Roman"/>
        </w:rPr>
      </w:pPr>
      <w:r w:rsidRPr="00C50DD0">
        <w:rPr>
          <w:rFonts w:ascii="Times New Roman" w:hAnsi="Times New Roman" w:cs="Times New Roman"/>
        </w:rPr>
        <w:t>2. Несанкционированная задолженность</w:t>
      </w:r>
    </w:p>
    <w:p w:rsidR="00EE1115" w:rsidRPr="00C50DD0" w:rsidRDefault="00EE1115" w:rsidP="00EE1115">
      <w:pPr>
        <w:pStyle w:val="ConsPlusNormal"/>
        <w:jc w:val="both"/>
        <w:rPr>
          <w:rFonts w:ascii="Times New Roman" w:hAnsi="Times New Roman" w:cs="Times New Roman"/>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08"/>
        <w:gridCol w:w="1636"/>
        <w:gridCol w:w="1636"/>
        <w:gridCol w:w="1696"/>
        <w:gridCol w:w="2041"/>
      </w:tblGrid>
      <w:tr w:rsidR="00EE1115" w:rsidRPr="00C50DD0" w:rsidTr="005B3CDE">
        <w:tc>
          <w:tcPr>
            <w:tcW w:w="2008"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Реквизиты акта сверки или иного подтверждающего документа</w:t>
            </w:r>
          </w:p>
        </w:tc>
        <w:tc>
          <w:tcPr>
            <w:tcW w:w="1636"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Наименование должника</w:t>
            </w:r>
          </w:p>
        </w:tc>
        <w:tc>
          <w:tcPr>
            <w:tcW w:w="1636"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Наименование кредитора</w:t>
            </w:r>
          </w:p>
        </w:tc>
        <w:tc>
          <w:tcPr>
            <w:tcW w:w="1696"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Объем задолженности в соответствии с актом сверки (в руб.)</w:t>
            </w:r>
          </w:p>
        </w:tc>
        <w:tc>
          <w:tcPr>
            <w:tcW w:w="2041"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Предмет задолженности</w:t>
            </w:r>
          </w:p>
        </w:tc>
      </w:tr>
      <w:tr w:rsidR="00EE1115" w:rsidRPr="00C50DD0" w:rsidTr="005B3CDE">
        <w:tc>
          <w:tcPr>
            <w:tcW w:w="2008" w:type="dxa"/>
          </w:tcPr>
          <w:p w:rsidR="00EE1115" w:rsidRPr="00C50DD0" w:rsidRDefault="00EE1115" w:rsidP="005B3CDE">
            <w:pPr>
              <w:pStyle w:val="ConsPlusNormal"/>
              <w:jc w:val="both"/>
              <w:rPr>
                <w:rFonts w:ascii="Times New Roman" w:hAnsi="Times New Roman" w:cs="Times New Roman"/>
              </w:rPr>
            </w:pPr>
          </w:p>
        </w:tc>
        <w:tc>
          <w:tcPr>
            <w:tcW w:w="1636" w:type="dxa"/>
          </w:tcPr>
          <w:p w:rsidR="00EE1115" w:rsidRPr="00C50DD0" w:rsidRDefault="00EE1115" w:rsidP="005B3CDE">
            <w:pPr>
              <w:pStyle w:val="ConsPlusNormal"/>
              <w:jc w:val="both"/>
              <w:rPr>
                <w:rFonts w:ascii="Times New Roman" w:hAnsi="Times New Roman" w:cs="Times New Roman"/>
              </w:rPr>
            </w:pPr>
          </w:p>
        </w:tc>
        <w:tc>
          <w:tcPr>
            <w:tcW w:w="1636" w:type="dxa"/>
          </w:tcPr>
          <w:p w:rsidR="00EE1115" w:rsidRPr="00C50DD0" w:rsidRDefault="00EE1115" w:rsidP="005B3CDE">
            <w:pPr>
              <w:pStyle w:val="ConsPlusNormal"/>
              <w:jc w:val="both"/>
              <w:rPr>
                <w:rFonts w:ascii="Times New Roman" w:hAnsi="Times New Roman" w:cs="Times New Roman"/>
              </w:rPr>
            </w:pPr>
          </w:p>
        </w:tc>
        <w:tc>
          <w:tcPr>
            <w:tcW w:w="1696" w:type="dxa"/>
          </w:tcPr>
          <w:p w:rsidR="00EE1115" w:rsidRPr="00C50DD0" w:rsidRDefault="00EE1115" w:rsidP="005B3CDE">
            <w:pPr>
              <w:pStyle w:val="ConsPlusNormal"/>
              <w:jc w:val="both"/>
              <w:rPr>
                <w:rFonts w:ascii="Times New Roman" w:hAnsi="Times New Roman" w:cs="Times New Roman"/>
              </w:rPr>
            </w:pPr>
          </w:p>
        </w:tc>
        <w:tc>
          <w:tcPr>
            <w:tcW w:w="2041" w:type="dxa"/>
          </w:tcPr>
          <w:p w:rsidR="00EE1115" w:rsidRPr="00C50DD0" w:rsidRDefault="00EE1115" w:rsidP="005B3CDE">
            <w:pPr>
              <w:pStyle w:val="ConsPlusNormal"/>
              <w:jc w:val="both"/>
              <w:rPr>
                <w:rFonts w:ascii="Times New Roman" w:hAnsi="Times New Roman" w:cs="Times New Roman"/>
              </w:rPr>
            </w:pPr>
          </w:p>
        </w:tc>
      </w:tr>
      <w:tr w:rsidR="00EE1115" w:rsidRPr="00C50DD0" w:rsidTr="005B3CDE">
        <w:tc>
          <w:tcPr>
            <w:tcW w:w="2008"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Итого:</w:t>
            </w:r>
          </w:p>
        </w:tc>
        <w:tc>
          <w:tcPr>
            <w:tcW w:w="1636" w:type="dxa"/>
          </w:tcPr>
          <w:p w:rsidR="00EE1115" w:rsidRPr="00C50DD0" w:rsidRDefault="00EE1115" w:rsidP="005B3CDE">
            <w:pPr>
              <w:pStyle w:val="ConsPlusNormal"/>
              <w:jc w:val="both"/>
              <w:rPr>
                <w:rFonts w:ascii="Times New Roman" w:hAnsi="Times New Roman" w:cs="Times New Roman"/>
              </w:rPr>
            </w:pPr>
          </w:p>
        </w:tc>
        <w:tc>
          <w:tcPr>
            <w:tcW w:w="1636" w:type="dxa"/>
          </w:tcPr>
          <w:p w:rsidR="00EE1115" w:rsidRPr="00C50DD0" w:rsidRDefault="00EE1115" w:rsidP="005B3CDE">
            <w:pPr>
              <w:pStyle w:val="ConsPlusNormal"/>
              <w:jc w:val="both"/>
              <w:rPr>
                <w:rFonts w:ascii="Times New Roman" w:hAnsi="Times New Roman" w:cs="Times New Roman"/>
              </w:rPr>
            </w:pPr>
          </w:p>
        </w:tc>
        <w:tc>
          <w:tcPr>
            <w:tcW w:w="1696" w:type="dxa"/>
          </w:tcPr>
          <w:p w:rsidR="00EE1115" w:rsidRPr="00C50DD0" w:rsidRDefault="00EE1115" w:rsidP="005B3CDE">
            <w:pPr>
              <w:pStyle w:val="ConsPlusNormal"/>
              <w:jc w:val="both"/>
              <w:rPr>
                <w:rFonts w:ascii="Times New Roman" w:hAnsi="Times New Roman" w:cs="Times New Roman"/>
              </w:rPr>
            </w:pPr>
          </w:p>
        </w:tc>
        <w:tc>
          <w:tcPr>
            <w:tcW w:w="2041" w:type="dxa"/>
          </w:tcPr>
          <w:p w:rsidR="00EE1115" w:rsidRPr="00C50DD0" w:rsidRDefault="00EE1115" w:rsidP="005B3CDE">
            <w:pPr>
              <w:pStyle w:val="ConsPlusNormal"/>
              <w:jc w:val="both"/>
              <w:rPr>
                <w:rFonts w:ascii="Times New Roman" w:hAnsi="Times New Roman" w:cs="Times New Roman"/>
              </w:rPr>
            </w:pPr>
          </w:p>
        </w:tc>
      </w:tr>
    </w:tbl>
    <w:p w:rsidR="00EE1115" w:rsidRPr="00C50DD0" w:rsidRDefault="00EE1115" w:rsidP="00EE1115">
      <w:pPr>
        <w:pStyle w:val="ConsPlusNormal"/>
        <w:jc w:val="both"/>
        <w:rPr>
          <w:rFonts w:ascii="Times New Roman" w:hAnsi="Times New Roman" w:cs="Times New Roman"/>
        </w:rPr>
      </w:pPr>
    </w:p>
    <w:p w:rsidR="00EE1115" w:rsidRPr="00C50DD0" w:rsidRDefault="00EE1115" w:rsidP="00EE1115">
      <w:pPr>
        <w:pStyle w:val="ConsPlusNormal"/>
        <w:ind w:firstLine="540"/>
        <w:jc w:val="both"/>
        <w:outlineLvl w:val="3"/>
        <w:rPr>
          <w:rFonts w:ascii="Times New Roman" w:hAnsi="Times New Roman" w:cs="Times New Roman"/>
        </w:rPr>
      </w:pPr>
      <w:r w:rsidRPr="00C50DD0">
        <w:rPr>
          <w:rFonts w:ascii="Times New Roman" w:hAnsi="Times New Roman" w:cs="Times New Roman"/>
        </w:rPr>
        <w:t>3. Задолженность, требующая уточнения</w:t>
      </w:r>
    </w:p>
    <w:p w:rsidR="00EE1115" w:rsidRPr="00C50DD0" w:rsidRDefault="00EE1115" w:rsidP="00EE1115">
      <w:pPr>
        <w:pStyle w:val="ConsPlusNormal"/>
        <w:jc w:val="both"/>
        <w:rPr>
          <w:rFonts w:ascii="Times New Roman" w:hAnsi="Times New Roman" w:cs="Times New Roman"/>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08"/>
        <w:gridCol w:w="1636"/>
        <w:gridCol w:w="1636"/>
        <w:gridCol w:w="1696"/>
        <w:gridCol w:w="2041"/>
      </w:tblGrid>
      <w:tr w:rsidR="00EE1115" w:rsidRPr="00C50DD0" w:rsidTr="005B3CDE">
        <w:tc>
          <w:tcPr>
            <w:tcW w:w="2008"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Реквизиты акта сверки или иного подтверждающего документа</w:t>
            </w:r>
          </w:p>
        </w:tc>
        <w:tc>
          <w:tcPr>
            <w:tcW w:w="1636"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Наименование должника</w:t>
            </w:r>
          </w:p>
        </w:tc>
        <w:tc>
          <w:tcPr>
            <w:tcW w:w="1636"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Наименование кредитора</w:t>
            </w:r>
          </w:p>
        </w:tc>
        <w:tc>
          <w:tcPr>
            <w:tcW w:w="1696"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Объем задолженности в соответствии с актом сверки (в руб.)</w:t>
            </w:r>
          </w:p>
        </w:tc>
        <w:tc>
          <w:tcPr>
            <w:tcW w:w="2041"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Предмет задолженности</w:t>
            </w:r>
          </w:p>
        </w:tc>
      </w:tr>
      <w:tr w:rsidR="00EE1115" w:rsidRPr="00C50DD0" w:rsidTr="005B3CDE">
        <w:tc>
          <w:tcPr>
            <w:tcW w:w="2008" w:type="dxa"/>
          </w:tcPr>
          <w:p w:rsidR="00EE1115" w:rsidRPr="00C50DD0" w:rsidRDefault="00EE1115" w:rsidP="005B3CDE">
            <w:pPr>
              <w:pStyle w:val="ConsPlusNormal"/>
              <w:jc w:val="both"/>
              <w:rPr>
                <w:rFonts w:ascii="Times New Roman" w:hAnsi="Times New Roman" w:cs="Times New Roman"/>
              </w:rPr>
            </w:pPr>
          </w:p>
        </w:tc>
        <w:tc>
          <w:tcPr>
            <w:tcW w:w="1636" w:type="dxa"/>
          </w:tcPr>
          <w:p w:rsidR="00EE1115" w:rsidRPr="00C50DD0" w:rsidRDefault="00EE1115" w:rsidP="005B3CDE">
            <w:pPr>
              <w:pStyle w:val="ConsPlusNormal"/>
              <w:jc w:val="both"/>
              <w:rPr>
                <w:rFonts w:ascii="Times New Roman" w:hAnsi="Times New Roman" w:cs="Times New Roman"/>
              </w:rPr>
            </w:pPr>
          </w:p>
        </w:tc>
        <w:tc>
          <w:tcPr>
            <w:tcW w:w="1636" w:type="dxa"/>
          </w:tcPr>
          <w:p w:rsidR="00EE1115" w:rsidRPr="00C50DD0" w:rsidRDefault="00EE1115" w:rsidP="005B3CDE">
            <w:pPr>
              <w:pStyle w:val="ConsPlusNormal"/>
              <w:jc w:val="both"/>
              <w:rPr>
                <w:rFonts w:ascii="Times New Roman" w:hAnsi="Times New Roman" w:cs="Times New Roman"/>
              </w:rPr>
            </w:pPr>
          </w:p>
        </w:tc>
        <w:tc>
          <w:tcPr>
            <w:tcW w:w="1696" w:type="dxa"/>
          </w:tcPr>
          <w:p w:rsidR="00EE1115" w:rsidRPr="00C50DD0" w:rsidRDefault="00EE1115" w:rsidP="005B3CDE">
            <w:pPr>
              <w:pStyle w:val="ConsPlusNormal"/>
              <w:jc w:val="both"/>
              <w:rPr>
                <w:rFonts w:ascii="Times New Roman" w:hAnsi="Times New Roman" w:cs="Times New Roman"/>
              </w:rPr>
            </w:pPr>
          </w:p>
        </w:tc>
        <w:tc>
          <w:tcPr>
            <w:tcW w:w="2041" w:type="dxa"/>
          </w:tcPr>
          <w:p w:rsidR="00EE1115" w:rsidRPr="00C50DD0" w:rsidRDefault="00EE1115" w:rsidP="005B3CDE">
            <w:pPr>
              <w:pStyle w:val="ConsPlusNormal"/>
              <w:jc w:val="both"/>
              <w:rPr>
                <w:rFonts w:ascii="Times New Roman" w:hAnsi="Times New Roman" w:cs="Times New Roman"/>
              </w:rPr>
            </w:pPr>
          </w:p>
        </w:tc>
      </w:tr>
      <w:tr w:rsidR="00EE1115" w:rsidRPr="00C50DD0" w:rsidTr="005B3CDE">
        <w:tc>
          <w:tcPr>
            <w:tcW w:w="2008" w:type="dxa"/>
          </w:tcPr>
          <w:p w:rsidR="00EE1115" w:rsidRPr="00C50DD0" w:rsidRDefault="00EE1115" w:rsidP="005B3CDE">
            <w:pPr>
              <w:pStyle w:val="ConsPlusNormal"/>
              <w:jc w:val="both"/>
              <w:rPr>
                <w:rFonts w:ascii="Times New Roman" w:hAnsi="Times New Roman" w:cs="Times New Roman"/>
              </w:rPr>
            </w:pPr>
            <w:r w:rsidRPr="00C50DD0">
              <w:rPr>
                <w:rFonts w:ascii="Times New Roman" w:hAnsi="Times New Roman" w:cs="Times New Roman"/>
              </w:rPr>
              <w:t>Итого:</w:t>
            </w:r>
          </w:p>
        </w:tc>
        <w:tc>
          <w:tcPr>
            <w:tcW w:w="1636" w:type="dxa"/>
          </w:tcPr>
          <w:p w:rsidR="00EE1115" w:rsidRPr="00C50DD0" w:rsidRDefault="00EE1115" w:rsidP="005B3CDE">
            <w:pPr>
              <w:pStyle w:val="ConsPlusNormal"/>
              <w:jc w:val="both"/>
              <w:rPr>
                <w:rFonts w:ascii="Times New Roman" w:hAnsi="Times New Roman" w:cs="Times New Roman"/>
              </w:rPr>
            </w:pPr>
          </w:p>
        </w:tc>
        <w:tc>
          <w:tcPr>
            <w:tcW w:w="1636" w:type="dxa"/>
          </w:tcPr>
          <w:p w:rsidR="00EE1115" w:rsidRPr="00C50DD0" w:rsidRDefault="00EE1115" w:rsidP="005B3CDE">
            <w:pPr>
              <w:pStyle w:val="ConsPlusNormal"/>
              <w:jc w:val="both"/>
              <w:rPr>
                <w:rFonts w:ascii="Times New Roman" w:hAnsi="Times New Roman" w:cs="Times New Roman"/>
              </w:rPr>
            </w:pPr>
          </w:p>
        </w:tc>
        <w:tc>
          <w:tcPr>
            <w:tcW w:w="1696" w:type="dxa"/>
          </w:tcPr>
          <w:p w:rsidR="00EE1115" w:rsidRPr="00C50DD0" w:rsidRDefault="00EE1115" w:rsidP="005B3CDE">
            <w:pPr>
              <w:pStyle w:val="ConsPlusNormal"/>
              <w:jc w:val="both"/>
              <w:rPr>
                <w:rFonts w:ascii="Times New Roman" w:hAnsi="Times New Roman" w:cs="Times New Roman"/>
              </w:rPr>
            </w:pPr>
          </w:p>
        </w:tc>
        <w:tc>
          <w:tcPr>
            <w:tcW w:w="2041" w:type="dxa"/>
          </w:tcPr>
          <w:p w:rsidR="00EE1115" w:rsidRPr="00C50DD0" w:rsidRDefault="00EE1115" w:rsidP="005B3CDE">
            <w:pPr>
              <w:pStyle w:val="ConsPlusNormal"/>
              <w:jc w:val="both"/>
              <w:rPr>
                <w:rFonts w:ascii="Times New Roman" w:hAnsi="Times New Roman" w:cs="Times New Roman"/>
              </w:rPr>
            </w:pPr>
          </w:p>
        </w:tc>
      </w:tr>
    </w:tbl>
    <w:p w:rsidR="00EE1115" w:rsidRPr="00C50DD0" w:rsidRDefault="00EE1115" w:rsidP="00EE1115">
      <w:pPr>
        <w:pStyle w:val="ConsPlusNormal"/>
        <w:jc w:val="both"/>
        <w:rPr>
          <w:rFonts w:ascii="Times New Roman" w:hAnsi="Times New Roman" w:cs="Times New Roman"/>
        </w:rPr>
      </w:pPr>
    </w:p>
    <w:p w:rsidR="00EE1115" w:rsidRPr="00C50DD0" w:rsidRDefault="00EE1115" w:rsidP="00EE1115">
      <w:pPr>
        <w:pStyle w:val="ConsPlusNormal"/>
        <w:ind w:firstLine="540"/>
        <w:jc w:val="both"/>
        <w:rPr>
          <w:rFonts w:ascii="Times New Roman" w:hAnsi="Times New Roman" w:cs="Times New Roman"/>
        </w:rPr>
      </w:pPr>
      <w:r w:rsidRPr="00C50DD0">
        <w:rPr>
          <w:rFonts w:ascii="Times New Roman" w:hAnsi="Times New Roman" w:cs="Times New Roman"/>
        </w:rPr>
        <w:t>По итогам проверки общий объем просроченной кредиторской задолженности по состоянию на отчетную дату составил ___________ рублей.</w:t>
      </w:r>
    </w:p>
    <w:p w:rsidR="00EE1115" w:rsidRPr="00C50DD0" w:rsidRDefault="00EE1115" w:rsidP="00EE1115">
      <w:pPr>
        <w:pStyle w:val="ConsPlusNormal"/>
        <w:jc w:val="both"/>
        <w:rPr>
          <w:rFonts w:ascii="Times New Roman" w:hAnsi="Times New Roman" w:cs="Times New Roman"/>
        </w:rPr>
      </w:pP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Руководитель органа,</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осуществившего проверку</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 xml:space="preserve">   ______________ _________________________</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t>(подпись)          (расшифровка подписи)</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Главный бухгалтер</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ab/>
        <w:t xml:space="preserve">      ________________  ____________________________</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t xml:space="preserve">                (подпись)       </w:t>
      </w:r>
      <w:r w:rsidRPr="00C50DD0">
        <w:rPr>
          <w:rFonts w:ascii="Times New Roman" w:hAnsi="Times New Roman" w:cs="Times New Roman"/>
        </w:rPr>
        <w:tab/>
        <w:t xml:space="preserve">   (расшифровка подписи)</w:t>
      </w:r>
    </w:p>
    <w:p w:rsidR="00EE1115" w:rsidRPr="00C50DD0" w:rsidRDefault="00EE1115" w:rsidP="00EE1115">
      <w:pPr>
        <w:pStyle w:val="ConsPlusNormal"/>
        <w:jc w:val="both"/>
        <w:rPr>
          <w:rFonts w:ascii="Times New Roman" w:hAnsi="Times New Roman" w:cs="Times New Roman"/>
        </w:rPr>
      </w:pPr>
    </w:p>
    <w:p w:rsidR="00EE1115" w:rsidRPr="00C50DD0" w:rsidRDefault="00EE1115" w:rsidP="00EE1115">
      <w:pPr>
        <w:pStyle w:val="ConsPlusNormal"/>
        <w:jc w:val="both"/>
        <w:rPr>
          <w:rFonts w:ascii="Times New Roman" w:hAnsi="Times New Roman" w:cs="Times New Roman"/>
        </w:rPr>
      </w:pPr>
    </w:p>
    <w:p w:rsidR="00EE1115" w:rsidRPr="00C50DD0" w:rsidRDefault="00EE1115" w:rsidP="00EE1115">
      <w:pPr>
        <w:pStyle w:val="ConsPlusNormal"/>
        <w:jc w:val="both"/>
        <w:rPr>
          <w:rFonts w:ascii="Times New Roman" w:hAnsi="Times New Roman" w:cs="Times New Roman"/>
        </w:rPr>
      </w:pPr>
    </w:p>
    <w:p w:rsidR="00EE1115" w:rsidRPr="00C50DD0" w:rsidRDefault="00EE1115" w:rsidP="00EE1115">
      <w:pPr>
        <w:pStyle w:val="ConsPlusNormal"/>
        <w:jc w:val="both"/>
        <w:outlineLvl w:val="2"/>
        <w:rPr>
          <w:rFonts w:ascii="Times New Roman" w:hAnsi="Times New Roman" w:cs="Times New Roman"/>
        </w:rPr>
        <w:sectPr w:rsidR="00EE1115" w:rsidRPr="00C50DD0" w:rsidSect="00361C09">
          <w:headerReference w:type="default" r:id="rId23"/>
          <w:pgSz w:w="11906" w:h="16838"/>
          <w:pgMar w:top="1134" w:right="850" w:bottom="1134" w:left="1701" w:header="708" w:footer="708" w:gutter="0"/>
          <w:cols w:space="708"/>
          <w:titlePg/>
          <w:docGrid w:linePitch="360"/>
        </w:sectPr>
      </w:pPr>
    </w:p>
    <w:p w:rsidR="00EE1115" w:rsidRPr="00C50DD0" w:rsidRDefault="00EE1115" w:rsidP="00EE1115">
      <w:pPr>
        <w:pStyle w:val="ConsPlusNormal"/>
        <w:jc w:val="right"/>
        <w:outlineLvl w:val="2"/>
        <w:rPr>
          <w:rFonts w:ascii="Times New Roman" w:hAnsi="Times New Roman" w:cs="Times New Roman"/>
        </w:rPr>
      </w:pPr>
      <w:r w:rsidRPr="00C50DD0">
        <w:rPr>
          <w:rFonts w:ascii="Times New Roman" w:hAnsi="Times New Roman" w:cs="Times New Roman"/>
        </w:rPr>
        <w:lastRenderedPageBreak/>
        <w:t>Форма 3</w:t>
      </w:r>
    </w:p>
    <w:p w:rsidR="00EE1115" w:rsidRPr="00C50DD0" w:rsidRDefault="00EE1115" w:rsidP="00EE1115">
      <w:pPr>
        <w:pStyle w:val="ConsPlusNormal"/>
        <w:jc w:val="both"/>
        <w:rPr>
          <w:rFonts w:ascii="Times New Roman" w:hAnsi="Times New Roman" w:cs="Times New Roman"/>
        </w:rPr>
      </w:pPr>
    </w:p>
    <w:p w:rsidR="00EE1115" w:rsidRPr="00C50DD0" w:rsidRDefault="00EE1115" w:rsidP="00EE1115">
      <w:pPr>
        <w:pStyle w:val="ConsPlusNonformat"/>
        <w:jc w:val="center"/>
        <w:rPr>
          <w:rFonts w:ascii="Times New Roman" w:hAnsi="Times New Roman" w:cs="Times New Roman"/>
        </w:rPr>
      </w:pPr>
      <w:bookmarkStart w:id="44" w:name="P242"/>
      <w:bookmarkEnd w:id="44"/>
      <w:r w:rsidRPr="00C50DD0">
        <w:rPr>
          <w:rFonts w:ascii="Times New Roman" w:hAnsi="Times New Roman" w:cs="Times New Roman"/>
        </w:rPr>
        <w:t>Примерная форма</w:t>
      </w:r>
    </w:p>
    <w:p w:rsidR="00EE1115" w:rsidRPr="00C50DD0" w:rsidRDefault="00EE1115" w:rsidP="00EE1115">
      <w:pPr>
        <w:pStyle w:val="ConsPlusNonformat"/>
        <w:jc w:val="center"/>
        <w:rPr>
          <w:rFonts w:ascii="Times New Roman" w:hAnsi="Times New Roman" w:cs="Times New Roman"/>
        </w:rPr>
      </w:pPr>
      <w:r w:rsidRPr="00C50DD0">
        <w:rPr>
          <w:rFonts w:ascii="Times New Roman" w:hAnsi="Times New Roman" w:cs="Times New Roman"/>
        </w:rPr>
        <w:t>соглашения о реструктуризации просроченной</w:t>
      </w:r>
    </w:p>
    <w:p w:rsidR="00EE1115" w:rsidRPr="00C50DD0" w:rsidRDefault="00EE1115" w:rsidP="00EE1115">
      <w:pPr>
        <w:pStyle w:val="ConsPlusNonformat"/>
        <w:jc w:val="center"/>
        <w:rPr>
          <w:rFonts w:ascii="Times New Roman" w:hAnsi="Times New Roman" w:cs="Times New Roman"/>
        </w:rPr>
      </w:pPr>
      <w:r w:rsidRPr="00C50DD0">
        <w:rPr>
          <w:rFonts w:ascii="Times New Roman" w:hAnsi="Times New Roman" w:cs="Times New Roman"/>
        </w:rPr>
        <w:t>кредиторской задолженности</w:t>
      </w:r>
    </w:p>
    <w:p w:rsidR="00EE1115" w:rsidRPr="00C50DD0" w:rsidRDefault="00EE1115" w:rsidP="00EE1115">
      <w:pPr>
        <w:pStyle w:val="ConsPlusNonformat"/>
        <w:jc w:val="both"/>
        <w:rPr>
          <w:rFonts w:ascii="Times New Roman" w:hAnsi="Times New Roman" w:cs="Times New Roman"/>
        </w:rPr>
      </w:pP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 xml:space="preserve">    «__» ___________ ____ г.               </w:t>
      </w: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t xml:space="preserve">                        N ______</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__________________________________________________________________</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 xml:space="preserve"> (указывается наименование главного распорядителя средств бюджета Ельниковского муниципального района)</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именуем___ в дальнейшем «Главный распорядитель», в лице __________________________________________________________________,</w:t>
      </w:r>
    </w:p>
    <w:p w:rsidR="00EE1115" w:rsidRPr="00C50DD0" w:rsidRDefault="00EE1115" w:rsidP="00EE1115">
      <w:pPr>
        <w:pStyle w:val="ConsPlusNonformat"/>
        <w:ind w:left="2124" w:firstLine="708"/>
        <w:jc w:val="both"/>
        <w:rPr>
          <w:rFonts w:ascii="Times New Roman" w:hAnsi="Times New Roman" w:cs="Times New Roman"/>
        </w:rPr>
      </w:pPr>
      <w:r w:rsidRPr="00C50DD0">
        <w:rPr>
          <w:rFonts w:ascii="Times New Roman" w:hAnsi="Times New Roman" w:cs="Times New Roman"/>
        </w:rPr>
        <w:t>(Ф.И.О., должность руководителя)</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действующего(ей) на основании _____________________________________,</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t>(документ)</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__________________________________________________________________,</w:t>
      </w:r>
    </w:p>
    <w:p w:rsidR="00EE1115" w:rsidRPr="00C50DD0" w:rsidRDefault="00EE1115" w:rsidP="00EE1115">
      <w:pPr>
        <w:pStyle w:val="ConsPlusNonformat"/>
        <w:jc w:val="center"/>
        <w:rPr>
          <w:rFonts w:ascii="Times New Roman" w:hAnsi="Times New Roman" w:cs="Times New Roman"/>
        </w:rPr>
      </w:pPr>
      <w:r w:rsidRPr="00C50DD0">
        <w:rPr>
          <w:rFonts w:ascii="Times New Roman" w:hAnsi="Times New Roman" w:cs="Times New Roman"/>
        </w:rPr>
        <w:t>(указывается наименование кредитора)</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именуемый в дальнейшем «Кредитор», в лице ___________________________,</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t>(Ф.И.О., должность руководителя)</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действующего(ей) на основании ______________________________________,</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t xml:space="preserve">        (документ)</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и ________________________________________________________________,</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(указывается наименование муниципального учреждения Ельниковского муниципального района)</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именуемый в дальнейшем «Должник», в лице ___________________________,</w:t>
      </w:r>
    </w:p>
    <w:p w:rsidR="00EE1115" w:rsidRPr="00C50DD0" w:rsidRDefault="00EE1115" w:rsidP="00EE1115">
      <w:pPr>
        <w:pStyle w:val="ConsPlusNonformat"/>
        <w:ind w:left="4956" w:firstLine="708"/>
        <w:jc w:val="both"/>
        <w:rPr>
          <w:rFonts w:ascii="Times New Roman" w:hAnsi="Times New Roman" w:cs="Times New Roman"/>
        </w:rPr>
      </w:pPr>
      <w:r w:rsidRPr="00C50DD0">
        <w:rPr>
          <w:rFonts w:ascii="Times New Roman" w:hAnsi="Times New Roman" w:cs="Times New Roman"/>
        </w:rPr>
        <w:t xml:space="preserve"> (Ф.И.О., должность руководителя)</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действующего(ей) на основании ______________________________________,</w:t>
      </w:r>
    </w:p>
    <w:p w:rsidR="00EE1115" w:rsidRPr="00DB73C9" w:rsidRDefault="00EE1115" w:rsidP="00EE1115">
      <w:pPr>
        <w:pStyle w:val="ConsPlusNonformat"/>
        <w:jc w:val="both"/>
        <w:rPr>
          <w:rFonts w:ascii="Times New Roman" w:hAnsi="Times New Roman" w:cs="Times New Roman"/>
          <w:color w:val="000000"/>
        </w:rPr>
      </w:pPr>
      <w:r w:rsidRPr="00DB73C9">
        <w:rPr>
          <w:rFonts w:ascii="Times New Roman" w:hAnsi="Times New Roman" w:cs="Times New Roman"/>
          <w:color w:val="000000"/>
        </w:rPr>
        <w:tab/>
      </w:r>
      <w:r w:rsidRPr="00DB73C9">
        <w:rPr>
          <w:rFonts w:ascii="Times New Roman" w:hAnsi="Times New Roman" w:cs="Times New Roman"/>
          <w:color w:val="000000"/>
        </w:rPr>
        <w:tab/>
      </w:r>
      <w:r w:rsidRPr="00DB73C9">
        <w:rPr>
          <w:rFonts w:ascii="Times New Roman" w:hAnsi="Times New Roman" w:cs="Times New Roman"/>
          <w:color w:val="000000"/>
        </w:rPr>
        <w:tab/>
      </w:r>
      <w:r w:rsidRPr="00DB73C9">
        <w:rPr>
          <w:rFonts w:ascii="Times New Roman" w:hAnsi="Times New Roman" w:cs="Times New Roman"/>
          <w:color w:val="000000"/>
        </w:rPr>
        <w:tab/>
        <w:t>(документ)</w:t>
      </w:r>
    </w:p>
    <w:p w:rsidR="00EE1115" w:rsidRPr="00C50DD0" w:rsidRDefault="00EE1115" w:rsidP="00EE1115">
      <w:pPr>
        <w:pStyle w:val="ConsPlusNonformat"/>
        <w:jc w:val="both"/>
        <w:rPr>
          <w:rFonts w:ascii="Times New Roman" w:hAnsi="Times New Roman" w:cs="Times New Roman"/>
        </w:rPr>
      </w:pPr>
      <w:r w:rsidRPr="00DB73C9">
        <w:rPr>
          <w:rFonts w:ascii="Times New Roman" w:hAnsi="Times New Roman" w:cs="Times New Roman"/>
          <w:color w:val="000000"/>
        </w:rPr>
        <w:t xml:space="preserve">в соответствии с </w:t>
      </w:r>
      <w:hyperlink w:anchor="P30" w:history="1">
        <w:r w:rsidRPr="00DB73C9">
          <w:rPr>
            <w:rFonts w:ascii="Times New Roman" w:hAnsi="Times New Roman" w:cs="Times New Roman"/>
            <w:color w:val="000000"/>
          </w:rPr>
          <w:t>Порядком</w:t>
        </w:r>
      </w:hyperlink>
      <w:r w:rsidRPr="00C50DD0">
        <w:rPr>
          <w:rFonts w:ascii="Times New Roman" w:hAnsi="Times New Roman" w:cs="Times New Roman"/>
        </w:rPr>
        <w:t xml:space="preserve"> проведения мониторинга и урегулирования просроченной кредиторской задолженности муниципальных учреждений Ельниковского муниципального района заключили настоящее Соглашение о нижеследующем.</w:t>
      </w:r>
    </w:p>
    <w:p w:rsidR="00EE1115" w:rsidRPr="00C50DD0" w:rsidRDefault="00EE1115" w:rsidP="00EE1115">
      <w:pPr>
        <w:pStyle w:val="ConsPlusNonformat"/>
        <w:jc w:val="both"/>
        <w:rPr>
          <w:rFonts w:ascii="Times New Roman" w:hAnsi="Times New Roman" w:cs="Times New Roman"/>
        </w:rPr>
      </w:pPr>
    </w:p>
    <w:p w:rsidR="00EE1115" w:rsidRPr="00C50DD0" w:rsidRDefault="00EE1115" w:rsidP="00EE1115">
      <w:pPr>
        <w:pStyle w:val="ConsPlusNonformat"/>
        <w:jc w:val="center"/>
        <w:rPr>
          <w:rFonts w:ascii="Times New Roman" w:hAnsi="Times New Roman" w:cs="Times New Roman"/>
        </w:rPr>
      </w:pPr>
      <w:r w:rsidRPr="00C50DD0">
        <w:rPr>
          <w:rFonts w:ascii="Times New Roman" w:hAnsi="Times New Roman" w:cs="Times New Roman"/>
        </w:rPr>
        <w:t>1. Предмет Соглашения, права и обязанности сторон</w:t>
      </w:r>
    </w:p>
    <w:p w:rsidR="00EE1115" w:rsidRPr="00C50DD0" w:rsidRDefault="00EE1115" w:rsidP="00EE1115">
      <w:pPr>
        <w:pStyle w:val="ConsPlusNonformat"/>
        <w:jc w:val="both"/>
        <w:rPr>
          <w:rFonts w:ascii="Times New Roman" w:hAnsi="Times New Roman" w:cs="Times New Roman"/>
        </w:rPr>
      </w:pPr>
    </w:p>
    <w:p w:rsidR="00EE1115" w:rsidRPr="00C50DD0" w:rsidRDefault="00EE1115" w:rsidP="00EE1115">
      <w:pPr>
        <w:pStyle w:val="ConsPlusNonformat"/>
        <w:ind w:firstLine="709"/>
        <w:jc w:val="both"/>
        <w:rPr>
          <w:rFonts w:ascii="Times New Roman" w:hAnsi="Times New Roman" w:cs="Times New Roman"/>
        </w:rPr>
      </w:pPr>
      <w:bookmarkStart w:id="45" w:name="P274"/>
      <w:bookmarkEnd w:id="45"/>
      <w:r w:rsidRPr="00C50DD0">
        <w:rPr>
          <w:rFonts w:ascii="Times New Roman" w:hAnsi="Times New Roman" w:cs="Times New Roman"/>
        </w:rPr>
        <w:t>1. Предметом настоящего Соглашения является реструктуризация просроченной кредиторской задолженности Должника перед Кредитором в сумме_____________ рублей, возникшей по муниципальному контракту (договору) на поставку товаров (выполнение работ, оказание услуг) от __________________N _____, заключенному между Кредитором и Должником.</w:t>
      </w:r>
    </w:p>
    <w:p w:rsidR="00EE1115" w:rsidRPr="00C50DD0" w:rsidRDefault="00EE1115" w:rsidP="00EE1115">
      <w:pPr>
        <w:pStyle w:val="ConsPlusNonformat"/>
        <w:ind w:firstLine="709"/>
        <w:jc w:val="both"/>
        <w:rPr>
          <w:rFonts w:ascii="Times New Roman" w:hAnsi="Times New Roman" w:cs="Times New Roman"/>
        </w:rPr>
      </w:pPr>
      <w:r w:rsidRPr="00C50DD0">
        <w:rPr>
          <w:rFonts w:ascii="Times New Roman" w:hAnsi="Times New Roman" w:cs="Times New Roman"/>
        </w:rPr>
        <w:t>2. Главный распорядитель предусматривает для __________________________________________________________________</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(указывается наименование муниципального учреждения Ельниковского муниципального района - Должника)</w:t>
      </w:r>
    </w:p>
    <w:p w:rsidR="00EE1115" w:rsidRPr="00DB73C9" w:rsidRDefault="00EE1115" w:rsidP="00EE1115">
      <w:pPr>
        <w:pStyle w:val="ConsPlusNonformat"/>
        <w:jc w:val="both"/>
        <w:rPr>
          <w:rFonts w:ascii="Times New Roman" w:hAnsi="Times New Roman" w:cs="Times New Roman"/>
          <w:color w:val="000000"/>
        </w:rPr>
      </w:pPr>
      <w:r w:rsidRPr="00C50DD0">
        <w:rPr>
          <w:rFonts w:ascii="Times New Roman" w:hAnsi="Times New Roman" w:cs="Times New Roman"/>
        </w:rPr>
        <w:t xml:space="preserve">денежные средства, указанные </w:t>
      </w:r>
      <w:r w:rsidRPr="00DB73C9">
        <w:rPr>
          <w:rFonts w:ascii="Times New Roman" w:hAnsi="Times New Roman" w:cs="Times New Roman"/>
          <w:color w:val="000000"/>
        </w:rPr>
        <w:t xml:space="preserve">в </w:t>
      </w:r>
      <w:hyperlink w:anchor="P274" w:history="1">
        <w:r w:rsidRPr="00DB73C9">
          <w:rPr>
            <w:rFonts w:ascii="Times New Roman" w:hAnsi="Times New Roman" w:cs="Times New Roman"/>
            <w:color w:val="000000"/>
          </w:rPr>
          <w:t>подпункте 1.1</w:t>
        </w:r>
      </w:hyperlink>
      <w:r w:rsidRPr="00DB73C9">
        <w:rPr>
          <w:rFonts w:ascii="Times New Roman" w:hAnsi="Times New Roman" w:cs="Times New Roman"/>
          <w:color w:val="000000"/>
        </w:rPr>
        <w:t xml:space="preserve"> настоящего Соглашения, в сроки в соответствии с </w:t>
      </w:r>
      <w:hyperlink w:anchor="P322" w:history="1">
        <w:r w:rsidRPr="00DB73C9">
          <w:rPr>
            <w:rFonts w:ascii="Times New Roman" w:hAnsi="Times New Roman" w:cs="Times New Roman"/>
            <w:color w:val="000000"/>
          </w:rPr>
          <w:t>Графиком</w:t>
        </w:r>
      </w:hyperlink>
      <w:r w:rsidRPr="00DB73C9">
        <w:rPr>
          <w:rFonts w:ascii="Times New Roman" w:hAnsi="Times New Roman" w:cs="Times New Roman"/>
          <w:color w:val="000000"/>
        </w:rPr>
        <w:t xml:space="preserve"> погашения просроченной кредиторской задолженности.</w:t>
      </w:r>
    </w:p>
    <w:p w:rsidR="00EE1115" w:rsidRPr="00C50DD0" w:rsidRDefault="00EE1115" w:rsidP="00EE1115">
      <w:pPr>
        <w:pStyle w:val="ConsPlusNonformat"/>
        <w:ind w:firstLine="709"/>
        <w:jc w:val="both"/>
        <w:rPr>
          <w:rFonts w:ascii="Times New Roman" w:hAnsi="Times New Roman" w:cs="Times New Roman"/>
        </w:rPr>
      </w:pPr>
      <w:r w:rsidRPr="00DB73C9">
        <w:rPr>
          <w:rFonts w:ascii="Times New Roman" w:hAnsi="Times New Roman" w:cs="Times New Roman"/>
          <w:color w:val="000000"/>
        </w:rPr>
        <w:t xml:space="preserve">3. Должник обеспечивает своевременное перечисление Кредитору средств, указанных в </w:t>
      </w:r>
      <w:hyperlink w:anchor="P274" w:history="1">
        <w:r w:rsidRPr="00DB73C9">
          <w:rPr>
            <w:rFonts w:ascii="Times New Roman" w:hAnsi="Times New Roman" w:cs="Times New Roman"/>
            <w:color w:val="000000"/>
          </w:rPr>
          <w:t>пункте 1</w:t>
        </w:r>
      </w:hyperlink>
      <w:r w:rsidRPr="00DB73C9">
        <w:rPr>
          <w:rFonts w:ascii="Times New Roman" w:hAnsi="Times New Roman" w:cs="Times New Roman"/>
          <w:color w:val="000000"/>
        </w:rPr>
        <w:t xml:space="preserve"> настоящего </w:t>
      </w:r>
      <w:r w:rsidRPr="00C50DD0">
        <w:rPr>
          <w:rFonts w:ascii="Times New Roman" w:hAnsi="Times New Roman" w:cs="Times New Roman"/>
        </w:rPr>
        <w:t>Соглашения.</w:t>
      </w:r>
    </w:p>
    <w:p w:rsidR="00EE1115" w:rsidRPr="00C50DD0" w:rsidRDefault="00EE1115" w:rsidP="00EE1115">
      <w:pPr>
        <w:pStyle w:val="ConsPlusNonformat"/>
        <w:ind w:firstLine="709"/>
        <w:jc w:val="both"/>
        <w:rPr>
          <w:rFonts w:ascii="Times New Roman" w:hAnsi="Times New Roman" w:cs="Times New Roman"/>
        </w:rPr>
      </w:pPr>
      <w:r w:rsidRPr="00C50DD0">
        <w:rPr>
          <w:rFonts w:ascii="Times New Roman" w:hAnsi="Times New Roman" w:cs="Times New Roman"/>
        </w:rPr>
        <w:t>4. Кредитор в трехдневный срок с момента заключения настоящего Соглашения обязуется отозвать все предъявленные им к Должнику исполнительные листы.</w:t>
      </w:r>
    </w:p>
    <w:p w:rsidR="00EE1115" w:rsidRPr="00C50DD0" w:rsidRDefault="00EE1115" w:rsidP="00EE1115">
      <w:pPr>
        <w:pStyle w:val="ConsPlusNonformat"/>
        <w:jc w:val="center"/>
        <w:rPr>
          <w:rFonts w:ascii="Times New Roman" w:hAnsi="Times New Roman" w:cs="Times New Roman"/>
        </w:rPr>
      </w:pPr>
    </w:p>
    <w:p w:rsidR="00EE1115" w:rsidRPr="00C50DD0" w:rsidRDefault="00EE1115" w:rsidP="00EE1115">
      <w:pPr>
        <w:pStyle w:val="ConsPlusNonformat"/>
        <w:jc w:val="center"/>
        <w:rPr>
          <w:rFonts w:ascii="Times New Roman" w:hAnsi="Times New Roman" w:cs="Times New Roman"/>
        </w:rPr>
      </w:pPr>
      <w:r w:rsidRPr="00C50DD0">
        <w:rPr>
          <w:rFonts w:ascii="Times New Roman" w:hAnsi="Times New Roman" w:cs="Times New Roman"/>
        </w:rPr>
        <w:t>2. Условия погашения просроченной кредиторской</w:t>
      </w:r>
    </w:p>
    <w:p w:rsidR="00EE1115" w:rsidRPr="00C50DD0" w:rsidRDefault="00EE1115" w:rsidP="00EE1115">
      <w:pPr>
        <w:pStyle w:val="ConsPlusNonformat"/>
        <w:jc w:val="center"/>
        <w:rPr>
          <w:rFonts w:ascii="Times New Roman" w:hAnsi="Times New Roman" w:cs="Times New Roman"/>
        </w:rPr>
      </w:pPr>
      <w:r w:rsidRPr="00C50DD0">
        <w:rPr>
          <w:rFonts w:ascii="Times New Roman" w:hAnsi="Times New Roman" w:cs="Times New Roman"/>
        </w:rPr>
        <w:t>задолженности</w:t>
      </w:r>
    </w:p>
    <w:p w:rsidR="00EE1115" w:rsidRPr="00C50DD0" w:rsidRDefault="00EE1115" w:rsidP="00EE1115">
      <w:pPr>
        <w:pStyle w:val="ConsPlusNonformat"/>
        <w:jc w:val="both"/>
        <w:rPr>
          <w:rFonts w:ascii="Times New Roman" w:hAnsi="Times New Roman" w:cs="Times New Roman"/>
        </w:rPr>
      </w:pPr>
    </w:p>
    <w:p w:rsidR="00EE1115" w:rsidRPr="00C50DD0" w:rsidRDefault="00EE1115" w:rsidP="00EE1115">
      <w:pPr>
        <w:pStyle w:val="ConsPlusNonformat"/>
        <w:ind w:firstLine="709"/>
        <w:jc w:val="both"/>
        <w:rPr>
          <w:rFonts w:ascii="Times New Roman" w:hAnsi="Times New Roman" w:cs="Times New Roman"/>
        </w:rPr>
      </w:pPr>
      <w:r w:rsidRPr="00C50DD0">
        <w:rPr>
          <w:rFonts w:ascii="Times New Roman" w:hAnsi="Times New Roman" w:cs="Times New Roman"/>
        </w:rPr>
        <w:t>5. Погашение просроченной кредиторской задолженности осуществляется Должником путем перечисления денежных средств на счет Кредитора.</w:t>
      </w:r>
    </w:p>
    <w:p w:rsidR="00EE1115" w:rsidRPr="00C50DD0" w:rsidRDefault="00EE1115" w:rsidP="00EE1115">
      <w:pPr>
        <w:pStyle w:val="ConsPlusNonformat"/>
        <w:ind w:firstLine="709"/>
        <w:jc w:val="both"/>
        <w:rPr>
          <w:rFonts w:ascii="Times New Roman" w:hAnsi="Times New Roman" w:cs="Times New Roman"/>
        </w:rPr>
      </w:pPr>
      <w:r w:rsidRPr="00C50DD0">
        <w:rPr>
          <w:rFonts w:ascii="Times New Roman" w:hAnsi="Times New Roman" w:cs="Times New Roman"/>
        </w:rPr>
        <w:t>6. С момента вступления в силу настоящего Соглашения обязательства Должника по муниципальному контракту (договору) прекращаются.</w:t>
      </w:r>
    </w:p>
    <w:p w:rsidR="00EE1115" w:rsidRPr="00C50DD0" w:rsidRDefault="00EE1115" w:rsidP="00EE1115">
      <w:pPr>
        <w:pStyle w:val="ConsPlusNonformat"/>
        <w:jc w:val="both"/>
        <w:rPr>
          <w:rFonts w:ascii="Times New Roman" w:hAnsi="Times New Roman" w:cs="Times New Roman"/>
        </w:rPr>
      </w:pPr>
    </w:p>
    <w:p w:rsidR="00EE1115" w:rsidRPr="00C50DD0" w:rsidRDefault="00EE1115" w:rsidP="00EE1115">
      <w:pPr>
        <w:pStyle w:val="ConsPlusNonformat"/>
        <w:jc w:val="center"/>
        <w:rPr>
          <w:rFonts w:ascii="Times New Roman" w:hAnsi="Times New Roman" w:cs="Times New Roman"/>
        </w:rPr>
      </w:pPr>
      <w:r w:rsidRPr="00C50DD0">
        <w:rPr>
          <w:rFonts w:ascii="Times New Roman" w:hAnsi="Times New Roman" w:cs="Times New Roman"/>
        </w:rPr>
        <w:t>3. Адреса и иные реквизиты сторон</w:t>
      </w:r>
    </w:p>
    <w:p w:rsidR="00EE1115" w:rsidRPr="00C50DD0" w:rsidRDefault="00EE1115" w:rsidP="00EE1115">
      <w:pPr>
        <w:pStyle w:val="ConsPlusNonformat"/>
        <w:jc w:val="both"/>
        <w:rPr>
          <w:rFonts w:ascii="Times New Roman" w:hAnsi="Times New Roman" w:cs="Times New Roman"/>
        </w:rPr>
      </w:pPr>
    </w:p>
    <w:p w:rsidR="00EE1115" w:rsidRPr="00C50DD0" w:rsidRDefault="00EE1115" w:rsidP="00EE1115">
      <w:pPr>
        <w:pStyle w:val="ConsPlusNonformat"/>
        <w:ind w:firstLine="709"/>
        <w:jc w:val="both"/>
        <w:rPr>
          <w:rFonts w:ascii="Times New Roman" w:hAnsi="Times New Roman" w:cs="Times New Roman"/>
        </w:rPr>
      </w:pPr>
      <w:r w:rsidRPr="00C50DD0">
        <w:rPr>
          <w:rFonts w:ascii="Times New Roman" w:hAnsi="Times New Roman" w:cs="Times New Roman"/>
        </w:rPr>
        <w:t>7. Главный распорядитель:______________________________________</w:t>
      </w:r>
    </w:p>
    <w:p w:rsidR="00EE1115" w:rsidRPr="00C50DD0" w:rsidRDefault="00EE1115" w:rsidP="00EE1115">
      <w:pPr>
        <w:pStyle w:val="ConsPlusNonformat"/>
        <w:ind w:firstLine="709"/>
        <w:jc w:val="both"/>
        <w:rPr>
          <w:rFonts w:ascii="Times New Roman" w:hAnsi="Times New Roman" w:cs="Times New Roman"/>
        </w:rPr>
      </w:pPr>
      <w:r w:rsidRPr="00C50DD0">
        <w:rPr>
          <w:rFonts w:ascii="Times New Roman" w:hAnsi="Times New Roman" w:cs="Times New Roman"/>
        </w:rPr>
        <w:t>8. Кредитор:__________________________________________________</w:t>
      </w:r>
    </w:p>
    <w:p w:rsidR="00EE1115" w:rsidRPr="00C50DD0" w:rsidRDefault="00EE1115" w:rsidP="00EE1115">
      <w:pPr>
        <w:pStyle w:val="ConsPlusNonformat"/>
        <w:ind w:firstLine="709"/>
        <w:jc w:val="both"/>
        <w:rPr>
          <w:rFonts w:ascii="Times New Roman" w:hAnsi="Times New Roman" w:cs="Times New Roman"/>
        </w:rPr>
      </w:pPr>
      <w:r w:rsidRPr="00C50DD0">
        <w:rPr>
          <w:rFonts w:ascii="Times New Roman" w:hAnsi="Times New Roman" w:cs="Times New Roman"/>
        </w:rPr>
        <w:t>9. Должник:___________________________________________________</w:t>
      </w:r>
    </w:p>
    <w:p w:rsidR="00EE1115" w:rsidRPr="00C50DD0" w:rsidRDefault="00EE1115" w:rsidP="00EE1115">
      <w:pPr>
        <w:pStyle w:val="ConsPlusNonformat"/>
        <w:jc w:val="both"/>
        <w:rPr>
          <w:rFonts w:ascii="Times New Roman" w:hAnsi="Times New Roman" w:cs="Times New Roman"/>
        </w:rPr>
      </w:pPr>
    </w:p>
    <w:p w:rsidR="00EE1115" w:rsidRPr="00C50DD0" w:rsidRDefault="00EE1115" w:rsidP="00EE1115">
      <w:pPr>
        <w:pStyle w:val="ConsPlusNonformat"/>
        <w:jc w:val="center"/>
        <w:rPr>
          <w:rFonts w:ascii="Times New Roman" w:hAnsi="Times New Roman" w:cs="Times New Roman"/>
        </w:rPr>
      </w:pPr>
      <w:r w:rsidRPr="00C50DD0">
        <w:rPr>
          <w:rFonts w:ascii="Times New Roman" w:hAnsi="Times New Roman" w:cs="Times New Roman"/>
        </w:rPr>
        <w:t>4. Подписи сторон</w:t>
      </w:r>
    </w:p>
    <w:p w:rsidR="00EE1115" w:rsidRPr="00C50DD0" w:rsidRDefault="00EE1115" w:rsidP="00EE1115">
      <w:pPr>
        <w:pStyle w:val="ConsPlusNonformat"/>
        <w:jc w:val="both"/>
        <w:rPr>
          <w:rFonts w:ascii="Times New Roman" w:hAnsi="Times New Roman" w:cs="Times New Roman"/>
        </w:rPr>
      </w:pP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lastRenderedPageBreak/>
        <w:t xml:space="preserve">Главный распорядитель </w:t>
      </w: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t>Кредитор</w:t>
      </w:r>
    </w:p>
    <w:p w:rsidR="00EE1115" w:rsidRPr="00C50DD0" w:rsidRDefault="00EE1115" w:rsidP="00EE1115">
      <w:pPr>
        <w:pStyle w:val="ConsPlusNonformat"/>
        <w:jc w:val="both"/>
        <w:rPr>
          <w:rFonts w:ascii="Times New Roman" w:hAnsi="Times New Roman" w:cs="Times New Roman"/>
        </w:rPr>
      </w:pP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______________ (_______________)       ___________ (__________________)</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 xml:space="preserve">М.П.                          </w:t>
      </w: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t xml:space="preserve">        М.П.</w:t>
      </w:r>
    </w:p>
    <w:p w:rsidR="00EE1115" w:rsidRPr="00C50DD0" w:rsidRDefault="00EE1115" w:rsidP="00EE1115">
      <w:pPr>
        <w:pStyle w:val="ConsPlusNonformat"/>
        <w:jc w:val="both"/>
        <w:rPr>
          <w:rFonts w:ascii="Times New Roman" w:hAnsi="Times New Roman" w:cs="Times New Roman"/>
        </w:rPr>
      </w:pP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Должник</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______________ (___________)</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М.П.</w:t>
      </w:r>
    </w:p>
    <w:p w:rsidR="00EE1115" w:rsidRPr="00C50DD0" w:rsidRDefault="00EE1115" w:rsidP="00EE1115">
      <w:pPr>
        <w:pStyle w:val="ConsPlusNormal"/>
        <w:jc w:val="both"/>
        <w:rPr>
          <w:rFonts w:ascii="Times New Roman" w:hAnsi="Times New Roman" w:cs="Times New Roman"/>
        </w:rPr>
      </w:pPr>
    </w:p>
    <w:p w:rsidR="00EE1115" w:rsidRPr="00C50DD0" w:rsidRDefault="00EE1115" w:rsidP="00EE1115">
      <w:pPr>
        <w:pStyle w:val="ConsPlusNormal"/>
        <w:ind w:firstLine="0"/>
        <w:jc w:val="center"/>
        <w:outlineLvl w:val="3"/>
        <w:rPr>
          <w:rFonts w:ascii="Times New Roman" w:hAnsi="Times New Roman" w:cs="Times New Roman"/>
        </w:rPr>
      </w:pPr>
      <w:bookmarkStart w:id="46" w:name="P322"/>
      <w:bookmarkEnd w:id="46"/>
      <w:r w:rsidRPr="00C50DD0">
        <w:rPr>
          <w:rFonts w:ascii="Times New Roman" w:hAnsi="Times New Roman" w:cs="Times New Roman"/>
        </w:rPr>
        <w:t>ГРАФИК</w:t>
      </w:r>
    </w:p>
    <w:p w:rsidR="00EE1115" w:rsidRPr="00C50DD0" w:rsidRDefault="00EE1115" w:rsidP="00EE1115">
      <w:pPr>
        <w:pStyle w:val="ConsPlusNormal"/>
        <w:ind w:firstLine="0"/>
        <w:jc w:val="center"/>
        <w:rPr>
          <w:rFonts w:ascii="Times New Roman" w:hAnsi="Times New Roman" w:cs="Times New Roman"/>
        </w:rPr>
      </w:pPr>
      <w:r w:rsidRPr="00C50DD0">
        <w:rPr>
          <w:rFonts w:ascii="Times New Roman" w:hAnsi="Times New Roman" w:cs="Times New Roman"/>
        </w:rPr>
        <w:t>погашения просроченной кредиторской задолженности</w:t>
      </w:r>
    </w:p>
    <w:p w:rsidR="00EE1115" w:rsidRPr="00C50DD0" w:rsidRDefault="00EE1115" w:rsidP="00EE1115">
      <w:pPr>
        <w:pStyle w:val="ConsPlusNormal"/>
        <w:jc w:val="both"/>
        <w:rPr>
          <w:rFonts w:ascii="Times New Roman" w:hAnsi="Times New Roman" w:cs="Times New Roman"/>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320"/>
        <w:gridCol w:w="4706"/>
      </w:tblGrid>
      <w:tr w:rsidR="00EE1115" w:rsidRPr="00C50DD0" w:rsidTr="005B3CDE">
        <w:tc>
          <w:tcPr>
            <w:tcW w:w="4320" w:type="dxa"/>
          </w:tcPr>
          <w:p w:rsidR="00EE1115" w:rsidRPr="00C50DD0" w:rsidRDefault="00EE1115" w:rsidP="005B3CDE">
            <w:pPr>
              <w:pStyle w:val="ConsPlusNormal"/>
              <w:jc w:val="center"/>
              <w:rPr>
                <w:rFonts w:ascii="Times New Roman" w:hAnsi="Times New Roman" w:cs="Times New Roman"/>
              </w:rPr>
            </w:pPr>
            <w:r w:rsidRPr="00C50DD0">
              <w:rPr>
                <w:rFonts w:ascii="Times New Roman" w:hAnsi="Times New Roman" w:cs="Times New Roman"/>
              </w:rPr>
              <w:t>Срок погашения задолженности</w:t>
            </w:r>
          </w:p>
        </w:tc>
        <w:tc>
          <w:tcPr>
            <w:tcW w:w="4706" w:type="dxa"/>
          </w:tcPr>
          <w:p w:rsidR="00EE1115" w:rsidRPr="00C50DD0" w:rsidRDefault="00EE1115" w:rsidP="005B3CDE">
            <w:pPr>
              <w:pStyle w:val="ConsPlusNormal"/>
              <w:jc w:val="center"/>
              <w:rPr>
                <w:rFonts w:ascii="Times New Roman" w:hAnsi="Times New Roman" w:cs="Times New Roman"/>
              </w:rPr>
            </w:pPr>
            <w:r w:rsidRPr="00C50DD0">
              <w:rPr>
                <w:rFonts w:ascii="Times New Roman" w:hAnsi="Times New Roman" w:cs="Times New Roman"/>
              </w:rPr>
              <w:t>Сумма задолженности (в руб.)</w:t>
            </w:r>
          </w:p>
        </w:tc>
      </w:tr>
      <w:tr w:rsidR="00EE1115" w:rsidRPr="00C50DD0" w:rsidTr="005B3CDE">
        <w:tc>
          <w:tcPr>
            <w:tcW w:w="4320" w:type="dxa"/>
          </w:tcPr>
          <w:p w:rsidR="00EE1115" w:rsidRPr="00C50DD0" w:rsidRDefault="00EE1115" w:rsidP="005B3CDE">
            <w:pPr>
              <w:pStyle w:val="ConsPlusNormal"/>
              <w:rPr>
                <w:rFonts w:ascii="Times New Roman" w:hAnsi="Times New Roman" w:cs="Times New Roman"/>
              </w:rPr>
            </w:pPr>
          </w:p>
        </w:tc>
        <w:tc>
          <w:tcPr>
            <w:tcW w:w="4706" w:type="dxa"/>
          </w:tcPr>
          <w:p w:rsidR="00EE1115" w:rsidRPr="00C50DD0" w:rsidRDefault="00EE1115" w:rsidP="005B3CDE">
            <w:pPr>
              <w:pStyle w:val="ConsPlusNormal"/>
              <w:rPr>
                <w:rFonts w:ascii="Times New Roman" w:hAnsi="Times New Roman" w:cs="Times New Roman"/>
              </w:rPr>
            </w:pPr>
          </w:p>
        </w:tc>
      </w:tr>
    </w:tbl>
    <w:p w:rsidR="00EE1115" w:rsidRPr="00C50DD0" w:rsidRDefault="00EE1115" w:rsidP="00EE1115">
      <w:pPr>
        <w:pStyle w:val="ConsPlusNormal"/>
        <w:jc w:val="both"/>
        <w:rPr>
          <w:rFonts w:ascii="Times New Roman" w:hAnsi="Times New Roman" w:cs="Times New Roman"/>
        </w:rPr>
      </w:pP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 xml:space="preserve">Главный распорядитель             </w:t>
      </w: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t xml:space="preserve">     Кредитор</w:t>
      </w:r>
    </w:p>
    <w:p w:rsidR="00EE1115" w:rsidRPr="00C50DD0" w:rsidRDefault="00EE1115" w:rsidP="00EE1115">
      <w:pPr>
        <w:pStyle w:val="ConsPlusNonformat"/>
        <w:jc w:val="both"/>
        <w:rPr>
          <w:rFonts w:ascii="Times New Roman" w:hAnsi="Times New Roman" w:cs="Times New Roman"/>
        </w:rPr>
      </w:pP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______________ (_______________)       ___________ (__________________)</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 xml:space="preserve">М.П.                            </w:t>
      </w: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r>
      <w:r w:rsidRPr="00C50DD0">
        <w:rPr>
          <w:rFonts w:ascii="Times New Roman" w:hAnsi="Times New Roman" w:cs="Times New Roman"/>
        </w:rPr>
        <w:tab/>
        <w:t>М.П.</w:t>
      </w:r>
    </w:p>
    <w:p w:rsidR="00EE1115" w:rsidRPr="00C50DD0" w:rsidRDefault="00EE1115" w:rsidP="00EE1115">
      <w:pPr>
        <w:pStyle w:val="ConsPlusNonformat"/>
        <w:jc w:val="both"/>
        <w:rPr>
          <w:rFonts w:ascii="Times New Roman" w:hAnsi="Times New Roman" w:cs="Times New Roman"/>
        </w:rPr>
      </w:pP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Должник</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______________ (___________)</w:t>
      </w:r>
    </w:p>
    <w:p w:rsidR="00EE1115" w:rsidRPr="00C50DD0" w:rsidRDefault="00EE1115" w:rsidP="00EE1115">
      <w:pPr>
        <w:pStyle w:val="ConsPlusNonformat"/>
        <w:jc w:val="both"/>
        <w:rPr>
          <w:rFonts w:ascii="Times New Roman" w:hAnsi="Times New Roman" w:cs="Times New Roman"/>
        </w:rPr>
      </w:pPr>
      <w:r w:rsidRPr="00C50DD0">
        <w:rPr>
          <w:rFonts w:ascii="Times New Roman" w:hAnsi="Times New Roman" w:cs="Times New Roman"/>
        </w:rPr>
        <w:t>М.П.</w:t>
      </w:r>
    </w:p>
    <w:p w:rsidR="00EE1115" w:rsidRPr="00C50DD0" w:rsidRDefault="00EE1115" w:rsidP="00EE1115">
      <w:pPr>
        <w:pStyle w:val="ConsPlusNormal"/>
        <w:ind w:left="4248"/>
        <w:jc w:val="right"/>
        <w:outlineLvl w:val="0"/>
        <w:rPr>
          <w:rFonts w:ascii="Times New Roman" w:hAnsi="Times New Roman" w:cs="Times New Roman"/>
        </w:rPr>
      </w:pPr>
      <w:bookmarkStart w:id="47" w:name="P348"/>
      <w:bookmarkEnd w:id="47"/>
      <w:r w:rsidRPr="00C50DD0">
        <w:rPr>
          <w:rFonts w:ascii="Times New Roman" w:hAnsi="Times New Roman" w:cs="Times New Roman"/>
        </w:rPr>
        <w:t>Утвержден</w:t>
      </w:r>
    </w:p>
    <w:p w:rsidR="00EE1115" w:rsidRPr="00C50DD0" w:rsidRDefault="00EE1115" w:rsidP="00EE1115">
      <w:pPr>
        <w:pStyle w:val="ConsPlusNormal"/>
        <w:ind w:left="3540" w:firstLine="708"/>
        <w:jc w:val="right"/>
        <w:rPr>
          <w:rFonts w:ascii="Times New Roman" w:hAnsi="Times New Roman" w:cs="Times New Roman"/>
        </w:rPr>
      </w:pPr>
      <w:r w:rsidRPr="00C50DD0">
        <w:rPr>
          <w:rFonts w:ascii="Times New Roman" w:hAnsi="Times New Roman" w:cs="Times New Roman"/>
        </w:rPr>
        <w:t>постановлением администрации</w:t>
      </w:r>
    </w:p>
    <w:p w:rsidR="00EE1115" w:rsidRPr="00C50DD0" w:rsidRDefault="00EE1115" w:rsidP="00EE1115">
      <w:pPr>
        <w:pStyle w:val="ConsPlusNormal"/>
        <w:jc w:val="right"/>
        <w:rPr>
          <w:rFonts w:ascii="Times New Roman" w:hAnsi="Times New Roman" w:cs="Times New Roman"/>
        </w:rPr>
      </w:pPr>
      <w:r w:rsidRPr="00C50DD0">
        <w:rPr>
          <w:rFonts w:ascii="Times New Roman" w:hAnsi="Times New Roman" w:cs="Times New Roman"/>
        </w:rPr>
        <w:t>Ельниковского муниципального района</w:t>
      </w:r>
    </w:p>
    <w:p w:rsidR="00EE1115" w:rsidRPr="00C50DD0" w:rsidRDefault="00EE1115" w:rsidP="00EE1115">
      <w:pPr>
        <w:pStyle w:val="ConsPlusNormal"/>
        <w:jc w:val="right"/>
        <w:rPr>
          <w:rFonts w:ascii="Times New Roman" w:hAnsi="Times New Roman" w:cs="Times New Roman"/>
        </w:rPr>
      </w:pPr>
      <w:r w:rsidRPr="00C50DD0">
        <w:rPr>
          <w:rFonts w:ascii="Times New Roman" w:hAnsi="Times New Roman" w:cs="Times New Roman"/>
        </w:rPr>
        <w:t>от 27.07.2018 № 335</w:t>
      </w:r>
    </w:p>
    <w:p w:rsidR="00EE1115" w:rsidRPr="00C50DD0" w:rsidRDefault="00EE1115" w:rsidP="00EE1115">
      <w:pPr>
        <w:pStyle w:val="ConsPlusNormal"/>
        <w:jc w:val="center"/>
        <w:rPr>
          <w:rFonts w:ascii="Times New Roman" w:hAnsi="Times New Roman" w:cs="Times New Roman"/>
        </w:rPr>
      </w:pPr>
      <w:r w:rsidRPr="00C50DD0">
        <w:rPr>
          <w:rFonts w:ascii="Times New Roman" w:hAnsi="Times New Roman" w:cs="Times New Roman"/>
        </w:rPr>
        <w:t>План</w:t>
      </w:r>
    </w:p>
    <w:p w:rsidR="00EE1115" w:rsidRPr="00C50DD0" w:rsidRDefault="00EE1115" w:rsidP="00EE1115">
      <w:pPr>
        <w:pStyle w:val="ConsPlusNormal"/>
        <w:jc w:val="center"/>
        <w:rPr>
          <w:rFonts w:ascii="Times New Roman" w:hAnsi="Times New Roman" w:cs="Times New Roman"/>
        </w:rPr>
      </w:pPr>
      <w:r w:rsidRPr="00C50DD0">
        <w:rPr>
          <w:rFonts w:ascii="Times New Roman" w:hAnsi="Times New Roman" w:cs="Times New Roman"/>
        </w:rPr>
        <w:t>мероприятий («дорожная карта») по реструктуризации просроченной кредиторской задолженности муниципальных учреждений Ельниковского муниципального района, ее переоформлению, формированию системы оперативной отчетности о состоянии кредиторской задолженности на 2018-2020 годы</w:t>
      </w:r>
    </w:p>
    <w:p w:rsidR="00EE1115" w:rsidRPr="00C50DD0" w:rsidRDefault="00EE1115" w:rsidP="00EE1115">
      <w:pPr>
        <w:pStyle w:val="ConsPlusNormal"/>
        <w:jc w:val="center"/>
        <w:rPr>
          <w:rFonts w:ascii="Times New Roman" w:hAnsi="Times New Roman" w:cs="Times New Roman"/>
        </w:rPr>
      </w:pPr>
    </w:p>
    <w:tbl>
      <w:tblPr>
        <w:tblW w:w="9755"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6"/>
        <w:gridCol w:w="3848"/>
        <w:gridCol w:w="2145"/>
        <w:gridCol w:w="3066"/>
      </w:tblGrid>
      <w:tr w:rsidR="00EE1115" w:rsidRPr="00C50DD0" w:rsidTr="00284905">
        <w:trPr>
          <w:trHeight w:val="801"/>
        </w:trPr>
        <w:tc>
          <w:tcPr>
            <w:tcW w:w="696" w:type="dxa"/>
          </w:tcPr>
          <w:p w:rsidR="00EE1115" w:rsidRPr="00C50DD0" w:rsidRDefault="00EE1115" w:rsidP="005B3CDE">
            <w:pPr>
              <w:pStyle w:val="ConsPlusNormal"/>
              <w:jc w:val="center"/>
              <w:rPr>
                <w:rFonts w:ascii="Times New Roman" w:hAnsi="Times New Roman" w:cs="Times New Roman"/>
              </w:rPr>
            </w:pPr>
            <w:r w:rsidRPr="00C50DD0">
              <w:rPr>
                <w:rFonts w:ascii="Times New Roman" w:hAnsi="Times New Roman" w:cs="Times New Roman"/>
              </w:rPr>
              <w:t>N п/п</w:t>
            </w:r>
          </w:p>
        </w:tc>
        <w:tc>
          <w:tcPr>
            <w:tcW w:w="3848" w:type="dxa"/>
          </w:tcPr>
          <w:p w:rsidR="00EE1115" w:rsidRPr="00C50DD0" w:rsidRDefault="00EE1115" w:rsidP="005B3CDE">
            <w:pPr>
              <w:pStyle w:val="ConsPlusNormal"/>
              <w:ind w:hanging="4"/>
              <w:jc w:val="center"/>
              <w:rPr>
                <w:rFonts w:ascii="Times New Roman" w:hAnsi="Times New Roman" w:cs="Times New Roman"/>
              </w:rPr>
            </w:pPr>
            <w:r w:rsidRPr="00C50DD0">
              <w:rPr>
                <w:rFonts w:ascii="Times New Roman" w:hAnsi="Times New Roman" w:cs="Times New Roman"/>
              </w:rPr>
              <w:t>Наименование мероприятия</w:t>
            </w:r>
          </w:p>
        </w:tc>
        <w:tc>
          <w:tcPr>
            <w:tcW w:w="2145" w:type="dxa"/>
          </w:tcPr>
          <w:p w:rsidR="00EE1115" w:rsidRPr="00C50DD0" w:rsidRDefault="00EE1115" w:rsidP="005B3CDE">
            <w:pPr>
              <w:pStyle w:val="ConsPlusNormal"/>
              <w:ind w:firstLine="0"/>
              <w:jc w:val="center"/>
              <w:rPr>
                <w:rFonts w:ascii="Times New Roman" w:hAnsi="Times New Roman" w:cs="Times New Roman"/>
              </w:rPr>
            </w:pPr>
            <w:r w:rsidRPr="00C50DD0">
              <w:rPr>
                <w:rFonts w:ascii="Times New Roman" w:hAnsi="Times New Roman" w:cs="Times New Roman"/>
              </w:rPr>
              <w:t>Срок исполнения</w:t>
            </w:r>
          </w:p>
        </w:tc>
        <w:tc>
          <w:tcPr>
            <w:tcW w:w="3066" w:type="dxa"/>
          </w:tcPr>
          <w:p w:rsidR="00EE1115" w:rsidRPr="00C50DD0" w:rsidRDefault="00EE1115" w:rsidP="005B3CDE">
            <w:pPr>
              <w:pStyle w:val="ConsPlusNormal"/>
              <w:ind w:firstLine="41"/>
              <w:jc w:val="center"/>
              <w:rPr>
                <w:rFonts w:ascii="Times New Roman" w:hAnsi="Times New Roman" w:cs="Times New Roman"/>
              </w:rPr>
            </w:pPr>
            <w:r w:rsidRPr="00C50DD0">
              <w:rPr>
                <w:rFonts w:ascii="Times New Roman" w:hAnsi="Times New Roman" w:cs="Times New Roman"/>
              </w:rPr>
              <w:t>Исполнитель</w:t>
            </w:r>
          </w:p>
        </w:tc>
      </w:tr>
      <w:tr w:rsidR="00EE1115" w:rsidRPr="00C50DD0" w:rsidTr="00284905">
        <w:trPr>
          <w:trHeight w:val="789"/>
        </w:trPr>
        <w:tc>
          <w:tcPr>
            <w:tcW w:w="696" w:type="dxa"/>
          </w:tcPr>
          <w:p w:rsidR="00EE1115" w:rsidRPr="00C50DD0" w:rsidRDefault="00EE1115" w:rsidP="005B3CDE">
            <w:pPr>
              <w:pStyle w:val="ConsPlusNormal"/>
              <w:jc w:val="center"/>
              <w:rPr>
                <w:rFonts w:ascii="Times New Roman" w:hAnsi="Times New Roman" w:cs="Times New Roman"/>
              </w:rPr>
            </w:pPr>
            <w:r w:rsidRPr="00C50DD0">
              <w:rPr>
                <w:rFonts w:ascii="Times New Roman" w:hAnsi="Times New Roman" w:cs="Times New Roman"/>
              </w:rPr>
              <w:t>1</w:t>
            </w:r>
            <w:r w:rsidR="00284905">
              <w:rPr>
                <w:rFonts w:ascii="Times New Roman" w:hAnsi="Times New Roman" w:cs="Times New Roman"/>
              </w:rPr>
              <w:t>1</w:t>
            </w:r>
            <w:r w:rsidRPr="00C50DD0">
              <w:rPr>
                <w:rFonts w:ascii="Times New Roman" w:hAnsi="Times New Roman" w:cs="Times New Roman"/>
              </w:rPr>
              <w:t>.</w:t>
            </w:r>
          </w:p>
        </w:tc>
        <w:tc>
          <w:tcPr>
            <w:tcW w:w="3848" w:type="dxa"/>
          </w:tcPr>
          <w:p w:rsidR="00EE1115" w:rsidRPr="00C50DD0" w:rsidRDefault="00EE1115" w:rsidP="005B3CDE">
            <w:pPr>
              <w:pStyle w:val="ConsPlusNormal"/>
              <w:ind w:hanging="4"/>
              <w:jc w:val="both"/>
              <w:rPr>
                <w:rFonts w:ascii="Times New Roman" w:hAnsi="Times New Roman" w:cs="Times New Roman"/>
              </w:rPr>
            </w:pPr>
            <w:r w:rsidRPr="00C50DD0">
              <w:rPr>
                <w:rFonts w:ascii="Times New Roman" w:hAnsi="Times New Roman" w:cs="Times New Roman"/>
              </w:rPr>
              <w:t>Проведение инвентаризации просроченной кредиторской задолженности</w:t>
            </w:r>
          </w:p>
        </w:tc>
        <w:tc>
          <w:tcPr>
            <w:tcW w:w="2145" w:type="dxa"/>
          </w:tcPr>
          <w:p w:rsidR="00EE1115" w:rsidRPr="00C50DD0" w:rsidRDefault="00EE1115" w:rsidP="005B3CDE">
            <w:pPr>
              <w:pStyle w:val="ConsPlusNormal"/>
              <w:ind w:firstLine="0"/>
              <w:jc w:val="center"/>
              <w:rPr>
                <w:rFonts w:ascii="Times New Roman" w:hAnsi="Times New Roman" w:cs="Times New Roman"/>
              </w:rPr>
            </w:pPr>
            <w:r w:rsidRPr="00C50DD0">
              <w:rPr>
                <w:rFonts w:ascii="Times New Roman" w:hAnsi="Times New Roman" w:cs="Times New Roman"/>
              </w:rPr>
              <w:t>ежеквартально</w:t>
            </w:r>
          </w:p>
        </w:tc>
        <w:tc>
          <w:tcPr>
            <w:tcW w:w="3066" w:type="dxa"/>
          </w:tcPr>
          <w:p w:rsidR="00EE1115" w:rsidRPr="00C50DD0" w:rsidRDefault="00EE1115" w:rsidP="005B3CDE">
            <w:pPr>
              <w:pStyle w:val="ConsPlusNormal"/>
              <w:ind w:firstLine="41"/>
              <w:jc w:val="both"/>
              <w:rPr>
                <w:rFonts w:ascii="Times New Roman" w:hAnsi="Times New Roman" w:cs="Times New Roman"/>
              </w:rPr>
            </w:pPr>
            <w:r w:rsidRPr="00C50DD0">
              <w:rPr>
                <w:rFonts w:ascii="Times New Roman" w:hAnsi="Times New Roman" w:cs="Times New Roman"/>
              </w:rPr>
              <w:t>муниципальные учреждения Ельниковского муниципального района</w:t>
            </w:r>
          </w:p>
        </w:tc>
      </w:tr>
      <w:tr w:rsidR="00EE1115" w:rsidRPr="00C50DD0" w:rsidTr="00284905">
        <w:trPr>
          <w:trHeight w:val="801"/>
        </w:trPr>
        <w:tc>
          <w:tcPr>
            <w:tcW w:w="696" w:type="dxa"/>
          </w:tcPr>
          <w:p w:rsidR="00EE1115" w:rsidRPr="00C50DD0" w:rsidRDefault="00EE1115" w:rsidP="005B3CDE">
            <w:pPr>
              <w:pStyle w:val="ConsPlusNormal"/>
              <w:jc w:val="center"/>
              <w:rPr>
                <w:rFonts w:ascii="Times New Roman" w:hAnsi="Times New Roman" w:cs="Times New Roman"/>
              </w:rPr>
            </w:pPr>
            <w:r w:rsidRPr="00C50DD0">
              <w:rPr>
                <w:rFonts w:ascii="Times New Roman" w:hAnsi="Times New Roman" w:cs="Times New Roman"/>
              </w:rPr>
              <w:t>2</w:t>
            </w:r>
            <w:r w:rsidR="00284905">
              <w:rPr>
                <w:rFonts w:ascii="Times New Roman" w:hAnsi="Times New Roman" w:cs="Times New Roman"/>
              </w:rPr>
              <w:t>2</w:t>
            </w:r>
            <w:r w:rsidRPr="00C50DD0">
              <w:rPr>
                <w:rFonts w:ascii="Times New Roman" w:hAnsi="Times New Roman" w:cs="Times New Roman"/>
              </w:rPr>
              <w:t>.</w:t>
            </w:r>
          </w:p>
        </w:tc>
        <w:tc>
          <w:tcPr>
            <w:tcW w:w="3848" w:type="dxa"/>
          </w:tcPr>
          <w:p w:rsidR="00EE1115" w:rsidRPr="00C50DD0" w:rsidRDefault="00EE1115" w:rsidP="005B3CDE">
            <w:pPr>
              <w:pStyle w:val="ConsPlusNormal"/>
              <w:ind w:hanging="4"/>
              <w:jc w:val="both"/>
              <w:rPr>
                <w:rFonts w:ascii="Times New Roman" w:hAnsi="Times New Roman" w:cs="Times New Roman"/>
              </w:rPr>
            </w:pPr>
            <w:r w:rsidRPr="00C50DD0">
              <w:rPr>
                <w:rFonts w:ascii="Times New Roman" w:hAnsi="Times New Roman" w:cs="Times New Roman"/>
              </w:rPr>
              <w:t>Составление актов сверки просроченной кредиторской задолженности</w:t>
            </w:r>
          </w:p>
        </w:tc>
        <w:tc>
          <w:tcPr>
            <w:tcW w:w="2145" w:type="dxa"/>
          </w:tcPr>
          <w:p w:rsidR="00EE1115" w:rsidRPr="00C50DD0" w:rsidRDefault="00EE1115" w:rsidP="005B3CDE">
            <w:pPr>
              <w:pStyle w:val="ConsPlusNormal"/>
              <w:ind w:firstLine="0"/>
              <w:jc w:val="center"/>
              <w:rPr>
                <w:rFonts w:ascii="Times New Roman" w:hAnsi="Times New Roman" w:cs="Times New Roman"/>
              </w:rPr>
            </w:pPr>
            <w:r w:rsidRPr="00C50DD0">
              <w:rPr>
                <w:rFonts w:ascii="Times New Roman" w:hAnsi="Times New Roman" w:cs="Times New Roman"/>
              </w:rPr>
              <w:t>ежеквартально</w:t>
            </w:r>
          </w:p>
        </w:tc>
        <w:tc>
          <w:tcPr>
            <w:tcW w:w="3066" w:type="dxa"/>
          </w:tcPr>
          <w:p w:rsidR="00EE1115" w:rsidRPr="00C50DD0" w:rsidRDefault="00EE1115" w:rsidP="005B3CDE">
            <w:pPr>
              <w:pStyle w:val="ConsPlusNormal"/>
              <w:ind w:firstLine="41"/>
              <w:jc w:val="both"/>
              <w:rPr>
                <w:rFonts w:ascii="Times New Roman" w:hAnsi="Times New Roman" w:cs="Times New Roman"/>
              </w:rPr>
            </w:pPr>
            <w:r w:rsidRPr="00C50DD0">
              <w:rPr>
                <w:rFonts w:ascii="Times New Roman" w:hAnsi="Times New Roman" w:cs="Times New Roman"/>
              </w:rPr>
              <w:t>муниципальные учреждения Ельниковского муниципального района</w:t>
            </w:r>
          </w:p>
        </w:tc>
      </w:tr>
      <w:tr w:rsidR="00EE1115" w:rsidRPr="00C50DD0" w:rsidTr="00284905">
        <w:trPr>
          <w:trHeight w:val="960"/>
        </w:trPr>
        <w:tc>
          <w:tcPr>
            <w:tcW w:w="696" w:type="dxa"/>
          </w:tcPr>
          <w:p w:rsidR="00EE1115" w:rsidRPr="00C50DD0" w:rsidRDefault="00EE1115" w:rsidP="005B3CDE">
            <w:pPr>
              <w:pStyle w:val="ConsPlusNormal"/>
              <w:jc w:val="center"/>
              <w:rPr>
                <w:rFonts w:ascii="Times New Roman" w:hAnsi="Times New Roman" w:cs="Times New Roman"/>
              </w:rPr>
            </w:pPr>
            <w:r w:rsidRPr="00C50DD0">
              <w:rPr>
                <w:rFonts w:ascii="Times New Roman" w:hAnsi="Times New Roman" w:cs="Times New Roman"/>
              </w:rPr>
              <w:t>3</w:t>
            </w:r>
            <w:r w:rsidR="00284905">
              <w:rPr>
                <w:rFonts w:ascii="Times New Roman" w:hAnsi="Times New Roman" w:cs="Times New Roman"/>
              </w:rPr>
              <w:t>3</w:t>
            </w:r>
            <w:r w:rsidRPr="00C50DD0">
              <w:rPr>
                <w:rFonts w:ascii="Times New Roman" w:hAnsi="Times New Roman" w:cs="Times New Roman"/>
              </w:rPr>
              <w:t>.</w:t>
            </w:r>
          </w:p>
        </w:tc>
        <w:tc>
          <w:tcPr>
            <w:tcW w:w="3848" w:type="dxa"/>
          </w:tcPr>
          <w:p w:rsidR="00EE1115" w:rsidRPr="00C50DD0" w:rsidRDefault="00EE1115" w:rsidP="005B3CDE">
            <w:pPr>
              <w:pStyle w:val="ConsPlusNormal"/>
              <w:ind w:hanging="4"/>
              <w:jc w:val="both"/>
              <w:rPr>
                <w:rFonts w:ascii="Times New Roman" w:hAnsi="Times New Roman" w:cs="Times New Roman"/>
              </w:rPr>
            </w:pPr>
            <w:r w:rsidRPr="00C50DD0">
              <w:rPr>
                <w:rFonts w:ascii="Times New Roman" w:hAnsi="Times New Roman" w:cs="Times New Roman"/>
              </w:rPr>
              <w:t>Получение от муниципальных учреждений Ельниковского муниципального района сведений о просроченной кредиторской задолженности</w:t>
            </w:r>
          </w:p>
        </w:tc>
        <w:tc>
          <w:tcPr>
            <w:tcW w:w="2145" w:type="dxa"/>
          </w:tcPr>
          <w:p w:rsidR="00EE1115" w:rsidRPr="00C50DD0" w:rsidRDefault="00EE1115" w:rsidP="005B3CDE">
            <w:pPr>
              <w:pStyle w:val="ConsPlusNormal"/>
              <w:ind w:firstLine="0"/>
              <w:jc w:val="center"/>
              <w:rPr>
                <w:rFonts w:ascii="Times New Roman" w:hAnsi="Times New Roman" w:cs="Times New Roman"/>
              </w:rPr>
            </w:pPr>
            <w:r w:rsidRPr="00C50DD0">
              <w:rPr>
                <w:rFonts w:ascii="Times New Roman" w:hAnsi="Times New Roman" w:cs="Times New Roman"/>
              </w:rPr>
              <w:t>ежемесячно до 3 числа месяца, следующего за отчетным</w:t>
            </w:r>
          </w:p>
        </w:tc>
        <w:tc>
          <w:tcPr>
            <w:tcW w:w="3066" w:type="dxa"/>
          </w:tcPr>
          <w:p w:rsidR="00EE1115" w:rsidRPr="00C50DD0" w:rsidRDefault="00EE1115" w:rsidP="005B3CDE">
            <w:pPr>
              <w:pStyle w:val="ConsPlusNormal"/>
              <w:ind w:firstLine="41"/>
              <w:jc w:val="both"/>
              <w:rPr>
                <w:rFonts w:ascii="Times New Roman" w:hAnsi="Times New Roman" w:cs="Times New Roman"/>
              </w:rPr>
            </w:pPr>
            <w:r w:rsidRPr="00C50DD0">
              <w:rPr>
                <w:rFonts w:ascii="Times New Roman" w:hAnsi="Times New Roman" w:cs="Times New Roman"/>
              </w:rPr>
              <w:t>главные распорядители средств бюджета Ельниковского муниципального района</w:t>
            </w:r>
          </w:p>
        </w:tc>
      </w:tr>
      <w:tr w:rsidR="00EE1115" w:rsidRPr="00C50DD0" w:rsidTr="00284905">
        <w:trPr>
          <w:trHeight w:val="986"/>
        </w:trPr>
        <w:tc>
          <w:tcPr>
            <w:tcW w:w="696" w:type="dxa"/>
          </w:tcPr>
          <w:p w:rsidR="00EE1115" w:rsidRPr="00C50DD0" w:rsidRDefault="00EE1115" w:rsidP="005B3CDE">
            <w:pPr>
              <w:pStyle w:val="ConsPlusNormal"/>
              <w:jc w:val="center"/>
              <w:rPr>
                <w:rFonts w:ascii="Times New Roman" w:hAnsi="Times New Roman" w:cs="Times New Roman"/>
              </w:rPr>
            </w:pPr>
            <w:r w:rsidRPr="00C50DD0">
              <w:rPr>
                <w:rFonts w:ascii="Times New Roman" w:hAnsi="Times New Roman" w:cs="Times New Roman"/>
              </w:rPr>
              <w:t>4</w:t>
            </w:r>
            <w:r w:rsidR="00284905">
              <w:rPr>
                <w:rFonts w:ascii="Times New Roman" w:hAnsi="Times New Roman" w:cs="Times New Roman"/>
              </w:rPr>
              <w:t>4</w:t>
            </w:r>
            <w:r w:rsidRPr="00C50DD0">
              <w:rPr>
                <w:rFonts w:ascii="Times New Roman" w:hAnsi="Times New Roman" w:cs="Times New Roman"/>
              </w:rPr>
              <w:t>.</w:t>
            </w:r>
          </w:p>
        </w:tc>
        <w:tc>
          <w:tcPr>
            <w:tcW w:w="3848" w:type="dxa"/>
          </w:tcPr>
          <w:p w:rsidR="00EE1115" w:rsidRPr="00C50DD0" w:rsidRDefault="00EE1115" w:rsidP="005B3CDE">
            <w:pPr>
              <w:pStyle w:val="ConsPlusNormal"/>
              <w:ind w:hanging="4"/>
              <w:jc w:val="both"/>
              <w:rPr>
                <w:rFonts w:ascii="Times New Roman" w:hAnsi="Times New Roman" w:cs="Times New Roman"/>
              </w:rPr>
            </w:pPr>
            <w:r w:rsidRPr="00C50DD0">
              <w:rPr>
                <w:rFonts w:ascii="Times New Roman" w:hAnsi="Times New Roman" w:cs="Times New Roman"/>
              </w:rPr>
              <w:t>Получение от главных распорядителей средств бюджета Ельниковского муниципального района сведений о кредиторской задолженности</w:t>
            </w:r>
          </w:p>
        </w:tc>
        <w:tc>
          <w:tcPr>
            <w:tcW w:w="2145" w:type="dxa"/>
          </w:tcPr>
          <w:p w:rsidR="00EE1115" w:rsidRPr="00C50DD0" w:rsidRDefault="00EE1115" w:rsidP="005B3CDE">
            <w:pPr>
              <w:pStyle w:val="ConsPlusNormal"/>
              <w:ind w:firstLine="0"/>
              <w:jc w:val="center"/>
              <w:rPr>
                <w:rFonts w:ascii="Times New Roman" w:hAnsi="Times New Roman" w:cs="Times New Roman"/>
              </w:rPr>
            </w:pPr>
            <w:r w:rsidRPr="00C50DD0">
              <w:rPr>
                <w:rFonts w:ascii="Times New Roman" w:hAnsi="Times New Roman" w:cs="Times New Roman"/>
              </w:rPr>
              <w:t>ежемесячно до 5 числа месяца, следующего за отчетным</w:t>
            </w:r>
          </w:p>
        </w:tc>
        <w:tc>
          <w:tcPr>
            <w:tcW w:w="3066" w:type="dxa"/>
          </w:tcPr>
          <w:p w:rsidR="00EE1115" w:rsidRPr="00C50DD0" w:rsidRDefault="00EE1115" w:rsidP="005B3CDE">
            <w:pPr>
              <w:pStyle w:val="ConsPlusNormal"/>
              <w:ind w:firstLine="41"/>
              <w:jc w:val="both"/>
              <w:rPr>
                <w:rFonts w:ascii="Times New Roman" w:hAnsi="Times New Roman" w:cs="Times New Roman"/>
              </w:rPr>
            </w:pPr>
            <w:r w:rsidRPr="00C50DD0">
              <w:rPr>
                <w:rFonts w:ascii="Times New Roman" w:hAnsi="Times New Roman" w:cs="Times New Roman"/>
              </w:rPr>
              <w:t>финансовое управление администрации Ельниковского муниципального района</w:t>
            </w:r>
          </w:p>
        </w:tc>
      </w:tr>
      <w:tr w:rsidR="00EE1115" w:rsidRPr="00C50DD0" w:rsidTr="00284905">
        <w:trPr>
          <w:trHeight w:val="1023"/>
        </w:trPr>
        <w:tc>
          <w:tcPr>
            <w:tcW w:w="696" w:type="dxa"/>
          </w:tcPr>
          <w:p w:rsidR="00EE1115" w:rsidRPr="00C50DD0" w:rsidRDefault="00EE1115" w:rsidP="005B3CDE">
            <w:pPr>
              <w:pStyle w:val="ConsPlusNormal"/>
              <w:jc w:val="center"/>
              <w:rPr>
                <w:rFonts w:ascii="Times New Roman" w:hAnsi="Times New Roman" w:cs="Times New Roman"/>
              </w:rPr>
            </w:pPr>
            <w:r w:rsidRPr="00C50DD0">
              <w:rPr>
                <w:rFonts w:ascii="Times New Roman" w:hAnsi="Times New Roman" w:cs="Times New Roman"/>
              </w:rPr>
              <w:lastRenderedPageBreak/>
              <w:t>5</w:t>
            </w:r>
            <w:r w:rsidR="00284905">
              <w:rPr>
                <w:rFonts w:ascii="Times New Roman" w:hAnsi="Times New Roman" w:cs="Times New Roman"/>
              </w:rPr>
              <w:t>5</w:t>
            </w:r>
            <w:r w:rsidRPr="00C50DD0">
              <w:rPr>
                <w:rFonts w:ascii="Times New Roman" w:hAnsi="Times New Roman" w:cs="Times New Roman"/>
              </w:rPr>
              <w:t>.</w:t>
            </w:r>
          </w:p>
        </w:tc>
        <w:tc>
          <w:tcPr>
            <w:tcW w:w="3848" w:type="dxa"/>
          </w:tcPr>
          <w:p w:rsidR="00EE1115" w:rsidRPr="00C50DD0" w:rsidRDefault="00EE1115" w:rsidP="005B3CDE">
            <w:pPr>
              <w:pStyle w:val="ConsPlusNormal"/>
              <w:ind w:hanging="4"/>
              <w:jc w:val="both"/>
              <w:rPr>
                <w:rFonts w:ascii="Times New Roman" w:hAnsi="Times New Roman" w:cs="Times New Roman"/>
              </w:rPr>
            </w:pPr>
            <w:r w:rsidRPr="00C50DD0">
              <w:rPr>
                <w:rFonts w:ascii="Times New Roman" w:hAnsi="Times New Roman" w:cs="Times New Roman"/>
              </w:rPr>
              <w:t>Проведение проверки представленных подведомственными муниципальными учреждениями Ельниковского муниципального района документов на предмет обоснованности возникновения просроченной кредиторской задолженности и достоверности отражения ее в отчетности</w:t>
            </w:r>
          </w:p>
        </w:tc>
        <w:tc>
          <w:tcPr>
            <w:tcW w:w="2145" w:type="dxa"/>
          </w:tcPr>
          <w:p w:rsidR="00EE1115" w:rsidRPr="00C50DD0" w:rsidRDefault="00EE1115" w:rsidP="005B3CDE">
            <w:pPr>
              <w:pStyle w:val="ConsPlusNormal"/>
              <w:ind w:firstLine="0"/>
              <w:jc w:val="center"/>
              <w:rPr>
                <w:rFonts w:ascii="Times New Roman" w:hAnsi="Times New Roman" w:cs="Times New Roman"/>
              </w:rPr>
            </w:pPr>
            <w:r w:rsidRPr="00C50DD0">
              <w:rPr>
                <w:rFonts w:ascii="Times New Roman" w:hAnsi="Times New Roman" w:cs="Times New Roman"/>
              </w:rPr>
              <w:t>ежеквартально до 20 числа месяца, следующего за отчетным кварталом</w:t>
            </w:r>
          </w:p>
        </w:tc>
        <w:tc>
          <w:tcPr>
            <w:tcW w:w="3066" w:type="dxa"/>
          </w:tcPr>
          <w:p w:rsidR="00EE1115" w:rsidRPr="00C50DD0" w:rsidRDefault="00EE1115" w:rsidP="005B3CDE">
            <w:pPr>
              <w:pStyle w:val="ConsPlusNormal"/>
              <w:ind w:firstLine="41"/>
              <w:jc w:val="both"/>
              <w:rPr>
                <w:rFonts w:ascii="Times New Roman" w:hAnsi="Times New Roman" w:cs="Times New Roman"/>
              </w:rPr>
            </w:pPr>
            <w:r w:rsidRPr="00C50DD0">
              <w:rPr>
                <w:rFonts w:ascii="Times New Roman" w:hAnsi="Times New Roman" w:cs="Times New Roman"/>
              </w:rPr>
              <w:t>главные распорядители средств бюджета Ельниковского муниципального района</w:t>
            </w:r>
          </w:p>
        </w:tc>
      </w:tr>
      <w:tr w:rsidR="00EE1115" w:rsidRPr="00C50DD0" w:rsidTr="00284905">
        <w:trPr>
          <w:trHeight w:val="1442"/>
        </w:trPr>
        <w:tc>
          <w:tcPr>
            <w:tcW w:w="696" w:type="dxa"/>
          </w:tcPr>
          <w:p w:rsidR="00EE1115" w:rsidRPr="00C50DD0" w:rsidRDefault="00EE1115" w:rsidP="005B3CDE">
            <w:pPr>
              <w:pStyle w:val="ConsPlusNormal"/>
              <w:jc w:val="center"/>
              <w:rPr>
                <w:rFonts w:ascii="Times New Roman" w:hAnsi="Times New Roman" w:cs="Times New Roman"/>
              </w:rPr>
            </w:pPr>
            <w:r w:rsidRPr="00C50DD0">
              <w:rPr>
                <w:rFonts w:ascii="Times New Roman" w:hAnsi="Times New Roman" w:cs="Times New Roman"/>
              </w:rPr>
              <w:t>6</w:t>
            </w:r>
            <w:r w:rsidR="00284905">
              <w:rPr>
                <w:rFonts w:ascii="Times New Roman" w:hAnsi="Times New Roman" w:cs="Times New Roman"/>
              </w:rPr>
              <w:t>6</w:t>
            </w:r>
            <w:r w:rsidRPr="00C50DD0">
              <w:rPr>
                <w:rFonts w:ascii="Times New Roman" w:hAnsi="Times New Roman" w:cs="Times New Roman"/>
              </w:rPr>
              <w:t>.</w:t>
            </w:r>
          </w:p>
        </w:tc>
        <w:tc>
          <w:tcPr>
            <w:tcW w:w="3848" w:type="dxa"/>
          </w:tcPr>
          <w:p w:rsidR="00EE1115" w:rsidRPr="00C50DD0" w:rsidRDefault="00EE1115" w:rsidP="005B3CDE">
            <w:pPr>
              <w:pStyle w:val="ConsPlusNormal"/>
              <w:ind w:hanging="4"/>
              <w:jc w:val="both"/>
              <w:rPr>
                <w:rFonts w:ascii="Times New Roman" w:hAnsi="Times New Roman" w:cs="Times New Roman"/>
              </w:rPr>
            </w:pPr>
            <w:r w:rsidRPr="00C50DD0">
              <w:rPr>
                <w:rFonts w:ascii="Times New Roman" w:hAnsi="Times New Roman" w:cs="Times New Roman"/>
              </w:rPr>
              <w:t>Подготовка предложений о мерах, направленных на снижение или ликвидацию просроченной кредиторской задолженности для каждого подведомственного муниципального учреждения Ельниковского муниципального района</w:t>
            </w:r>
          </w:p>
        </w:tc>
        <w:tc>
          <w:tcPr>
            <w:tcW w:w="2145" w:type="dxa"/>
          </w:tcPr>
          <w:p w:rsidR="00EE1115" w:rsidRPr="00C50DD0" w:rsidRDefault="00EE1115" w:rsidP="005B3CDE">
            <w:pPr>
              <w:pStyle w:val="ConsPlusNormal"/>
              <w:ind w:firstLine="0"/>
              <w:jc w:val="center"/>
              <w:rPr>
                <w:rFonts w:ascii="Times New Roman" w:hAnsi="Times New Roman" w:cs="Times New Roman"/>
              </w:rPr>
            </w:pPr>
            <w:r w:rsidRPr="00C50DD0">
              <w:rPr>
                <w:rFonts w:ascii="Times New Roman" w:hAnsi="Times New Roman" w:cs="Times New Roman"/>
              </w:rPr>
              <w:t>до 30 числа месяца, следующего за отчетным кварталом</w:t>
            </w:r>
          </w:p>
        </w:tc>
        <w:tc>
          <w:tcPr>
            <w:tcW w:w="3066" w:type="dxa"/>
          </w:tcPr>
          <w:p w:rsidR="00EE1115" w:rsidRPr="00C50DD0" w:rsidRDefault="00EE1115" w:rsidP="005B3CDE">
            <w:pPr>
              <w:pStyle w:val="ConsPlusNormal"/>
              <w:ind w:firstLine="41"/>
              <w:jc w:val="both"/>
              <w:rPr>
                <w:rFonts w:ascii="Times New Roman" w:hAnsi="Times New Roman" w:cs="Times New Roman"/>
              </w:rPr>
            </w:pPr>
            <w:r w:rsidRPr="00C50DD0">
              <w:rPr>
                <w:rFonts w:ascii="Times New Roman" w:hAnsi="Times New Roman" w:cs="Times New Roman"/>
              </w:rPr>
              <w:t>главные распорядители средств бюджета Ельниковского муниципального района</w:t>
            </w:r>
          </w:p>
        </w:tc>
      </w:tr>
      <w:tr w:rsidR="00EE1115" w:rsidRPr="00C50DD0" w:rsidTr="00284905">
        <w:trPr>
          <w:trHeight w:val="1789"/>
        </w:trPr>
        <w:tc>
          <w:tcPr>
            <w:tcW w:w="696" w:type="dxa"/>
          </w:tcPr>
          <w:p w:rsidR="00EE1115" w:rsidRPr="00C50DD0" w:rsidRDefault="00EE1115" w:rsidP="005B3CDE">
            <w:pPr>
              <w:pStyle w:val="ConsPlusNormal"/>
              <w:jc w:val="center"/>
              <w:rPr>
                <w:rFonts w:ascii="Times New Roman" w:hAnsi="Times New Roman" w:cs="Times New Roman"/>
              </w:rPr>
            </w:pPr>
            <w:r w:rsidRPr="00C50DD0">
              <w:rPr>
                <w:rFonts w:ascii="Times New Roman" w:hAnsi="Times New Roman" w:cs="Times New Roman"/>
              </w:rPr>
              <w:t>7</w:t>
            </w:r>
            <w:r w:rsidR="00284905">
              <w:rPr>
                <w:rFonts w:ascii="Times New Roman" w:hAnsi="Times New Roman" w:cs="Times New Roman"/>
              </w:rPr>
              <w:t>7</w:t>
            </w:r>
            <w:r w:rsidRPr="00C50DD0">
              <w:rPr>
                <w:rFonts w:ascii="Times New Roman" w:hAnsi="Times New Roman" w:cs="Times New Roman"/>
              </w:rPr>
              <w:t>.</w:t>
            </w:r>
          </w:p>
        </w:tc>
        <w:tc>
          <w:tcPr>
            <w:tcW w:w="3848" w:type="dxa"/>
          </w:tcPr>
          <w:p w:rsidR="00EE1115" w:rsidRPr="00C50DD0" w:rsidRDefault="00EE1115" w:rsidP="005B3CDE">
            <w:pPr>
              <w:pStyle w:val="ConsPlusNormal"/>
              <w:ind w:hanging="4"/>
              <w:jc w:val="both"/>
              <w:rPr>
                <w:rFonts w:ascii="Times New Roman" w:hAnsi="Times New Roman" w:cs="Times New Roman"/>
              </w:rPr>
            </w:pPr>
            <w:r w:rsidRPr="00C50DD0">
              <w:rPr>
                <w:rFonts w:ascii="Times New Roman" w:hAnsi="Times New Roman" w:cs="Times New Roman"/>
              </w:rPr>
              <w:t>Представление в Финансовое управление Администрации Ельниковского муниципального района сведений о просроченной кредиторской задолженности, прошедшей процедуру проверки, в разрезе подведомственных муниципальных учреждений Ельниковского муниципального района</w:t>
            </w:r>
          </w:p>
        </w:tc>
        <w:tc>
          <w:tcPr>
            <w:tcW w:w="2145" w:type="dxa"/>
          </w:tcPr>
          <w:p w:rsidR="00EE1115" w:rsidRPr="00C50DD0" w:rsidRDefault="00EE1115" w:rsidP="005B3CDE">
            <w:pPr>
              <w:pStyle w:val="ConsPlusNormal"/>
              <w:ind w:firstLine="0"/>
              <w:jc w:val="center"/>
              <w:rPr>
                <w:rFonts w:ascii="Times New Roman" w:hAnsi="Times New Roman" w:cs="Times New Roman"/>
              </w:rPr>
            </w:pPr>
            <w:r w:rsidRPr="00C50DD0">
              <w:rPr>
                <w:rFonts w:ascii="Times New Roman" w:hAnsi="Times New Roman" w:cs="Times New Roman"/>
              </w:rPr>
              <w:t>до 30 числа месяца, следующего за отчетным кварталом</w:t>
            </w:r>
          </w:p>
        </w:tc>
        <w:tc>
          <w:tcPr>
            <w:tcW w:w="3066" w:type="dxa"/>
          </w:tcPr>
          <w:p w:rsidR="00EE1115" w:rsidRPr="00C50DD0" w:rsidRDefault="00EE1115" w:rsidP="005B3CDE">
            <w:pPr>
              <w:pStyle w:val="ConsPlusNormal"/>
              <w:ind w:firstLine="41"/>
              <w:jc w:val="both"/>
              <w:rPr>
                <w:rFonts w:ascii="Times New Roman" w:hAnsi="Times New Roman" w:cs="Times New Roman"/>
              </w:rPr>
            </w:pPr>
            <w:r w:rsidRPr="00C50DD0">
              <w:rPr>
                <w:rFonts w:ascii="Times New Roman" w:hAnsi="Times New Roman" w:cs="Times New Roman"/>
              </w:rPr>
              <w:t>главные распорядители средств бюджета Ельниковского муниципального района</w:t>
            </w:r>
          </w:p>
        </w:tc>
      </w:tr>
      <w:tr w:rsidR="00EE1115" w:rsidRPr="00C50DD0" w:rsidTr="00284905">
        <w:trPr>
          <w:trHeight w:val="881"/>
        </w:trPr>
        <w:tc>
          <w:tcPr>
            <w:tcW w:w="696" w:type="dxa"/>
          </w:tcPr>
          <w:p w:rsidR="00EE1115" w:rsidRPr="00C50DD0" w:rsidRDefault="00EE1115" w:rsidP="005B3CDE">
            <w:pPr>
              <w:pStyle w:val="ConsPlusNormal"/>
              <w:jc w:val="center"/>
              <w:rPr>
                <w:rFonts w:ascii="Times New Roman" w:hAnsi="Times New Roman" w:cs="Times New Roman"/>
              </w:rPr>
            </w:pPr>
            <w:r w:rsidRPr="00C50DD0">
              <w:rPr>
                <w:rFonts w:ascii="Times New Roman" w:hAnsi="Times New Roman" w:cs="Times New Roman"/>
              </w:rPr>
              <w:t>8</w:t>
            </w:r>
            <w:r w:rsidR="00284905">
              <w:rPr>
                <w:rFonts w:ascii="Times New Roman" w:hAnsi="Times New Roman" w:cs="Times New Roman"/>
              </w:rPr>
              <w:t>8</w:t>
            </w:r>
            <w:r w:rsidRPr="00C50DD0">
              <w:rPr>
                <w:rFonts w:ascii="Times New Roman" w:hAnsi="Times New Roman" w:cs="Times New Roman"/>
              </w:rPr>
              <w:t>.</w:t>
            </w:r>
          </w:p>
        </w:tc>
        <w:tc>
          <w:tcPr>
            <w:tcW w:w="3848" w:type="dxa"/>
          </w:tcPr>
          <w:p w:rsidR="00EE1115" w:rsidRPr="00C50DD0" w:rsidRDefault="00EE1115" w:rsidP="005B3CDE">
            <w:pPr>
              <w:pStyle w:val="ConsPlusNormal"/>
              <w:ind w:hanging="4"/>
              <w:jc w:val="both"/>
              <w:rPr>
                <w:rFonts w:ascii="Times New Roman" w:hAnsi="Times New Roman" w:cs="Times New Roman"/>
              </w:rPr>
            </w:pPr>
            <w:r w:rsidRPr="00C50DD0">
              <w:rPr>
                <w:rFonts w:ascii="Times New Roman" w:hAnsi="Times New Roman" w:cs="Times New Roman"/>
              </w:rPr>
              <w:t>Проведение анализа просроченной кредиторской задолженности, причин ее возникновения</w:t>
            </w:r>
          </w:p>
        </w:tc>
        <w:tc>
          <w:tcPr>
            <w:tcW w:w="2145" w:type="dxa"/>
          </w:tcPr>
          <w:p w:rsidR="00EE1115" w:rsidRPr="00C50DD0" w:rsidRDefault="00EE1115" w:rsidP="005B3CDE">
            <w:pPr>
              <w:pStyle w:val="ConsPlusNormal"/>
              <w:ind w:firstLine="0"/>
              <w:jc w:val="center"/>
              <w:rPr>
                <w:rFonts w:ascii="Times New Roman" w:hAnsi="Times New Roman" w:cs="Times New Roman"/>
              </w:rPr>
            </w:pPr>
            <w:r w:rsidRPr="00C50DD0">
              <w:rPr>
                <w:rFonts w:ascii="Times New Roman" w:hAnsi="Times New Roman" w:cs="Times New Roman"/>
              </w:rPr>
              <w:t>в 20-дневный срок со дня получения сведений о задолженности</w:t>
            </w:r>
          </w:p>
        </w:tc>
        <w:tc>
          <w:tcPr>
            <w:tcW w:w="3066" w:type="dxa"/>
          </w:tcPr>
          <w:p w:rsidR="00EE1115" w:rsidRPr="00C50DD0" w:rsidRDefault="00EE1115" w:rsidP="005B3CDE">
            <w:pPr>
              <w:pStyle w:val="ConsPlusNormal"/>
              <w:ind w:firstLine="41"/>
              <w:jc w:val="both"/>
              <w:rPr>
                <w:rFonts w:ascii="Times New Roman" w:hAnsi="Times New Roman" w:cs="Times New Roman"/>
              </w:rPr>
            </w:pPr>
            <w:r w:rsidRPr="00C50DD0">
              <w:rPr>
                <w:rFonts w:ascii="Times New Roman" w:hAnsi="Times New Roman" w:cs="Times New Roman"/>
              </w:rPr>
              <w:t>главные распорядители средств бюджета Ельниковского муниципального района</w:t>
            </w:r>
          </w:p>
        </w:tc>
      </w:tr>
      <w:tr w:rsidR="00EE1115" w:rsidRPr="00C50DD0" w:rsidTr="00284905">
        <w:trPr>
          <w:trHeight w:val="1333"/>
        </w:trPr>
        <w:tc>
          <w:tcPr>
            <w:tcW w:w="696" w:type="dxa"/>
          </w:tcPr>
          <w:p w:rsidR="00EE1115" w:rsidRPr="00C50DD0" w:rsidRDefault="00EE1115" w:rsidP="005B3CDE">
            <w:pPr>
              <w:pStyle w:val="ConsPlusNormal"/>
              <w:jc w:val="center"/>
              <w:rPr>
                <w:rFonts w:ascii="Times New Roman" w:hAnsi="Times New Roman" w:cs="Times New Roman"/>
              </w:rPr>
            </w:pPr>
            <w:r w:rsidRPr="00C50DD0">
              <w:rPr>
                <w:rFonts w:ascii="Times New Roman" w:hAnsi="Times New Roman" w:cs="Times New Roman"/>
              </w:rPr>
              <w:t>9</w:t>
            </w:r>
            <w:r w:rsidR="00284905">
              <w:rPr>
                <w:rFonts w:ascii="Times New Roman" w:hAnsi="Times New Roman" w:cs="Times New Roman"/>
              </w:rPr>
              <w:t>9</w:t>
            </w:r>
            <w:r w:rsidRPr="00C50DD0">
              <w:rPr>
                <w:rFonts w:ascii="Times New Roman" w:hAnsi="Times New Roman" w:cs="Times New Roman"/>
              </w:rPr>
              <w:t>.</w:t>
            </w:r>
          </w:p>
        </w:tc>
        <w:tc>
          <w:tcPr>
            <w:tcW w:w="3848" w:type="dxa"/>
          </w:tcPr>
          <w:p w:rsidR="00EE1115" w:rsidRPr="00C50DD0" w:rsidRDefault="00EE1115" w:rsidP="005B3CDE">
            <w:pPr>
              <w:pStyle w:val="ConsPlusNormal"/>
              <w:ind w:hanging="4"/>
              <w:jc w:val="both"/>
              <w:rPr>
                <w:rFonts w:ascii="Times New Roman" w:hAnsi="Times New Roman" w:cs="Times New Roman"/>
              </w:rPr>
            </w:pPr>
            <w:r w:rsidRPr="00C50DD0">
              <w:rPr>
                <w:rFonts w:ascii="Times New Roman" w:hAnsi="Times New Roman" w:cs="Times New Roman"/>
              </w:rPr>
              <w:t>Заключение с кредиторами соглашений о реструктуризации просроченной кредиторской задолженности</w:t>
            </w:r>
          </w:p>
        </w:tc>
        <w:tc>
          <w:tcPr>
            <w:tcW w:w="2145" w:type="dxa"/>
          </w:tcPr>
          <w:p w:rsidR="00EE1115" w:rsidRPr="00C50DD0" w:rsidRDefault="00EE1115" w:rsidP="005B3CDE">
            <w:pPr>
              <w:pStyle w:val="ConsPlusNormal"/>
              <w:ind w:firstLine="0"/>
              <w:jc w:val="center"/>
              <w:rPr>
                <w:rFonts w:ascii="Times New Roman" w:hAnsi="Times New Roman" w:cs="Times New Roman"/>
              </w:rPr>
            </w:pPr>
            <w:r w:rsidRPr="00C50DD0">
              <w:rPr>
                <w:rFonts w:ascii="Times New Roman" w:hAnsi="Times New Roman" w:cs="Times New Roman"/>
              </w:rPr>
              <w:t>в 45-дневный срок с момента выявления задолженности</w:t>
            </w:r>
          </w:p>
        </w:tc>
        <w:tc>
          <w:tcPr>
            <w:tcW w:w="3066" w:type="dxa"/>
          </w:tcPr>
          <w:p w:rsidR="00EE1115" w:rsidRPr="00C50DD0" w:rsidRDefault="00EE1115" w:rsidP="005B3CDE">
            <w:pPr>
              <w:pStyle w:val="ConsPlusNormal"/>
              <w:ind w:firstLine="41"/>
              <w:jc w:val="both"/>
              <w:rPr>
                <w:rFonts w:ascii="Times New Roman" w:hAnsi="Times New Roman" w:cs="Times New Roman"/>
              </w:rPr>
            </w:pPr>
            <w:r w:rsidRPr="00C50DD0">
              <w:rPr>
                <w:rFonts w:ascii="Times New Roman" w:hAnsi="Times New Roman" w:cs="Times New Roman"/>
              </w:rPr>
              <w:t>муниципальные учреждения Ельниковского муниципального района, главные распорядители средств бюджета Ельниковского муниципального района</w:t>
            </w:r>
          </w:p>
        </w:tc>
      </w:tr>
      <w:tr w:rsidR="00EE1115" w:rsidRPr="00C50DD0" w:rsidTr="00284905">
        <w:trPr>
          <w:trHeight w:val="880"/>
        </w:trPr>
        <w:tc>
          <w:tcPr>
            <w:tcW w:w="696" w:type="dxa"/>
          </w:tcPr>
          <w:p w:rsidR="00EE1115" w:rsidRPr="00C50DD0" w:rsidRDefault="00EE1115" w:rsidP="005B3CDE">
            <w:pPr>
              <w:pStyle w:val="ConsPlusNormal"/>
              <w:jc w:val="center"/>
              <w:rPr>
                <w:rFonts w:ascii="Times New Roman" w:hAnsi="Times New Roman" w:cs="Times New Roman"/>
              </w:rPr>
            </w:pPr>
            <w:r w:rsidRPr="00C50DD0">
              <w:rPr>
                <w:rFonts w:ascii="Times New Roman" w:hAnsi="Times New Roman" w:cs="Times New Roman"/>
              </w:rPr>
              <w:t>1</w:t>
            </w:r>
            <w:r w:rsidR="00284905">
              <w:rPr>
                <w:rFonts w:ascii="Times New Roman" w:hAnsi="Times New Roman" w:cs="Times New Roman"/>
              </w:rPr>
              <w:t>1</w:t>
            </w:r>
            <w:r w:rsidRPr="00C50DD0">
              <w:rPr>
                <w:rFonts w:ascii="Times New Roman" w:hAnsi="Times New Roman" w:cs="Times New Roman"/>
              </w:rPr>
              <w:t>0.</w:t>
            </w:r>
          </w:p>
        </w:tc>
        <w:tc>
          <w:tcPr>
            <w:tcW w:w="3848" w:type="dxa"/>
          </w:tcPr>
          <w:p w:rsidR="00EE1115" w:rsidRPr="00C50DD0" w:rsidRDefault="00EE1115" w:rsidP="005B3CDE">
            <w:pPr>
              <w:pStyle w:val="ConsPlusNormal"/>
              <w:ind w:hanging="4"/>
              <w:jc w:val="both"/>
              <w:rPr>
                <w:rFonts w:ascii="Times New Roman" w:hAnsi="Times New Roman" w:cs="Times New Roman"/>
              </w:rPr>
            </w:pPr>
            <w:r w:rsidRPr="00C50DD0">
              <w:rPr>
                <w:rFonts w:ascii="Times New Roman" w:hAnsi="Times New Roman" w:cs="Times New Roman"/>
              </w:rPr>
              <w:t>Погашение просроченной кредиторской задолженности в сроки в соответствии с заключенными соглашениями о реструктуризации</w:t>
            </w:r>
          </w:p>
        </w:tc>
        <w:tc>
          <w:tcPr>
            <w:tcW w:w="2145" w:type="dxa"/>
          </w:tcPr>
          <w:p w:rsidR="00EE1115" w:rsidRPr="00C50DD0" w:rsidRDefault="00EE1115" w:rsidP="005B3CDE">
            <w:pPr>
              <w:pStyle w:val="ConsPlusNormal"/>
              <w:ind w:firstLine="0"/>
              <w:jc w:val="center"/>
              <w:rPr>
                <w:rFonts w:ascii="Times New Roman" w:hAnsi="Times New Roman" w:cs="Times New Roman"/>
              </w:rPr>
            </w:pPr>
            <w:r w:rsidRPr="00C50DD0">
              <w:rPr>
                <w:rFonts w:ascii="Times New Roman" w:hAnsi="Times New Roman" w:cs="Times New Roman"/>
              </w:rPr>
              <w:t>согласно графику погашения задолженности</w:t>
            </w:r>
          </w:p>
        </w:tc>
        <w:tc>
          <w:tcPr>
            <w:tcW w:w="3066" w:type="dxa"/>
          </w:tcPr>
          <w:p w:rsidR="00EE1115" w:rsidRPr="00C50DD0" w:rsidRDefault="00EE1115" w:rsidP="005B3CDE">
            <w:pPr>
              <w:pStyle w:val="ConsPlusNormal"/>
              <w:ind w:firstLine="41"/>
              <w:jc w:val="both"/>
              <w:rPr>
                <w:rFonts w:ascii="Times New Roman" w:hAnsi="Times New Roman" w:cs="Times New Roman"/>
              </w:rPr>
            </w:pPr>
            <w:r w:rsidRPr="00C50DD0">
              <w:rPr>
                <w:rFonts w:ascii="Times New Roman" w:hAnsi="Times New Roman" w:cs="Times New Roman"/>
              </w:rPr>
              <w:t>муниципальные учреждения Ельниковского муниципального района, главные распорядители средств бюджета Ельниковского муниципального района</w:t>
            </w:r>
          </w:p>
        </w:tc>
      </w:tr>
      <w:tr w:rsidR="00EE1115" w:rsidRPr="00C50DD0" w:rsidTr="00284905">
        <w:trPr>
          <w:trHeight w:val="1378"/>
        </w:trPr>
        <w:tc>
          <w:tcPr>
            <w:tcW w:w="696" w:type="dxa"/>
          </w:tcPr>
          <w:p w:rsidR="00EE1115" w:rsidRPr="00C50DD0" w:rsidRDefault="00EE1115" w:rsidP="005B3CDE">
            <w:pPr>
              <w:pStyle w:val="ConsPlusNormal"/>
              <w:jc w:val="center"/>
              <w:rPr>
                <w:rFonts w:ascii="Times New Roman" w:hAnsi="Times New Roman" w:cs="Times New Roman"/>
              </w:rPr>
            </w:pPr>
            <w:r w:rsidRPr="00C50DD0">
              <w:rPr>
                <w:rFonts w:ascii="Times New Roman" w:hAnsi="Times New Roman" w:cs="Times New Roman"/>
              </w:rPr>
              <w:t>1</w:t>
            </w:r>
            <w:r w:rsidR="00284905">
              <w:rPr>
                <w:rFonts w:ascii="Times New Roman" w:hAnsi="Times New Roman" w:cs="Times New Roman"/>
              </w:rPr>
              <w:t>1</w:t>
            </w:r>
            <w:r w:rsidRPr="00C50DD0">
              <w:rPr>
                <w:rFonts w:ascii="Times New Roman" w:hAnsi="Times New Roman" w:cs="Times New Roman"/>
              </w:rPr>
              <w:t>1.</w:t>
            </w:r>
          </w:p>
        </w:tc>
        <w:tc>
          <w:tcPr>
            <w:tcW w:w="3848" w:type="dxa"/>
          </w:tcPr>
          <w:p w:rsidR="00EE1115" w:rsidRPr="00C50DD0" w:rsidRDefault="00EE1115" w:rsidP="005B3CDE">
            <w:pPr>
              <w:pStyle w:val="ConsPlusNormal"/>
              <w:ind w:hanging="4"/>
              <w:jc w:val="both"/>
              <w:rPr>
                <w:rFonts w:ascii="Times New Roman" w:hAnsi="Times New Roman" w:cs="Times New Roman"/>
              </w:rPr>
            </w:pPr>
            <w:r w:rsidRPr="00C50DD0">
              <w:rPr>
                <w:rFonts w:ascii="Times New Roman" w:hAnsi="Times New Roman" w:cs="Times New Roman"/>
              </w:rPr>
              <w:t>Осуществление текущего контроля за обязательствами муниципальных учреждений Ельниковского муниципального района, подлежащих исполнению за счет средств бюджета Ельниковского муниципального района</w:t>
            </w:r>
          </w:p>
        </w:tc>
        <w:tc>
          <w:tcPr>
            <w:tcW w:w="2145" w:type="dxa"/>
          </w:tcPr>
          <w:p w:rsidR="00EE1115" w:rsidRPr="00C50DD0" w:rsidRDefault="00EE1115" w:rsidP="005B3CDE">
            <w:pPr>
              <w:pStyle w:val="ConsPlusNormal"/>
              <w:ind w:firstLine="0"/>
              <w:jc w:val="center"/>
              <w:rPr>
                <w:rFonts w:ascii="Times New Roman" w:hAnsi="Times New Roman" w:cs="Times New Roman"/>
              </w:rPr>
            </w:pPr>
            <w:r w:rsidRPr="00C50DD0">
              <w:rPr>
                <w:rFonts w:ascii="Times New Roman" w:hAnsi="Times New Roman" w:cs="Times New Roman"/>
              </w:rPr>
              <w:t>постоянно</w:t>
            </w:r>
          </w:p>
        </w:tc>
        <w:tc>
          <w:tcPr>
            <w:tcW w:w="3066" w:type="dxa"/>
          </w:tcPr>
          <w:p w:rsidR="00EE1115" w:rsidRPr="00C50DD0" w:rsidRDefault="00EE1115" w:rsidP="005B3CDE">
            <w:pPr>
              <w:pStyle w:val="ConsPlusNormal"/>
              <w:ind w:firstLine="41"/>
              <w:jc w:val="both"/>
              <w:rPr>
                <w:rFonts w:ascii="Times New Roman" w:hAnsi="Times New Roman" w:cs="Times New Roman"/>
              </w:rPr>
            </w:pPr>
            <w:r w:rsidRPr="00C50DD0">
              <w:rPr>
                <w:rFonts w:ascii="Times New Roman" w:hAnsi="Times New Roman" w:cs="Times New Roman"/>
              </w:rPr>
              <w:t>главные распорядители средств бюджета Ельниковского муниципального района</w:t>
            </w:r>
          </w:p>
        </w:tc>
      </w:tr>
      <w:tr w:rsidR="00EE1115" w:rsidRPr="00C50DD0" w:rsidTr="00284905">
        <w:trPr>
          <w:trHeight w:val="1873"/>
        </w:trPr>
        <w:tc>
          <w:tcPr>
            <w:tcW w:w="696" w:type="dxa"/>
          </w:tcPr>
          <w:p w:rsidR="00EE1115" w:rsidRPr="00C50DD0" w:rsidRDefault="00EE1115" w:rsidP="005B3CDE">
            <w:pPr>
              <w:pStyle w:val="ConsPlusNormal"/>
              <w:jc w:val="center"/>
              <w:rPr>
                <w:rFonts w:ascii="Times New Roman" w:hAnsi="Times New Roman" w:cs="Times New Roman"/>
              </w:rPr>
            </w:pPr>
            <w:r w:rsidRPr="00C50DD0">
              <w:rPr>
                <w:rFonts w:ascii="Times New Roman" w:hAnsi="Times New Roman" w:cs="Times New Roman"/>
              </w:rPr>
              <w:t>1</w:t>
            </w:r>
            <w:r w:rsidR="00284905">
              <w:rPr>
                <w:rFonts w:ascii="Times New Roman" w:hAnsi="Times New Roman" w:cs="Times New Roman"/>
              </w:rPr>
              <w:t>1</w:t>
            </w:r>
            <w:r w:rsidRPr="00C50DD0">
              <w:rPr>
                <w:rFonts w:ascii="Times New Roman" w:hAnsi="Times New Roman" w:cs="Times New Roman"/>
              </w:rPr>
              <w:t>2.</w:t>
            </w:r>
          </w:p>
        </w:tc>
        <w:tc>
          <w:tcPr>
            <w:tcW w:w="3848" w:type="dxa"/>
          </w:tcPr>
          <w:p w:rsidR="00EE1115" w:rsidRPr="00C50DD0" w:rsidRDefault="00EE1115" w:rsidP="005B3CDE">
            <w:pPr>
              <w:pStyle w:val="ConsPlusNormal"/>
              <w:ind w:hanging="4"/>
              <w:jc w:val="both"/>
              <w:rPr>
                <w:rFonts w:ascii="Times New Roman" w:hAnsi="Times New Roman" w:cs="Times New Roman"/>
              </w:rPr>
            </w:pPr>
            <w:r w:rsidRPr="00C50DD0">
              <w:rPr>
                <w:rFonts w:ascii="Times New Roman" w:hAnsi="Times New Roman" w:cs="Times New Roman"/>
              </w:rPr>
              <w:t>Проведение проверок муниципальных учреждений Ельниковского муниципального района по вопросам принятия обязательств, подлежащих исполнению за счет средств бюджета Ельниковского муниципального района</w:t>
            </w:r>
          </w:p>
        </w:tc>
        <w:tc>
          <w:tcPr>
            <w:tcW w:w="2145" w:type="dxa"/>
          </w:tcPr>
          <w:p w:rsidR="00EE1115" w:rsidRPr="00C50DD0" w:rsidRDefault="00EE1115" w:rsidP="005B3CDE">
            <w:pPr>
              <w:pStyle w:val="ConsPlusNormal"/>
              <w:ind w:firstLine="0"/>
              <w:jc w:val="center"/>
              <w:rPr>
                <w:rFonts w:ascii="Times New Roman" w:hAnsi="Times New Roman" w:cs="Times New Roman"/>
              </w:rPr>
            </w:pPr>
            <w:r w:rsidRPr="00C50DD0">
              <w:rPr>
                <w:rFonts w:ascii="Times New Roman" w:hAnsi="Times New Roman" w:cs="Times New Roman"/>
              </w:rPr>
              <w:t>не реже одного раза в год (по отношению к каждому муниципальному учреждению Ельниковского муниципального района)</w:t>
            </w:r>
          </w:p>
        </w:tc>
        <w:tc>
          <w:tcPr>
            <w:tcW w:w="3066" w:type="dxa"/>
          </w:tcPr>
          <w:p w:rsidR="00EE1115" w:rsidRPr="00C50DD0" w:rsidRDefault="00EE1115" w:rsidP="005B3CDE">
            <w:pPr>
              <w:pStyle w:val="ConsPlusNormal"/>
              <w:ind w:firstLine="41"/>
              <w:jc w:val="both"/>
              <w:rPr>
                <w:rFonts w:ascii="Times New Roman" w:hAnsi="Times New Roman" w:cs="Times New Roman"/>
              </w:rPr>
            </w:pPr>
            <w:r w:rsidRPr="00C50DD0">
              <w:rPr>
                <w:rFonts w:ascii="Times New Roman" w:hAnsi="Times New Roman" w:cs="Times New Roman"/>
              </w:rPr>
              <w:t>главные распорядители средств бюджета Ельниковского муниципального района</w:t>
            </w:r>
          </w:p>
        </w:tc>
      </w:tr>
    </w:tbl>
    <w:p w:rsidR="00EE1115" w:rsidRPr="00644646" w:rsidRDefault="00EE1115" w:rsidP="00EE1115">
      <w:pPr>
        <w:pStyle w:val="1"/>
        <w:jc w:val="both"/>
        <w:rPr>
          <w:rFonts w:ascii="Times New Roman" w:hAnsi="Times New Roman"/>
          <w:sz w:val="20"/>
        </w:rPr>
      </w:pPr>
      <w:r>
        <w:rPr>
          <w:rFonts w:ascii="Times New Roman" w:hAnsi="Times New Roman"/>
          <w:sz w:val="20"/>
        </w:rPr>
        <w:lastRenderedPageBreak/>
        <w:t xml:space="preserve">85. </w:t>
      </w:r>
      <w:r w:rsidRPr="00644646">
        <w:rPr>
          <w:rFonts w:ascii="Times New Roman" w:hAnsi="Times New Roman"/>
          <w:sz w:val="20"/>
        </w:rPr>
        <w:t>Постановление администрации Ельниковского муниципального района от 13.08.2018 № 351 «О внесении изменений в постановление администрации Ельниковского муниципального района от 28.06.2018 № 294»</w:t>
      </w:r>
      <w:r w:rsidRPr="00644646">
        <w:rPr>
          <w:rFonts w:ascii="Times New Roman" w:hAnsi="Times New Roman"/>
          <w:sz w:val="20"/>
        </w:rPr>
        <w:tab/>
      </w:r>
    </w:p>
    <w:p w:rsidR="00EE1115" w:rsidRPr="00F66B4E" w:rsidRDefault="00EE1115" w:rsidP="00EE1115">
      <w:pPr>
        <w:tabs>
          <w:tab w:val="left" w:pos="-1440"/>
        </w:tabs>
        <w:jc w:val="both"/>
        <w:rPr>
          <w:sz w:val="20"/>
          <w:szCs w:val="20"/>
        </w:rPr>
      </w:pPr>
      <w:r w:rsidRPr="00F66B4E">
        <w:rPr>
          <w:sz w:val="20"/>
          <w:szCs w:val="20"/>
        </w:rPr>
        <w:t xml:space="preserve">          </w:t>
      </w:r>
      <w:r w:rsidRPr="00F66B4E">
        <w:rPr>
          <w:sz w:val="20"/>
          <w:szCs w:val="20"/>
        </w:rPr>
        <w:tab/>
        <w:t xml:space="preserve">Администрация Ельниковского муниципального района Республики Мордовия  </w:t>
      </w:r>
      <w:r w:rsidRPr="00F66B4E">
        <w:rPr>
          <w:b/>
          <w:sz w:val="20"/>
          <w:szCs w:val="20"/>
        </w:rPr>
        <w:t>п о с т а н о в л я е т:</w:t>
      </w:r>
      <w:r w:rsidRPr="00F66B4E">
        <w:rPr>
          <w:sz w:val="20"/>
          <w:szCs w:val="20"/>
        </w:rPr>
        <w:t xml:space="preserve"> </w:t>
      </w:r>
    </w:p>
    <w:p w:rsidR="00EE1115" w:rsidRPr="00F66B4E" w:rsidRDefault="00EE1115" w:rsidP="00EE1115">
      <w:pPr>
        <w:ind w:firstLine="708"/>
        <w:jc w:val="both"/>
        <w:rPr>
          <w:rStyle w:val="FontStyle18"/>
          <w:sz w:val="20"/>
          <w:szCs w:val="20"/>
        </w:rPr>
      </w:pPr>
      <w:r w:rsidRPr="00F66B4E">
        <w:rPr>
          <w:rStyle w:val="FontStyle18"/>
          <w:sz w:val="20"/>
          <w:szCs w:val="20"/>
        </w:rPr>
        <w:t>1. Внести в постановление администрации Ельниковского муниципального района от 28.06.2018 № 294 «О разработке Стратегии социально-экономического развития Ельниковского муниципального района Республики Мордовия до 2030 года» следующие изменения:</w:t>
      </w:r>
    </w:p>
    <w:p w:rsidR="00EE1115" w:rsidRPr="00F66B4E" w:rsidRDefault="00EE1115" w:rsidP="00EE1115">
      <w:pPr>
        <w:ind w:firstLine="708"/>
        <w:jc w:val="both"/>
        <w:rPr>
          <w:rStyle w:val="FontStyle18"/>
          <w:sz w:val="20"/>
          <w:szCs w:val="20"/>
        </w:rPr>
      </w:pPr>
      <w:r w:rsidRPr="00F66B4E">
        <w:rPr>
          <w:rStyle w:val="FontStyle18"/>
          <w:sz w:val="20"/>
          <w:szCs w:val="20"/>
        </w:rPr>
        <w:t>в наименовании слова «до 2030 года» заменить словами «до 2025 года»;</w:t>
      </w:r>
    </w:p>
    <w:p w:rsidR="00EE1115" w:rsidRPr="00F66B4E" w:rsidRDefault="00EE1115" w:rsidP="00EE1115">
      <w:pPr>
        <w:ind w:firstLine="708"/>
        <w:jc w:val="both"/>
        <w:rPr>
          <w:rStyle w:val="FontStyle18"/>
          <w:sz w:val="20"/>
          <w:szCs w:val="20"/>
        </w:rPr>
      </w:pPr>
      <w:r w:rsidRPr="00F66B4E">
        <w:rPr>
          <w:rStyle w:val="FontStyle18"/>
          <w:sz w:val="20"/>
          <w:szCs w:val="20"/>
        </w:rPr>
        <w:t>в пункте 1слова «до 2030 года» заменить словами «до 2025 года»;</w:t>
      </w:r>
    </w:p>
    <w:p w:rsidR="00EE1115" w:rsidRPr="00F66B4E" w:rsidRDefault="00EE1115" w:rsidP="00EE1115">
      <w:pPr>
        <w:ind w:firstLine="708"/>
        <w:jc w:val="both"/>
        <w:rPr>
          <w:rStyle w:val="FontStyle18"/>
          <w:sz w:val="20"/>
          <w:szCs w:val="20"/>
        </w:rPr>
      </w:pPr>
      <w:r w:rsidRPr="00F66B4E">
        <w:rPr>
          <w:rStyle w:val="FontStyle18"/>
          <w:sz w:val="20"/>
          <w:szCs w:val="20"/>
        </w:rPr>
        <w:t>в пункте 2 слова «до 2030 года» заменить словами «до 2025 года»;</w:t>
      </w:r>
    </w:p>
    <w:p w:rsidR="00EE1115" w:rsidRPr="00F66B4E" w:rsidRDefault="00EE1115" w:rsidP="00EE1115">
      <w:pPr>
        <w:ind w:firstLine="708"/>
        <w:jc w:val="both"/>
        <w:rPr>
          <w:rStyle w:val="FontStyle18"/>
          <w:sz w:val="20"/>
          <w:szCs w:val="20"/>
        </w:rPr>
      </w:pPr>
      <w:r w:rsidRPr="00F66B4E">
        <w:rPr>
          <w:rStyle w:val="FontStyle18"/>
          <w:sz w:val="20"/>
          <w:szCs w:val="20"/>
        </w:rPr>
        <w:t>в пункте 3слова «до 2030 года» заменить словами «до 2025 года»;</w:t>
      </w:r>
    </w:p>
    <w:p w:rsidR="00EE1115" w:rsidRPr="00F66B4E" w:rsidRDefault="00EE1115" w:rsidP="00EE1115">
      <w:pPr>
        <w:ind w:firstLine="708"/>
        <w:jc w:val="both"/>
        <w:rPr>
          <w:rStyle w:val="FontStyle18"/>
          <w:sz w:val="20"/>
          <w:szCs w:val="20"/>
        </w:rPr>
      </w:pPr>
      <w:r w:rsidRPr="00F66B4E">
        <w:rPr>
          <w:rStyle w:val="FontStyle18"/>
          <w:sz w:val="20"/>
          <w:szCs w:val="20"/>
        </w:rPr>
        <w:t>в пункте 4 слова «до 2030 года» заменить словами «до 2025 года»;</w:t>
      </w:r>
    </w:p>
    <w:p w:rsidR="00EE1115" w:rsidRPr="00F66B4E" w:rsidRDefault="00EE1115" w:rsidP="00EE1115">
      <w:pPr>
        <w:ind w:firstLine="708"/>
        <w:jc w:val="both"/>
        <w:rPr>
          <w:rStyle w:val="FontStyle18"/>
          <w:sz w:val="20"/>
          <w:szCs w:val="20"/>
        </w:rPr>
      </w:pPr>
      <w:r w:rsidRPr="00F66B4E">
        <w:rPr>
          <w:rStyle w:val="FontStyle18"/>
          <w:sz w:val="20"/>
          <w:szCs w:val="20"/>
        </w:rPr>
        <w:t>в пункте 5слова «до 2030 года» заменить словами «до 2025 года»;</w:t>
      </w:r>
    </w:p>
    <w:p w:rsidR="00EE1115" w:rsidRPr="00F66B4E" w:rsidRDefault="00EE1115" w:rsidP="00EE1115">
      <w:pPr>
        <w:ind w:firstLine="708"/>
        <w:jc w:val="both"/>
        <w:rPr>
          <w:rStyle w:val="FontStyle18"/>
          <w:sz w:val="20"/>
          <w:szCs w:val="20"/>
        </w:rPr>
      </w:pPr>
      <w:r w:rsidRPr="00F66B4E">
        <w:rPr>
          <w:rStyle w:val="FontStyle18"/>
          <w:sz w:val="20"/>
          <w:szCs w:val="20"/>
        </w:rPr>
        <w:t>в пункте 6слова «до 2030 года» заменить словами «до 2025 года»;</w:t>
      </w:r>
    </w:p>
    <w:p w:rsidR="00EE1115" w:rsidRPr="00F66B4E" w:rsidRDefault="00EE1115" w:rsidP="00EE1115">
      <w:pPr>
        <w:ind w:firstLine="708"/>
        <w:jc w:val="both"/>
        <w:rPr>
          <w:rStyle w:val="FontStyle18"/>
          <w:sz w:val="20"/>
          <w:szCs w:val="20"/>
        </w:rPr>
      </w:pPr>
      <w:r w:rsidRPr="00F66B4E">
        <w:rPr>
          <w:rStyle w:val="FontStyle18"/>
          <w:sz w:val="20"/>
          <w:szCs w:val="20"/>
        </w:rPr>
        <w:t>дополнить пунктом 8 следующего содержания:</w:t>
      </w:r>
    </w:p>
    <w:p w:rsidR="00EE1115" w:rsidRPr="00F66B4E" w:rsidRDefault="00EE1115" w:rsidP="00EE1115">
      <w:pPr>
        <w:ind w:firstLine="708"/>
        <w:jc w:val="both"/>
        <w:rPr>
          <w:rStyle w:val="FontStyle18"/>
          <w:sz w:val="20"/>
          <w:szCs w:val="20"/>
        </w:rPr>
      </w:pPr>
      <w:r w:rsidRPr="00F66B4E">
        <w:rPr>
          <w:rStyle w:val="FontStyle18"/>
          <w:sz w:val="20"/>
          <w:szCs w:val="20"/>
        </w:rPr>
        <w:t>«8. Настоящее постановление вступает в силу со дня его официального опубликования.».</w:t>
      </w:r>
    </w:p>
    <w:p w:rsidR="00EE1115" w:rsidRPr="00F66B4E" w:rsidRDefault="00EE1115" w:rsidP="00EE1115">
      <w:pPr>
        <w:ind w:firstLine="708"/>
        <w:jc w:val="both"/>
        <w:rPr>
          <w:rStyle w:val="FontStyle18"/>
          <w:sz w:val="20"/>
          <w:szCs w:val="20"/>
        </w:rPr>
      </w:pPr>
      <w:r w:rsidRPr="00F66B4E">
        <w:rPr>
          <w:rStyle w:val="FontStyle18"/>
          <w:sz w:val="20"/>
          <w:szCs w:val="20"/>
        </w:rPr>
        <w:t xml:space="preserve">2. Внести в </w:t>
      </w:r>
      <w:r w:rsidRPr="00F66B4E">
        <w:rPr>
          <w:rFonts w:eastAsia="Calibri"/>
          <w:sz w:val="20"/>
          <w:szCs w:val="20"/>
        </w:rPr>
        <w:t xml:space="preserve">Положение о рабочей группе по разработке </w:t>
      </w:r>
      <w:r w:rsidRPr="00F66B4E">
        <w:rPr>
          <w:rFonts w:eastAsia="Calibri"/>
          <w:sz w:val="20"/>
          <w:szCs w:val="20"/>
          <w:lang w:val="en-US"/>
        </w:rPr>
        <w:t>C</w:t>
      </w:r>
      <w:r w:rsidRPr="00F66B4E">
        <w:rPr>
          <w:rFonts w:eastAsia="Calibri"/>
          <w:sz w:val="20"/>
          <w:szCs w:val="20"/>
        </w:rPr>
        <w:t xml:space="preserve">тратегии социально-экономического развития </w:t>
      </w:r>
      <w:r w:rsidRPr="00F66B4E">
        <w:rPr>
          <w:rStyle w:val="FontStyle18"/>
          <w:sz w:val="20"/>
          <w:szCs w:val="20"/>
        </w:rPr>
        <w:t>Ельниковского муниципального района Республики Мордовия до 2030 года, утвержденное постановлением администрации Ельниковского муниципального района от 28.06.2018 № 294 «О разработке Стратегии социально-экономического развития Ельниковского муниципального района Республики Мордовия до 2030 года» следующие изменения:</w:t>
      </w:r>
    </w:p>
    <w:p w:rsidR="00EE1115" w:rsidRPr="00F66B4E" w:rsidRDefault="00EE1115" w:rsidP="00EE1115">
      <w:pPr>
        <w:ind w:firstLine="708"/>
        <w:jc w:val="both"/>
        <w:rPr>
          <w:rStyle w:val="FontStyle18"/>
          <w:sz w:val="20"/>
          <w:szCs w:val="20"/>
        </w:rPr>
      </w:pPr>
      <w:r w:rsidRPr="00F66B4E">
        <w:rPr>
          <w:rStyle w:val="FontStyle18"/>
          <w:sz w:val="20"/>
          <w:szCs w:val="20"/>
        </w:rPr>
        <w:t>в наименовании слова «до 2030 года» заменить словами «до 2025 года»;</w:t>
      </w:r>
    </w:p>
    <w:p w:rsidR="00EE1115" w:rsidRPr="00F66B4E" w:rsidRDefault="00EE1115" w:rsidP="00EE1115">
      <w:pPr>
        <w:ind w:firstLine="708"/>
        <w:jc w:val="both"/>
        <w:rPr>
          <w:rStyle w:val="FontStyle18"/>
          <w:sz w:val="20"/>
          <w:szCs w:val="20"/>
        </w:rPr>
      </w:pPr>
      <w:r w:rsidRPr="00F66B4E">
        <w:rPr>
          <w:rStyle w:val="FontStyle18"/>
          <w:sz w:val="20"/>
          <w:szCs w:val="20"/>
        </w:rPr>
        <w:t>в абзаце 7 пункта 5 слова «до 2030 года» заменить словами «до 2025 года».</w:t>
      </w:r>
    </w:p>
    <w:p w:rsidR="00EE1115" w:rsidRPr="00F66B4E" w:rsidRDefault="00EE1115" w:rsidP="00EE1115">
      <w:pPr>
        <w:ind w:firstLine="708"/>
        <w:jc w:val="both"/>
        <w:rPr>
          <w:sz w:val="20"/>
          <w:szCs w:val="20"/>
        </w:rPr>
      </w:pPr>
      <w:r w:rsidRPr="00F66B4E">
        <w:rPr>
          <w:rStyle w:val="FontStyle18"/>
          <w:sz w:val="20"/>
          <w:szCs w:val="20"/>
        </w:rPr>
        <w:t>3. Настоящее постановление вступает в силу со дня его официального опубликования.</w:t>
      </w:r>
    </w:p>
    <w:p w:rsidR="00EE1115" w:rsidRPr="00F66B4E" w:rsidRDefault="00EE1115" w:rsidP="00EE1115">
      <w:pPr>
        <w:rPr>
          <w:b/>
          <w:bCs/>
          <w:sz w:val="20"/>
          <w:szCs w:val="20"/>
        </w:rPr>
      </w:pPr>
      <w:r w:rsidRPr="00F66B4E">
        <w:rPr>
          <w:sz w:val="20"/>
          <w:szCs w:val="20"/>
        </w:rPr>
        <w:t>Глава Ельниковского</w:t>
      </w:r>
      <w:r>
        <w:rPr>
          <w:sz w:val="20"/>
          <w:szCs w:val="20"/>
        </w:rPr>
        <w:t xml:space="preserve"> </w:t>
      </w:r>
      <w:r w:rsidRPr="00F66B4E">
        <w:rPr>
          <w:sz w:val="20"/>
          <w:szCs w:val="20"/>
        </w:rPr>
        <w:t>муниципального района                                                                   Ю.А. Бекешев</w:t>
      </w:r>
    </w:p>
    <w:p w:rsidR="00EE1115" w:rsidRPr="00DB73C9" w:rsidRDefault="00EE1115" w:rsidP="00EE1115">
      <w:pPr>
        <w:widowControl w:val="0"/>
        <w:autoSpaceDE w:val="0"/>
        <w:autoSpaceDN w:val="0"/>
        <w:adjustRightInd w:val="0"/>
        <w:jc w:val="both"/>
        <w:outlineLvl w:val="0"/>
        <w:rPr>
          <w:b/>
          <w:sz w:val="20"/>
          <w:szCs w:val="20"/>
        </w:rPr>
      </w:pPr>
    </w:p>
    <w:p w:rsidR="00EE1115" w:rsidRDefault="00EE1115" w:rsidP="00EE1115">
      <w:pPr>
        <w:jc w:val="center"/>
        <w:rPr>
          <w:b/>
          <w:i/>
          <w:sz w:val="20"/>
          <w:szCs w:val="20"/>
          <w:u w:val="single"/>
        </w:rPr>
      </w:pPr>
    </w:p>
    <w:p w:rsidR="002D156F" w:rsidRDefault="002D156F" w:rsidP="002D156F">
      <w:pPr>
        <w:jc w:val="both"/>
        <w:rPr>
          <w:b/>
          <w:i/>
          <w:sz w:val="20"/>
          <w:szCs w:val="20"/>
        </w:rPr>
      </w:pPr>
    </w:p>
    <w:p w:rsidR="002D156F" w:rsidRDefault="002D156F" w:rsidP="002D156F">
      <w:pPr>
        <w:jc w:val="center"/>
        <w:rPr>
          <w:b/>
          <w:i/>
          <w:sz w:val="20"/>
          <w:szCs w:val="20"/>
          <w:u w:val="single"/>
        </w:rPr>
      </w:pPr>
      <w:r w:rsidRPr="002D156F">
        <w:rPr>
          <w:b/>
          <w:i/>
          <w:sz w:val="20"/>
          <w:szCs w:val="20"/>
          <w:u w:val="single"/>
        </w:rPr>
        <w:t>РАЗДЕЛ ТРЕТИЙ</w:t>
      </w:r>
    </w:p>
    <w:p w:rsidR="002D156F" w:rsidRPr="002D156F" w:rsidRDefault="002D156F" w:rsidP="002D156F">
      <w:pPr>
        <w:jc w:val="center"/>
        <w:rPr>
          <w:b/>
          <w:i/>
          <w:sz w:val="20"/>
          <w:szCs w:val="20"/>
          <w:u w:val="single"/>
        </w:rPr>
      </w:pPr>
    </w:p>
    <w:p w:rsidR="002D156F" w:rsidRPr="002D156F" w:rsidRDefault="00EE1115" w:rsidP="002D156F">
      <w:pPr>
        <w:jc w:val="both"/>
        <w:rPr>
          <w:b/>
          <w:i/>
          <w:sz w:val="20"/>
          <w:szCs w:val="20"/>
        </w:rPr>
      </w:pPr>
      <w:r>
        <w:rPr>
          <w:b/>
          <w:sz w:val="20"/>
          <w:szCs w:val="20"/>
        </w:rPr>
        <w:t xml:space="preserve">86. </w:t>
      </w:r>
      <w:r w:rsidR="002D156F" w:rsidRPr="002D156F">
        <w:rPr>
          <w:b/>
          <w:sz w:val="20"/>
          <w:szCs w:val="20"/>
        </w:rPr>
        <w:t>Извещение администрации Ельниковского муниципального района Республики Мордовия от 15.08.2018 № 162</w:t>
      </w:r>
    </w:p>
    <w:p w:rsidR="002D156F" w:rsidRPr="00FD5249" w:rsidRDefault="002D156F" w:rsidP="002D156F">
      <w:pPr>
        <w:jc w:val="both"/>
        <w:rPr>
          <w:b/>
          <w:i/>
          <w:sz w:val="20"/>
          <w:szCs w:val="20"/>
        </w:rPr>
      </w:pPr>
    </w:p>
    <w:p w:rsidR="002D156F" w:rsidRPr="002D156F" w:rsidRDefault="002D156F" w:rsidP="002D156F">
      <w:pPr>
        <w:jc w:val="both"/>
        <w:rPr>
          <w:color w:val="000000"/>
          <w:sz w:val="20"/>
          <w:szCs w:val="20"/>
        </w:rPr>
      </w:pPr>
      <w:r>
        <w:rPr>
          <w:color w:val="000000"/>
        </w:rPr>
        <w:tab/>
      </w:r>
      <w:r w:rsidRPr="002D156F">
        <w:rPr>
          <w:color w:val="000000"/>
          <w:sz w:val="20"/>
          <w:szCs w:val="20"/>
        </w:rPr>
        <w:t xml:space="preserve">«Администрация Ельниковского муниципального района сообщает о </w:t>
      </w:r>
      <w:r w:rsidRPr="002D156F">
        <w:rPr>
          <w:sz w:val="20"/>
          <w:szCs w:val="20"/>
        </w:rPr>
        <w:t>проведении открытого  по  составу   участников аукциона  по продаже права на заключение договора аренды земельных участков</w:t>
      </w:r>
      <w:r w:rsidRPr="002D156F">
        <w:rPr>
          <w:color w:val="000000"/>
          <w:sz w:val="20"/>
          <w:szCs w:val="20"/>
        </w:rPr>
        <w:t xml:space="preserve">:  </w:t>
      </w:r>
    </w:p>
    <w:p w:rsidR="002D156F" w:rsidRPr="002D156F" w:rsidRDefault="002D156F" w:rsidP="002D156F">
      <w:pPr>
        <w:jc w:val="both"/>
        <w:rPr>
          <w:sz w:val="20"/>
          <w:szCs w:val="20"/>
        </w:rPr>
      </w:pPr>
      <w:r w:rsidRPr="002D156F">
        <w:rPr>
          <w:sz w:val="20"/>
          <w:szCs w:val="20"/>
        </w:rPr>
        <w:t xml:space="preserve">           </w:t>
      </w:r>
      <w:r w:rsidRPr="002D156F">
        <w:rPr>
          <w:b/>
          <w:sz w:val="20"/>
          <w:szCs w:val="20"/>
        </w:rPr>
        <w:t>1</w:t>
      </w:r>
      <w:r w:rsidRPr="002D156F">
        <w:rPr>
          <w:sz w:val="20"/>
          <w:szCs w:val="20"/>
        </w:rPr>
        <w:t>.</w:t>
      </w:r>
      <w:r w:rsidRPr="002D156F">
        <w:rPr>
          <w:b/>
          <w:sz w:val="20"/>
          <w:szCs w:val="20"/>
        </w:rPr>
        <w:t>Организатор открытого аукциона</w:t>
      </w:r>
      <w:r w:rsidRPr="002D156F">
        <w:rPr>
          <w:sz w:val="20"/>
          <w:szCs w:val="20"/>
        </w:rPr>
        <w:t>: Администрация Ельниковского  муниципального района Республики Мордовия.</w:t>
      </w:r>
    </w:p>
    <w:p w:rsidR="002D156F" w:rsidRPr="002D156F" w:rsidRDefault="002D156F" w:rsidP="002D156F">
      <w:pPr>
        <w:jc w:val="both"/>
        <w:rPr>
          <w:sz w:val="20"/>
          <w:szCs w:val="20"/>
        </w:rPr>
      </w:pPr>
      <w:r w:rsidRPr="002D156F">
        <w:rPr>
          <w:b/>
          <w:sz w:val="20"/>
          <w:szCs w:val="20"/>
        </w:rPr>
        <w:t xml:space="preserve">           </w:t>
      </w:r>
      <w:r w:rsidRPr="002D156F">
        <w:rPr>
          <w:sz w:val="20"/>
          <w:szCs w:val="20"/>
        </w:rPr>
        <w:t xml:space="preserve">Настоящий открытый аукцион проводится в </w:t>
      </w:r>
      <w:r w:rsidRPr="002D156F">
        <w:rPr>
          <w:color w:val="000000"/>
          <w:sz w:val="20"/>
          <w:szCs w:val="20"/>
        </w:rPr>
        <w:t xml:space="preserve">соответствии с </w:t>
      </w:r>
      <w:r w:rsidRPr="002D156F">
        <w:rPr>
          <w:color w:val="000000"/>
          <w:sz w:val="20"/>
          <w:szCs w:val="20"/>
          <w:shd w:val="clear" w:color="auto" w:fill="FFFFFF"/>
        </w:rPr>
        <w:t>требованиями статей 39.11, 39.12 Земельного Кодекса Российской Федерации</w:t>
      </w:r>
      <w:r w:rsidRPr="002D156F">
        <w:rPr>
          <w:color w:val="000000"/>
          <w:sz w:val="20"/>
          <w:szCs w:val="20"/>
        </w:rPr>
        <w:t xml:space="preserve">, Гражданским кодексом РФ, Бюджетным кодексом РФ </w:t>
      </w:r>
      <w:r w:rsidRPr="002D156F">
        <w:rPr>
          <w:sz w:val="20"/>
          <w:szCs w:val="20"/>
        </w:rPr>
        <w:t>и иными нормативными актами Российской Федерации.</w:t>
      </w:r>
    </w:p>
    <w:p w:rsidR="002D156F" w:rsidRPr="002D156F" w:rsidRDefault="002D156F" w:rsidP="002D156F">
      <w:pPr>
        <w:ind w:firstLine="567"/>
        <w:jc w:val="both"/>
        <w:rPr>
          <w:b/>
          <w:sz w:val="20"/>
          <w:szCs w:val="20"/>
        </w:rPr>
      </w:pPr>
      <w:r w:rsidRPr="002D156F">
        <w:rPr>
          <w:b/>
          <w:sz w:val="20"/>
          <w:szCs w:val="20"/>
        </w:rPr>
        <w:t>2. Информация об Организаторе открытого аукциона.</w:t>
      </w:r>
    </w:p>
    <w:p w:rsidR="002D156F" w:rsidRPr="002D156F" w:rsidRDefault="002D156F" w:rsidP="002D156F">
      <w:pPr>
        <w:ind w:firstLine="567"/>
        <w:jc w:val="both"/>
        <w:rPr>
          <w:sz w:val="20"/>
          <w:szCs w:val="20"/>
        </w:rPr>
      </w:pPr>
      <w:r w:rsidRPr="002D156F">
        <w:rPr>
          <w:sz w:val="20"/>
          <w:szCs w:val="20"/>
        </w:rPr>
        <w:t>Юридический адрес: 431370, Республика Мордовия, Ельниковский район, с. Ельники, ул. Ленина, дом 18, 1 этаж, кабинет № 8</w:t>
      </w:r>
    </w:p>
    <w:p w:rsidR="002D156F" w:rsidRPr="002D156F" w:rsidRDefault="002D156F" w:rsidP="002D156F">
      <w:pPr>
        <w:ind w:firstLine="567"/>
        <w:jc w:val="both"/>
        <w:rPr>
          <w:sz w:val="20"/>
          <w:szCs w:val="20"/>
        </w:rPr>
      </w:pPr>
      <w:r w:rsidRPr="002D156F">
        <w:rPr>
          <w:sz w:val="20"/>
          <w:szCs w:val="20"/>
        </w:rPr>
        <w:t xml:space="preserve">Адрес электронной почты: </w:t>
      </w:r>
      <w:r w:rsidRPr="002D156F">
        <w:rPr>
          <w:sz w:val="20"/>
          <w:szCs w:val="20"/>
          <w:lang w:val="en-US"/>
        </w:rPr>
        <w:t>adm</w:t>
      </w:r>
      <w:r w:rsidRPr="002D156F">
        <w:rPr>
          <w:sz w:val="20"/>
          <w:szCs w:val="20"/>
        </w:rPr>
        <w:t>_</w:t>
      </w:r>
      <w:r w:rsidRPr="002D156F">
        <w:rPr>
          <w:sz w:val="20"/>
          <w:szCs w:val="20"/>
          <w:lang w:val="en-US"/>
        </w:rPr>
        <w:t>zam</w:t>
      </w:r>
      <w:r w:rsidRPr="002D156F">
        <w:rPr>
          <w:sz w:val="20"/>
          <w:szCs w:val="20"/>
        </w:rPr>
        <w:t>@</w:t>
      </w:r>
      <w:r w:rsidRPr="002D156F">
        <w:rPr>
          <w:sz w:val="20"/>
          <w:szCs w:val="20"/>
          <w:lang w:val="en-US"/>
        </w:rPr>
        <w:t>mail</w:t>
      </w:r>
      <w:r w:rsidRPr="002D156F">
        <w:rPr>
          <w:sz w:val="20"/>
          <w:szCs w:val="20"/>
        </w:rPr>
        <w:t>.</w:t>
      </w:r>
      <w:r w:rsidRPr="002D156F">
        <w:rPr>
          <w:sz w:val="20"/>
          <w:szCs w:val="20"/>
          <w:lang w:val="en-US"/>
        </w:rPr>
        <w:t>ru</w:t>
      </w:r>
    </w:p>
    <w:p w:rsidR="002D156F" w:rsidRPr="002D156F" w:rsidRDefault="002D156F" w:rsidP="002D156F">
      <w:pPr>
        <w:ind w:firstLine="567"/>
        <w:jc w:val="both"/>
        <w:rPr>
          <w:sz w:val="20"/>
          <w:szCs w:val="20"/>
        </w:rPr>
      </w:pPr>
      <w:r w:rsidRPr="002D156F">
        <w:rPr>
          <w:sz w:val="20"/>
          <w:szCs w:val="20"/>
        </w:rPr>
        <w:t xml:space="preserve">Официальные сайты в сети Интернет: официальный сайт администрации Ельниковского муниципального района Республики Мордовия - </w:t>
      </w:r>
      <w:r w:rsidRPr="002D156F">
        <w:rPr>
          <w:sz w:val="20"/>
          <w:szCs w:val="20"/>
          <w:u w:val="single"/>
          <w:lang w:val="en-US"/>
        </w:rPr>
        <w:t>www</w:t>
      </w:r>
      <w:r w:rsidRPr="002D156F">
        <w:rPr>
          <w:sz w:val="20"/>
          <w:szCs w:val="20"/>
          <w:u w:val="single"/>
        </w:rPr>
        <w:t>.elniki.e-mordovia.ru</w:t>
      </w:r>
      <w:r w:rsidRPr="002D156F">
        <w:rPr>
          <w:sz w:val="20"/>
          <w:szCs w:val="20"/>
        </w:rPr>
        <w:t xml:space="preserve"> ,  официальный сайт</w:t>
      </w:r>
      <w:r w:rsidRPr="002D156F">
        <w:rPr>
          <w:spacing w:val="-4"/>
          <w:sz w:val="20"/>
          <w:szCs w:val="20"/>
        </w:rPr>
        <w:t xml:space="preserve"> Российской Федерации для размещения информации о проведении торгов-</w:t>
      </w:r>
      <w:r w:rsidRPr="002D156F">
        <w:rPr>
          <w:sz w:val="20"/>
          <w:szCs w:val="20"/>
        </w:rPr>
        <w:t xml:space="preserve"> </w:t>
      </w:r>
      <w:hyperlink r:id="rId24" w:history="1">
        <w:r w:rsidRPr="002D156F">
          <w:rPr>
            <w:rStyle w:val="a7"/>
            <w:sz w:val="20"/>
            <w:szCs w:val="20"/>
          </w:rPr>
          <w:t>www.torgi.gov.ru</w:t>
        </w:r>
      </w:hyperlink>
      <w:r w:rsidRPr="002D156F">
        <w:rPr>
          <w:sz w:val="20"/>
          <w:szCs w:val="20"/>
        </w:rPr>
        <w:t>.</w:t>
      </w:r>
    </w:p>
    <w:p w:rsidR="002D156F" w:rsidRPr="002D156F" w:rsidRDefault="002D156F" w:rsidP="002D156F">
      <w:pPr>
        <w:ind w:firstLine="567"/>
        <w:jc w:val="both"/>
        <w:rPr>
          <w:sz w:val="20"/>
          <w:szCs w:val="20"/>
        </w:rPr>
      </w:pPr>
      <w:r w:rsidRPr="002D156F">
        <w:rPr>
          <w:sz w:val="20"/>
          <w:szCs w:val="20"/>
        </w:rPr>
        <w:t>Контактный телефон: 8(83444) 2-62-57 в рабочие дни с 8:30 до 17:00 (время московское).</w:t>
      </w:r>
    </w:p>
    <w:p w:rsidR="002D156F" w:rsidRPr="002D156F" w:rsidRDefault="002D156F" w:rsidP="002D156F">
      <w:pPr>
        <w:ind w:firstLine="567"/>
        <w:jc w:val="both"/>
        <w:rPr>
          <w:sz w:val="20"/>
          <w:szCs w:val="20"/>
          <w:shd w:val="clear" w:color="auto" w:fill="FFFFFF"/>
        </w:rPr>
      </w:pPr>
      <w:r w:rsidRPr="002D156F">
        <w:rPr>
          <w:b/>
          <w:sz w:val="20"/>
          <w:szCs w:val="20"/>
          <w:shd w:val="clear" w:color="auto" w:fill="FFFFFF"/>
        </w:rPr>
        <w:t xml:space="preserve"> 3. Форма торгов: </w:t>
      </w:r>
      <w:r w:rsidRPr="002D156F">
        <w:rPr>
          <w:sz w:val="20"/>
          <w:szCs w:val="20"/>
          <w:shd w:val="clear" w:color="auto" w:fill="FFFFFF"/>
        </w:rPr>
        <w:t xml:space="preserve"> аукцион, открытый по составу участников и по форме подачи предложений.</w:t>
      </w:r>
    </w:p>
    <w:p w:rsidR="002D156F" w:rsidRPr="002D156F" w:rsidRDefault="002D156F" w:rsidP="002D156F">
      <w:pPr>
        <w:ind w:firstLine="567"/>
        <w:jc w:val="both"/>
        <w:rPr>
          <w:b/>
          <w:sz w:val="20"/>
          <w:szCs w:val="20"/>
          <w:shd w:val="clear" w:color="auto" w:fill="FFFFFF"/>
        </w:rPr>
      </w:pPr>
      <w:r w:rsidRPr="002D156F">
        <w:rPr>
          <w:b/>
          <w:sz w:val="20"/>
          <w:szCs w:val="20"/>
          <w:shd w:val="clear" w:color="auto" w:fill="FFFFFF"/>
        </w:rPr>
        <w:t xml:space="preserve"> 4. Предмет аукциона:</w:t>
      </w:r>
    </w:p>
    <w:p w:rsidR="002D156F" w:rsidRPr="002D156F" w:rsidRDefault="002D156F" w:rsidP="002D156F">
      <w:pPr>
        <w:ind w:right="-143"/>
        <w:jc w:val="both"/>
        <w:rPr>
          <w:color w:val="000000"/>
          <w:sz w:val="20"/>
          <w:szCs w:val="20"/>
        </w:rPr>
      </w:pPr>
      <w:r w:rsidRPr="002D156F">
        <w:rPr>
          <w:b/>
          <w:sz w:val="20"/>
          <w:szCs w:val="20"/>
        </w:rPr>
        <w:t xml:space="preserve">         Лот №1:</w:t>
      </w:r>
      <w:r w:rsidRPr="002D156F">
        <w:rPr>
          <w:sz w:val="20"/>
          <w:szCs w:val="20"/>
        </w:rPr>
        <w:t xml:space="preserve"> - земельный участок</w:t>
      </w:r>
      <w:r w:rsidRPr="002D156F">
        <w:rPr>
          <w:color w:val="000000"/>
          <w:sz w:val="20"/>
          <w:szCs w:val="20"/>
        </w:rPr>
        <w:t xml:space="preserve"> из земель населенных пунктов с видом разрешенного использования – гаражи автостоянки для постоянного хранения грузовых автомобилей с кадастровым номером </w:t>
      </w:r>
      <w:r w:rsidRPr="002D156F">
        <w:rPr>
          <w:bCs/>
          <w:sz w:val="20"/>
          <w:szCs w:val="20"/>
        </w:rPr>
        <w:t xml:space="preserve">13:07:0104003:540 </w:t>
      </w:r>
      <w:r w:rsidRPr="002D156F">
        <w:rPr>
          <w:color w:val="000000"/>
          <w:sz w:val="20"/>
          <w:szCs w:val="20"/>
        </w:rPr>
        <w:t xml:space="preserve">площадью </w:t>
      </w:r>
      <w:r w:rsidRPr="002D156F">
        <w:rPr>
          <w:rStyle w:val="a5"/>
          <w:b w:val="0"/>
          <w:sz w:val="20"/>
          <w:szCs w:val="20"/>
        </w:rPr>
        <w:t>712</w:t>
      </w:r>
      <w:r w:rsidRPr="002D156F">
        <w:rPr>
          <w:color w:val="000000"/>
          <w:sz w:val="20"/>
          <w:szCs w:val="20"/>
        </w:rPr>
        <w:t xml:space="preserve"> кв.метров, расположенный по адресу (описание местоположения): </w:t>
      </w:r>
      <w:r w:rsidRPr="002D156F">
        <w:rPr>
          <w:sz w:val="20"/>
          <w:szCs w:val="20"/>
        </w:rPr>
        <w:t>Республика Мордовия, Ельниковский муниципальный район, Ельниковское сельское поселение, с. Ельники, ул. Королева.</w:t>
      </w:r>
    </w:p>
    <w:p w:rsidR="002D156F" w:rsidRPr="002D156F" w:rsidRDefault="002D156F" w:rsidP="002D156F">
      <w:pPr>
        <w:ind w:right="-143"/>
        <w:jc w:val="both"/>
        <w:rPr>
          <w:b/>
          <w:color w:val="000000"/>
          <w:sz w:val="20"/>
          <w:szCs w:val="20"/>
        </w:rPr>
      </w:pPr>
      <w:r w:rsidRPr="002D156F">
        <w:rPr>
          <w:color w:val="000000"/>
          <w:sz w:val="20"/>
          <w:szCs w:val="20"/>
        </w:rPr>
        <w:t xml:space="preserve">         </w:t>
      </w:r>
      <w:r w:rsidRPr="002D156F">
        <w:rPr>
          <w:b/>
          <w:sz w:val="20"/>
          <w:szCs w:val="20"/>
        </w:rPr>
        <w:t xml:space="preserve"> Срок заключения договора аренды земельного участка: 10 лет.</w:t>
      </w:r>
    </w:p>
    <w:p w:rsidR="002D156F" w:rsidRPr="002D156F" w:rsidRDefault="002D156F" w:rsidP="002D156F">
      <w:pPr>
        <w:ind w:firstLine="567"/>
        <w:jc w:val="both"/>
        <w:rPr>
          <w:sz w:val="20"/>
          <w:szCs w:val="20"/>
        </w:rPr>
      </w:pPr>
      <w:r w:rsidRPr="002D156F">
        <w:rPr>
          <w:b/>
          <w:sz w:val="20"/>
          <w:szCs w:val="20"/>
          <w:shd w:val="clear" w:color="auto" w:fill="FFFFFF"/>
        </w:rPr>
        <w:t xml:space="preserve"> Начальный размер годовой арендной платы:  </w:t>
      </w:r>
      <w:r w:rsidRPr="002D156F">
        <w:rPr>
          <w:rFonts w:eastAsia="Calibri"/>
          <w:sz w:val="20"/>
          <w:szCs w:val="20"/>
        </w:rPr>
        <w:t>в размере 3 % процента кадастровой стоимости земельных участков</w:t>
      </w:r>
      <w:r w:rsidRPr="002D156F">
        <w:rPr>
          <w:sz w:val="20"/>
          <w:szCs w:val="20"/>
        </w:rPr>
        <w:t>: 13800 (тринадцать тысяч восемьсот) рублей.</w:t>
      </w:r>
    </w:p>
    <w:p w:rsidR="002D156F" w:rsidRPr="002D156F" w:rsidRDefault="002D156F" w:rsidP="002D156F">
      <w:pPr>
        <w:ind w:firstLine="567"/>
        <w:jc w:val="both"/>
        <w:rPr>
          <w:sz w:val="20"/>
          <w:szCs w:val="20"/>
        </w:rPr>
      </w:pPr>
      <w:r w:rsidRPr="002D156F">
        <w:rPr>
          <w:b/>
          <w:sz w:val="20"/>
          <w:szCs w:val="20"/>
          <w:shd w:val="clear" w:color="auto" w:fill="FFFFFF"/>
        </w:rPr>
        <w:t xml:space="preserve">Шаг аукциона: </w:t>
      </w:r>
      <w:r w:rsidRPr="002D156F">
        <w:rPr>
          <w:sz w:val="20"/>
          <w:szCs w:val="20"/>
        </w:rPr>
        <w:t xml:space="preserve">3% от начального размера годовой арендной платы. </w:t>
      </w:r>
    </w:p>
    <w:p w:rsidR="002D156F" w:rsidRPr="002D156F" w:rsidRDefault="002D156F" w:rsidP="002D156F">
      <w:pPr>
        <w:ind w:firstLine="567"/>
        <w:jc w:val="both"/>
        <w:rPr>
          <w:sz w:val="20"/>
          <w:szCs w:val="20"/>
        </w:rPr>
      </w:pPr>
      <w:r w:rsidRPr="002D156F">
        <w:rPr>
          <w:b/>
          <w:sz w:val="20"/>
          <w:szCs w:val="20"/>
          <w:shd w:val="clear" w:color="auto" w:fill="FFFFFF"/>
        </w:rPr>
        <w:t xml:space="preserve">Размер задатка: </w:t>
      </w:r>
      <w:r w:rsidRPr="002D156F">
        <w:rPr>
          <w:color w:val="000000"/>
          <w:sz w:val="20"/>
          <w:szCs w:val="20"/>
        </w:rPr>
        <w:t xml:space="preserve">20 % от начального размера годовой арендной платы </w:t>
      </w:r>
      <w:r w:rsidRPr="002D156F">
        <w:rPr>
          <w:sz w:val="20"/>
          <w:szCs w:val="20"/>
        </w:rPr>
        <w:t>– 2760 (две тысячи семьсот шестьдесят) рублей.</w:t>
      </w:r>
    </w:p>
    <w:p w:rsidR="002D156F" w:rsidRPr="002D156F" w:rsidRDefault="002D156F" w:rsidP="002D156F">
      <w:pPr>
        <w:spacing w:line="0" w:lineRule="atLeast"/>
        <w:jc w:val="both"/>
        <w:rPr>
          <w:sz w:val="20"/>
          <w:szCs w:val="20"/>
        </w:rPr>
      </w:pPr>
      <w:r w:rsidRPr="002D156F">
        <w:rPr>
          <w:b/>
          <w:sz w:val="20"/>
          <w:szCs w:val="20"/>
        </w:rPr>
        <w:lastRenderedPageBreak/>
        <w:t xml:space="preserve">        Технические условия подключения к сетям инженерно-технического обеспечения: </w:t>
      </w:r>
      <w:r w:rsidRPr="002D156F">
        <w:rPr>
          <w:color w:val="000000"/>
          <w:sz w:val="20"/>
          <w:szCs w:val="20"/>
        </w:rPr>
        <w:t xml:space="preserve">ООО «Монтажремстрой» Ельниковского муниципального района Республики Мордовия от 09.08.2018 №16; </w:t>
      </w:r>
      <w:r w:rsidRPr="002D156F">
        <w:rPr>
          <w:sz w:val="20"/>
          <w:szCs w:val="20"/>
        </w:rPr>
        <w:t xml:space="preserve">АО «Газпром газораспределение Саранск»  Филиал в г. Темникове  </w:t>
      </w:r>
      <w:r w:rsidRPr="002D156F">
        <w:rPr>
          <w:color w:val="000000"/>
          <w:sz w:val="20"/>
          <w:szCs w:val="20"/>
        </w:rPr>
        <w:t>от 25.07.2018 г. № 83.</w:t>
      </w:r>
      <w:r w:rsidRPr="002D156F">
        <w:rPr>
          <w:sz w:val="20"/>
          <w:szCs w:val="20"/>
        </w:rPr>
        <w:t xml:space="preserve">        </w:t>
      </w:r>
    </w:p>
    <w:p w:rsidR="002D156F" w:rsidRPr="002D156F" w:rsidRDefault="002D156F" w:rsidP="002D156F">
      <w:pPr>
        <w:spacing w:line="0" w:lineRule="atLeast"/>
        <w:jc w:val="both"/>
        <w:rPr>
          <w:sz w:val="20"/>
          <w:szCs w:val="20"/>
        </w:rPr>
      </w:pPr>
      <w:r w:rsidRPr="002D156F">
        <w:rPr>
          <w:color w:val="000000"/>
          <w:sz w:val="20"/>
          <w:szCs w:val="20"/>
        </w:rPr>
        <w:t xml:space="preserve">         </w:t>
      </w:r>
      <w:r w:rsidRPr="002D156F">
        <w:rPr>
          <w:b/>
          <w:sz w:val="20"/>
          <w:szCs w:val="20"/>
        </w:rPr>
        <w:t>Обременение:</w:t>
      </w:r>
      <w:r w:rsidRPr="002D156F">
        <w:rPr>
          <w:sz w:val="20"/>
          <w:szCs w:val="20"/>
        </w:rPr>
        <w:t xml:space="preserve"> На дату принятия решения о проведении аукциона обременения не зарегистрированы.</w:t>
      </w:r>
    </w:p>
    <w:p w:rsidR="002D156F" w:rsidRPr="002D156F" w:rsidRDefault="002D156F" w:rsidP="002D156F">
      <w:pPr>
        <w:spacing w:line="0" w:lineRule="atLeast"/>
        <w:jc w:val="both"/>
        <w:rPr>
          <w:sz w:val="20"/>
          <w:szCs w:val="20"/>
        </w:rPr>
      </w:pPr>
      <w:r w:rsidRPr="002D156F">
        <w:rPr>
          <w:sz w:val="20"/>
          <w:szCs w:val="20"/>
        </w:rPr>
        <w:t xml:space="preserve">         </w:t>
      </w:r>
      <w:r w:rsidRPr="002D156F">
        <w:rPr>
          <w:b/>
          <w:sz w:val="20"/>
          <w:szCs w:val="20"/>
        </w:rPr>
        <w:t>Ограничения:</w:t>
      </w:r>
      <w:r w:rsidRPr="002D156F">
        <w:rPr>
          <w:sz w:val="20"/>
          <w:szCs w:val="20"/>
        </w:rPr>
        <w:t xml:space="preserve"> На дату принятия решения о проведении аукциона ограничения не зарегистрированы.</w:t>
      </w:r>
    </w:p>
    <w:p w:rsidR="002D156F" w:rsidRPr="002D156F" w:rsidRDefault="002D156F" w:rsidP="002D156F">
      <w:pPr>
        <w:jc w:val="both"/>
        <w:rPr>
          <w:b/>
          <w:sz w:val="20"/>
          <w:szCs w:val="20"/>
        </w:rPr>
      </w:pPr>
      <w:r w:rsidRPr="002D156F">
        <w:rPr>
          <w:sz w:val="20"/>
          <w:szCs w:val="20"/>
        </w:rPr>
        <w:t xml:space="preserve">          </w:t>
      </w:r>
      <w:r w:rsidRPr="002D156F">
        <w:rPr>
          <w:b/>
          <w:sz w:val="20"/>
          <w:szCs w:val="20"/>
        </w:rPr>
        <w:t xml:space="preserve">Параметры разрешенного строительства объекта капитального строительства: </w:t>
      </w:r>
    </w:p>
    <w:p w:rsidR="002D156F" w:rsidRPr="002D156F" w:rsidRDefault="002D156F" w:rsidP="002D156F">
      <w:pPr>
        <w:jc w:val="both"/>
        <w:rPr>
          <w:sz w:val="20"/>
          <w:szCs w:val="20"/>
        </w:rPr>
      </w:pPr>
      <w:r w:rsidRPr="002D156F">
        <w:rPr>
          <w:sz w:val="20"/>
          <w:szCs w:val="20"/>
        </w:rPr>
        <w:t xml:space="preserve">1. </w:t>
      </w:r>
      <w:r w:rsidRPr="002D156F">
        <w:rPr>
          <w:b/>
          <w:bCs/>
          <w:sz w:val="20"/>
          <w:szCs w:val="20"/>
        </w:rPr>
        <w:t>Коэффициент</w:t>
      </w:r>
      <w:r w:rsidRPr="002D156F">
        <w:rPr>
          <w:sz w:val="20"/>
          <w:szCs w:val="20"/>
        </w:rPr>
        <w:t xml:space="preserve"> застройки территории - 60% от площади земельного участка.</w:t>
      </w:r>
    </w:p>
    <w:p w:rsidR="002D156F" w:rsidRPr="002D156F" w:rsidRDefault="002D156F" w:rsidP="002D156F">
      <w:pPr>
        <w:jc w:val="both"/>
        <w:rPr>
          <w:sz w:val="20"/>
          <w:szCs w:val="20"/>
        </w:rPr>
      </w:pPr>
      <w:r w:rsidRPr="002D156F">
        <w:rPr>
          <w:sz w:val="20"/>
          <w:szCs w:val="20"/>
        </w:rPr>
        <w:t xml:space="preserve">2. </w:t>
      </w:r>
      <w:r w:rsidRPr="002D156F">
        <w:rPr>
          <w:b/>
          <w:bCs/>
          <w:sz w:val="20"/>
          <w:szCs w:val="20"/>
        </w:rPr>
        <w:t>Коэффициент</w:t>
      </w:r>
      <w:r w:rsidRPr="002D156F">
        <w:rPr>
          <w:sz w:val="20"/>
          <w:szCs w:val="20"/>
        </w:rPr>
        <w:t xml:space="preserve"> озеленения территории - озеленение для предприятий </w:t>
      </w:r>
      <w:r w:rsidRPr="002D156F">
        <w:rPr>
          <w:sz w:val="20"/>
          <w:szCs w:val="20"/>
          <w:lang w:val="en-US"/>
        </w:rPr>
        <w:t>IV</w:t>
      </w:r>
      <w:r w:rsidRPr="002D156F">
        <w:rPr>
          <w:sz w:val="20"/>
          <w:szCs w:val="20"/>
        </w:rPr>
        <w:t xml:space="preserve"> классов опасности – не менее 50% площади СЗЗ;</w:t>
      </w:r>
    </w:p>
    <w:p w:rsidR="002D156F" w:rsidRPr="002D156F" w:rsidRDefault="002D156F" w:rsidP="002D156F">
      <w:pPr>
        <w:jc w:val="both"/>
        <w:rPr>
          <w:sz w:val="20"/>
          <w:szCs w:val="20"/>
        </w:rPr>
      </w:pPr>
      <w:r w:rsidRPr="002D156F">
        <w:rPr>
          <w:sz w:val="20"/>
          <w:szCs w:val="20"/>
        </w:rPr>
        <w:t xml:space="preserve">3. </w:t>
      </w:r>
      <w:r w:rsidRPr="002D156F">
        <w:rPr>
          <w:b/>
          <w:bCs/>
          <w:sz w:val="20"/>
          <w:szCs w:val="20"/>
        </w:rPr>
        <w:t>Площадь</w:t>
      </w:r>
      <w:r w:rsidRPr="002D156F">
        <w:rPr>
          <w:sz w:val="20"/>
          <w:szCs w:val="20"/>
        </w:rPr>
        <w:t xml:space="preserve"> территорий, предназначенных для хранения транспортных средств - не менее 15% от площади земельного участка.</w:t>
      </w:r>
    </w:p>
    <w:p w:rsidR="002D156F" w:rsidRPr="002D156F" w:rsidRDefault="002D156F" w:rsidP="002D156F">
      <w:pPr>
        <w:jc w:val="both"/>
        <w:rPr>
          <w:sz w:val="20"/>
          <w:szCs w:val="20"/>
        </w:rPr>
      </w:pPr>
      <w:r w:rsidRPr="002D156F">
        <w:rPr>
          <w:sz w:val="20"/>
          <w:szCs w:val="20"/>
        </w:rPr>
        <w:t xml:space="preserve">4. </w:t>
      </w:r>
      <w:r w:rsidRPr="002D156F">
        <w:rPr>
          <w:b/>
          <w:bCs/>
          <w:sz w:val="20"/>
          <w:szCs w:val="20"/>
        </w:rPr>
        <w:t xml:space="preserve">Минимальная </w:t>
      </w:r>
      <w:r w:rsidRPr="002D156F">
        <w:rPr>
          <w:sz w:val="20"/>
          <w:szCs w:val="20"/>
        </w:rPr>
        <w:t>площадь земельного участка - 600 м².</w:t>
      </w:r>
    </w:p>
    <w:p w:rsidR="002D156F" w:rsidRPr="002D156F" w:rsidRDefault="002D156F" w:rsidP="002D156F">
      <w:pPr>
        <w:jc w:val="both"/>
        <w:rPr>
          <w:sz w:val="20"/>
          <w:szCs w:val="20"/>
        </w:rPr>
      </w:pPr>
      <w:r w:rsidRPr="002D156F">
        <w:rPr>
          <w:sz w:val="20"/>
          <w:szCs w:val="20"/>
        </w:rPr>
        <w:t xml:space="preserve">5. </w:t>
      </w:r>
      <w:r w:rsidRPr="002D156F">
        <w:rPr>
          <w:b/>
          <w:bCs/>
          <w:sz w:val="20"/>
          <w:szCs w:val="20"/>
        </w:rPr>
        <w:t>Максимальная</w:t>
      </w:r>
      <w:r w:rsidRPr="002D156F">
        <w:rPr>
          <w:sz w:val="20"/>
          <w:szCs w:val="20"/>
        </w:rPr>
        <w:t xml:space="preserve"> высота зданий - 5 этажей.</w:t>
      </w:r>
    </w:p>
    <w:p w:rsidR="002D156F" w:rsidRPr="002D156F" w:rsidRDefault="002D156F" w:rsidP="002D156F">
      <w:pPr>
        <w:jc w:val="both"/>
        <w:rPr>
          <w:sz w:val="20"/>
          <w:szCs w:val="20"/>
        </w:rPr>
      </w:pPr>
      <w:r w:rsidRPr="002D156F">
        <w:rPr>
          <w:sz w:val="20"/>
          <w:szCs w:val="20"/>
        </w:rPr>
        <w:t xml:space="preserve">6. </w:t>
      </w:r>
      <w:r w:rsidRPr="002D156F">
        <w:rPr>
          <w:b/>
          <w:bCs/>
          <w:sz w:val="20"/>
          <w:szCs w:val="20"/>
        </w:rPr>
        <w:t>Минимальные</w:t>
      </w:r>
      <w:r w:rsidRPr="002D156F">
        <w:rPr>
          <w:sz w:val="20"/>
          <w:szCs w:val="20"/>
        </w:rPr>
        <w:t xml:space="preserve"> отступы от границ земельного участка в целях определения мест допустимого размещения зданий - 2 м.</w:t>
      </w:r>
    </w:p>
    <w:p w:rsidR="002D156F" w:rsidRPr="002D156F" w:rsidRDefault="002D156F" w:rsidP="002D156F">
      <w:pPr>
        <w:jc w:val="both"/>
        <w:rPr>
          <w:sz w:val="20"/>
          <w:szCs w:val="20"/>
        </w:rPr>
      </w:pPr>
      <w:r w:rsidRPr="002D156F">
        <w:rPr>
          <w:sz w:val="20"/>
          <w:szCs w:val="20"/>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 зонах </w:t>
      </w:r>
      <w:r w:rsidRPr="002D156F">
        <w:rPr>
          <w:sz w:val="20"/>
          <w:szCs w:val="20"/>
          <w:lang w:val="en-US"/>
        </w:rPr>
        <w:t>III</w:t>
      </w:r>
      <w:r w:rsidRPr="002D156F">
        <w:rPr>
          <w:sz w:val="20"/>
          <w:szCs w:val="20"/>
        </w:rPr>
        <w:t>-</w:t>
      </w:r>
      <w:r w:rsidRPr="002D156F">
        <w:rPr>
          <w:sz w:val="20"/>
          <w:szCs w:val="20"/>
          <w:lang w:val="en-US"/>
        </w:rPr>
        <w:t>IV</w:t>
      </w:r>
      <w:r w:rsidRPr="002D156F">
        <w:rPr>
          <w:sz w:val="20"/>
          <w:szCs w:val="20"/>
        </w:rPr>
        <w:t xml:space="preserve"> устанавливаются в соответствии с утвержденной документацией по планировке территории.</w:t>
      </w:r>
    </w:p>
    <w:p w:rsidR="002D156F" w:rsidRPr="002D156F" w:rsidRDefault="002D156F" w:rsidP="002D156F">
      <w:pPr>
        <w:jc w:val="both"/>
        <w:rPr>
          <w:sz w:val="20"/>
          <w:szCs w:val="20"/>
        </w:rPr>
      </w:pPr>
      <w:r w:rsidRPr="002D156F">
        <w:rPr>
          <w:spacing w:val="-2"/>
          <w:sz w:val="20"/>
          <w:szCs w:val="20"/>
        </w:rPr>
        <w:t>Нормативный размер земельного участка производственного предприя</w:t>
      </w:r>
      <w:r w:rsidRPr="002D156F">
        <w:rPr>
          <w:sz w:val="20"/>
          <w:szCs w:val="20"/>
        </w:rPr>
        <w:t>тия принимается равным отношению площади его застройки к показателю нормативной плотности застройки, выраженной в процентах застройки.</w:t>
      </w:r>
    </w:p>
    <w:p w:rsidR="002D156F" w:rsidRPr="002D156F" w:rsidRDefault="002D156F" w:rsidP="002D156F">
      <w:pPr>
        <w:jc w:val="both"/>
        <w:rPr>
          <w:sz w:val="20"/>
          <w:szCs w:val="20"/>
        </w:rPr>
      </w:pPr>
      <w:r w:rsidRPr="002D156F">
        <w:rPr>
          <w:sz w:val="20"/>
          <w:szCs w:val="20"/>
        </w:rPr>
        <w:t>Минимальная нормативная плотность застройки площадок промышленных предприятий различна в зависимости от отрасли промышленности и типа предприятия в её составе.</w:t>
      </w:r>
    </w:p>
    <w:p w:rsidR="002D156F" w:rsidRPr="002D156F" w:rsidRDefault="002D156F" w:rsidP="002D156F">
      <w:pPr>
        <w:jc w:val="both"/>
        <w:rPr>
          <w:sz w:val="20"/>
          <w:szCs w:val="20"/>
        </w:rPr>
      </w:pPr>
      <w:r w:rsidRPr="002D156F">
        <w:rPr>
          <w:sz w:val="20"/>
          <w:szCs w:val="20"/>
        </w:rPr>
        <w:t xml:space="preserve"> Вышеперечисленные предлагаемые параметры не распространяются на объекты инженерной инфраструктуры.</w:t>
      </w:r>
    </w:p>
    <w:p w:rsidR="002D156F" w:rsidRPr="002D156F" w:rsidRDefault="002D156F" w:rsidP="002D156F">
      <w:pPr>
        <w:ind w:right="-143"/>
        <w:jc w:val="both"/>
        <w:rPr>
          <w:b/>
          <w:sz w:val="20"/>
          <w:szCs w:val="20"/>
        </w:rPr>
      </w:pPr>
      <w:r w:rsidRPr="002D156F">
        <w:rPr>
          <w:b/>
          <w:sz w:val="20"/>
          <w:szCs w:val="20"/>
        </w:rPr>
        <w:t xml:space="preserve">        Лот №2</w:t>
      </w:r>
      <w:r w:rsidRPr="002D156F">
        <w:rPr>
          <w:sz w:val="20"/>
          <w:szCs w:val="20"/>
        </w:rPr>
        <w:t>: - земельный участок</w:t>
      </w:r>
      <w:r w:rsidRPr="002D156F">
        <w:rPr>
          <w:color w:val="000000"/>
          <w:sz w:val="20"/>
          <w:szCs w:val="20"/>
        </w:rPr>
        <w:t xml:space="preserve"> из земель населенных пунктов с видом разрешенного использования – отдельно стоящие односемейные дома с участками с кадастровым номером </w:t>
      </w:r>
      <w:r w:rsidRPr="002D156F">
        <w:rPr>
          <w:bCs/>
          <w:color w:val="000000"/>
          <w:sz w:val="20"/>
          <w:szCs w:val="20"/>
        </w:rPr>
        <w:t>13:07:0104008:1794</w:t>
      </w:r>
      <w:r w:rsidRPr="002D156F">
        <w:rPr>
          <w:b/>
          <w:bCs/>
          <w:color w:val="000000"/>
          <w:sz w:val="20"/>
          <w:szCs w:val="20"/>
        </w:rPr>
        <w:t xml:space="preserve"> </w:t>
      </w:r>
      <w:r w:rsidRPr="002D156F">
        <w:rPr>
          <w:color w:val="000000"/>
          <w:sz w:val="20"/>
          <w:szCs w:val="20"/>
        </w:rPr>
        <w:t xml:space="preserve">площадью </w:t>
      </w:r>
      <w:r w:rsidRPr="002D156F">
        <w:rPr>
          <w:rStyle w:val="a5"/>
          <w:b w:val="0"/>
          <w:sz w:val="20"/>
          <w:szCs w:val="20"/>
        </w:rPr>
        <w:t>875</w:t>
      </w:r>
      <w:r w:rsidRPr="002D156F">
        <w:rPr>
          <w:color w:val="000000"/>
          <w:sz w:val="20"/>
          <w:szCs w:val="20"/>
        </w:rPr>
        <w:t xml:space="preserve"> кв.метров, расположенный по адресу (описание местоположения): Республика Мордовия, Ельниковский район, с. Ельники, ул. Мещерова</w:t>
      </w:r>
      <w:r w:rsidRPr="002D156F">
        <w:rPr>
          <w:sz w:val="20"/>
          <w:szCs w:val="20"/>
        </w:rPr>
        <w:t>.</w:t>
      </w:r>
      <w:r w:rsidRPr="002D156F">
        <w:rPr>
          <w:b/>
          <w:sz w:val="20"/>
          <w:szCs w:val="20"/>
        </w:rPr>
        <w:t xml:space="preserve">         </w:t>
      </w:r>
    </w:p>
    <w:p w:rsidR="002D156F" w:rsidRPr="002D156F" w:rsidRDefault="002D156F" w:rsidP="002D156F">
      <w:pPr>
        <w:ind w:right="-143"/>
        <w:jc w:val="both"/>
        <w:rPr>
          <w:b/>
          <w:color w:val="000000"/>
          <w:sz w:val="20"/>
          <w:szCs w:val="20"/>
        </w:rPr>
      </w:pPr>
      <w:r w:rsidRPr="002D156F">
        <w:rPr>
          <w:b/>
          <w:sz w:val="20"/>
          <w:szCs w:val="20"/>
        </w:rPr>
        <w:t xml:space="preserve">            Срок заключения договора аренды земельного участка: 20 лет.</w:t>
      </w:r>
    </w:p>
    <w:p w:rsidR="002D156F" w:rsidRPr="002D156F" w:rsidRDefault="002D156F" w:rsidP="002D156F">
      <w:pPr>
        <w:ind w:right="-143"/>
        <w:jc w:val="both"/>
        <w:rPr>
          <w:sz w:val="20"/>
          <w:szCs w:val="20"/>
        </w:rPr>
      </w:pPr>
      <w:r w:rsidRPr="002D156F">
        <w:rPr>
          <w:b/>
          <w:sz w:val="20"/>
          <w:szCs w:val="20"/>
          <w:shd w:val="clear" w:color="auto" w:fill="FFFFFF"/>
        </w:rPr>
        <w:t xml:space="preserve">          Начальный размер годовой арендной платы:  </w:t>
      </w:r>
      <w:r w:rsidRPr="002D156F">
        <w:rPr>
          <w:rFonts w:eastAsia="Calibri"/>
          <w:sz w:val="20"/>
          <w:szCs w:val="20"/>
        </w:rPr>
        <w:t>в размере 1,5% процента кадастровой стоимости земельных участков</w:t>
      </w:r>
      <w:r w:rsidRPr="002D156F">
        <w:rPr>
          <w:sz w:val="20"/>
          <w:szCs w:val="20"/>
        </w:rPr>
        <w:t>: 556 (пятьсот пятьдесят шесть) рублей.</w:t>
      </w:r>
    </w:p>
    <w:p w:rsidR="002D156F" w:rsidRPr="002D156F" w:rsidRDefault="002D156F" w:rsidP="002D156F">
      <w:pPr>
        <w:ind w:firstLine="567"/>
        <w:jc w:val="both"/>
        <w:rPr>
          <w:sz w:val="20"/>
          <w:szCs w:val="20"/>
        </w:rPr>
      </w:pPr>
      <w:r w:rsidRPr="002D156F">
        <w:rPr>
          <w:b/>
          <w:sz w:val="20"/>
          <w:szCs w:val="20"/>
          <w:shd w:val="clear" w:color="auto" w:fill="FFFFFF"/>
        </w:rPr>
        <w:t xml:space="preserve">Шаг аукциона: </w:t>
      </w:r>
      <w:r w:rsidRPr="002D156F">
        <w:rPr>
          <w:sz w:val="20"/>
          <w:szCs w:val="20"/>
        </w:rPr>
        <w:t xml:space="preserve">3% от начального размера годовой арендной платы. </w:t>
      </w:r>
    </w:p>
    <w:p w:rsidR="002D156F" w:rsidRPr="002D156F" w:rsidRDefault="002D156F" w:rsidP="002D156F">
      <w:pPr>
        <w:ind w:firstLine="567"/>
        <w:jc w:val="both"/>
        <w:rPr>
          <w:sz w:val="20"/>
          <w:szCs w:val="20"/>
        </w:rPr>
      </w:pPr>
      <w:r w:rsidRPr="002D156F">
        <w:rPr>
          <w:b/>
          <w:sz w:val="20"/>
          <w:szCs w:val="20"/>
          <w:shd w:val="clear" w:color="auto" w:fill="FFFFFF"/>
        </w:rPr>
        <w:t xml:space="preserve">Размер задатка: </w:t>
      </w:r>
      <w:r w:rsidRPr="002D156F">
        <w:rPr>
          <w:color w:val="000000"/>
          <w:sz w:val="20"/>
          <w:szCs w:val="20"/>
        </w:rPr>
        <w:t xml:space="preserve">20 % от начального размера годовой арендной платы </w:t>
      </w:r>
      <w:r w:rsidRPr="002D156F">
        <w:rPr>
          <w:sz w:val="20"/>
          <w:szCs w:val="20"/>
        </w:rPr>
        <w:t>– 111 (сто одиннадцать) рублей.</w:t>
      </w:r>
    </w:p>
    <w:p w:rsidR="002D156F" w:rsidRPr="002D156F" w:rsidRDefault="002D156F" w:rsidP="002D156F">
      <w:pPr>
        <w:spacing w:line="0" w:lineRule="atLeast"/>
        <w:jc w:val="both"/>
        <w:rPr>
          <w:b/>
          <w:color w:val="000000"/>
          <w:sz w:val="20"/>
          <w:szCs w:val="20"/>
        </w:rPr>
      </w:pPr>
      <w:r w:rsidRPr="002D156F">
        <w:rPr>
          <w:b/>
          <w:sz w:val="20"/>
          <w:szCs w:val="20"/>
        </w:rPr>
        <w:t xml:space="preserve">        Технические условия подключения к сетям инженерно-технического обеспечения: </w:t>
      </w:r>
      <w:r w:rsidRPr="002D156F">
        <w:rPr>
          <w:color w:val="000000"/>
          <w:sz w:val="20"/>
          <w:szCs w:val="20"/>
        </w:rPr>
        <w:t xml:space="preserve">ООО «Монтажремстрой» Ельниковского муниципального района Республики Мордовия от 23.07.2018 №15; </w:t>
      </w:r>
      <w:r w:rsidRPr="002D156F">
        <w:rPr>
          <w:sz w:val="20"/>
          <w:szCs w:val="20"/>
        </w:rPr>
        <w:t xml:space="preserve">АО «Газпром газораспределение Саранск»  Филиал в г. Темникове  </w:t>
      </w:r>
      <w:r w:rsidRPr="002D156F">
        <w:rPr>
          <w:color w:val="000000"/>
          <w:sz w:val="20"/>
          <w:szCs w:val="20"/>
        </w:rPr>
        <w:t>от 25.07.2018 г. № 84.</w:t>
      </w:r>
      <w:r w:rsidRPr="002D156F">
        <w:rPr>
          <w:sz w:val="20"/>
          <w:szCs w:val="20"/>
        </w:rPr>
        <w:t xml:space="preserve">       </w:t>
      </w:r>
    </w:p>
    <w:p w:rsidR="002D156F" w:rsidRPr="002D156F" w:rsidRDefault="002D156F" w:rsidP="002D156F">
      <w:pPr>
        <w:spacing w:line="0" w:lineRule="atLeast"/>
        <w:jc w:val="both"/>
        <w:rPr>
          <w:sz w:val="20"/>
          <w:szCs w:val="20"/>
        </w:rPr>
      </w:pPr>
      <w:r w:rsidRPr="002D156F">
        <w:rPr>
          <w:color w:val="000000"/>
          <w:sz w:val="20"/>
          <w:szCs w:val="20"/>
        </w:rPr>
        <w:t xml:space="preserve">          </w:t>
      </w:r>
      <w:r w:rsidRPr="002D156F">
        <w:rPr>
          <w:b/>
          <w:sz w:val="20"/>
          <w:szCs w:val="20"/>
        </w:rPr>
        <w:t>Обременение:</w:t>
      </w:r>
      <w:r w:rsidRPr="002D156F">
        <w:rPr>
          <w:sz w:val="20"/>
          <w:szCs w:val="20"/>
        </w:rPr>
        <w:t xml:space="preserve"> На дату принятия решения о проведении аукциона обременения не зарегистрированы.</w:t>
      </w:r>
    </w:p>
    <w:p w:rsidR="002D156F" w:rsidRPr="002D156F" w:rsidRDefault="002D156F" w:rsidP="002D156F">
      <w:pPr>
        <w:spacing w:line="0" w:lineRule="atLeast"/>
        <w:jc w:val="both"/>
        <w:rPr>
          <w:sz w:val="20"/>
          <w:szCs w:val="20"/>
        </w:rPr>
      </w:pPr>
      <w:r w:rsidRPr="002D156F">
        <w:rPr>
          <w:sz w:val="20"/>
          <w:szCs w:val="20"/>
        </w:rPr>
        <w:t xml:space="preserve">          </w:t>
      </w:r>
      <w:r w:rsidRPr="002D156F">
        <w:rPr>
          <w:b/>
          <w:sz w:val="20"/>
          <w:szCs w:val="20"/>
        </w:rPr>
        <w:t>Ограничения:</w:t>
      </w:r>
      <w:r w:rsidRPr="002D156F">
        <w:rPr>
          <w:sz w:val="20"/>
          <w:szCs w:val="20"/>
        </w:rPr>
        <w:t xml:space="preserve"> На дату принятия решения о проведении аукциона ограничения не зарегистрированы.</w:t>
      </w:r>
      <w:r w:rsidRPr="002D156F">
        <w:rPr>
          <w:b/>
          <w:sz w:val="20"/>
          <w:szCs w:val="20"/>
        </w:rPr>
        <w:t xml:space="preserve">           </w:t>
      </w:r>
    </w:p>
    <w:p w:rsidR="002D156F" w:rsidRPr="002D156F" w:rsidRDefault="002D156F" w:rsidP="002D156F">
      <w:pPr>
        <w:ind w:right="-143"/>
        <w:jc w:val="both"/>
        <w:rPr>
          <w:b/>
          <w:sz w:val="20"/>
          <w:szCs w:val="20"/>
        </w:rPr>
      </w:pPr>
      <w:r w:rsidRPr="002D156F">
        <w:rPr>
          <w:sz w:val="20"/>
          <w:szCs w:val="20"/>
        </w:rPr>
        <w:t xml:space="preserve">         </w:t>
      </w:r>
      <w:r w:rsidRPr="002D156F">
        <w:rPr>
          <w:b/>
          <w:sz w:val="20"/>
          <w:szCs w:val="20"/>
        </w:rPr>
        <w:t>Лот №3</w:t>
      </w:r>
      <w:r w:rsidRPr="002D156F">
        <w:rPr>
          <w:sz w:val="20"/>
          <w:szCs w:val="20"/>
        </w:rPr>
        <w:t>: - земельный участок</w:t>
      </w:r>
      <w:r w:rsidRPr="002D156F">
        <w:rPr>
          <w:color w:val="000000"/>
          <w:sz w:val="20"/>
          <w:szCs w:val="20"/>
        </w:rPr>
        <w:t xml:space="preserve"> из земель населенных пунктов с видом разрешенного использования – отдельно стоящие односемейные дома с участками; вспомогательный вид разрешенного использования:сады, огороды с кадастровым номером </w:t>
      </w:r>
      <w:r w:rsidRPr="002D156F">
        <w:rPr>
          <w:bCs/>
          <w:color w:val="000000"/>
          <w:sz w:val="20"/>
          <w:szCs w:val="20"/>
        </w:rPr>
        <w:t>13:07:0104008:1795</w:t>
      </w:r>
      <w:r w:rsidRPr="002D156F">
        <w:rPr>
          <w:b/>
          <w:bCs/>
          <w:color w:val="000000"/>
          <w:sz w:val="20"/>
          <w:szCs w:val="20"/>
        </w:rPr>
        <w:t xml:space="preserve"> </w:t>
      </w:r>
      <w:r w:rsidRPr="002D156F">
        <w:rPr>
          <w:color w:val="000000"/>
          <w:sz w:val="20"/>
          <w:szCs w:val="20"/>
        </w:rPr>
        <w:t xml:space="preserve">площадью </w:t>
      </w:r>
      <w:r w:rsidRPr="002D156F">
        <w:rPr>
          <w:rStyle w:val="a5"/>
          <w:b w:val="0"/>
          <w:sz w:val="20"/>
          <w:szCs w:val="20"/>
        </w:rPr>
        <w:t>700</w:t>
      </w:r>
      <w:r w:rsidRPr="002D156F">
        <w:rPr>
          <w:color w:val="000000"/>
          <w:sz w:val="20"/>
          <w:szCs w:val="20"/>
        </w:rPr>
        <w:t xml:space="preserve"> кв.метров, расположенный по адресу (описание местоположения): Республика Мордовия, Ельниковский район, с. Ельники, ул. Анашкина.</w:t>
      </w:r>
    </w:p>
    <w:p w:rsidR="002D156F" w:rsidRPr="002D156F" w:rsidRDefault="002D156F" w:rsidP="002D156F">
      <w:pPr>
        <w:ind w:right="-143"/>
        <w:jc w:val="both"/>
        <w:rPr>
          <w:color w:val="000000"/>
          <w:sz w:val="20"/>
          <w:szCs w:val="20"/>
        </w:rPr>
      </w:pPr>
      <w:r w:rsidRPr="002D156F">
        <w:rPr>
          <w:b/>
          <w:sz w:val="20"/>
          <w:szCs w:val="20"/>
          <w:shd w:val="clear" w:color="auto" w:fill="FFFFFF"/>
        </w:rPr>
        <w:t xml:space="preserve">          </w:t>
      </w:r>
      <w:r w:rsidRPr="002D156F">
        <w:rPr>
          <w:b/>
          <w:sz w:val="20"/>
          <w:szCs w:val="20"/>
        </w:rPr>
        <w:t>Срок заключения договора аренды земельного участка</w:t>
      </w:r>
      <w:r w:rsidRPr="002D156F">
        <w:rPr>
          <w:sz w:val="20"/>
          <w:szCs w:val="20"/>
        </w:rPr>
        <w:t>: 20 лет.</w:t>
      </w:r>
    </w:p>
    <w:p w:rsidR="002D156F" w:rsidRPr="002D156F" w:rsidRDefault="002D156F" w:rsidP="002D156F">
      <w:pPr>
        <w:ind w:firstLine="567"/>
        <w:jc w:val="both"/>
        <w:rPr>
          <w:sz w:val="20"/>
          <w:szCs w:val="20"/>
        </w:rPr>
      </w:pPr>
      <w:r w:rsidRPr="002D156F">
        <w:rPr>
          <w:b/>
          <w:sz w:val="20"/>
          <w:szCs w:val="20"/>
          <w:shd w:val="clear" w:color="auto" w:fill="FFFFFF"/>
        </w:rPr>
        <w:t xml:space="preserve"> Начальный размер годовой арендной платы:  </w:t>
      </w:r>
      <w:r w:rsidRPr="002D156F">
        <w:rPr>
          <w:rFonts w:eastAsia="Calibri"/>
          <w:sz w:val="20"/>
          <w:szCs w:val="20"/>
        </w:rPr>
        <w:t>в размере 1,5% процента кадастровой стоимости земельных участков</w:t>
      </w:r>
      <w:r w:rsidRPr="002D156F">
        <w:rPr>
          <w:sz w:val="20"/>
          <w:szCs w:val="20"/>
        </w:rPr>
        <w:t>: 445 (четыреста сорок пять) рублей.</w:t>
      </w:r>
    </w:p>
    <w:p w:rsidR="002D156F" w:rsidRPr="002D156F" w:rsidRDefault="002D156F" w:rsidP="002D156F">
      <w:pPr>
        <w:ind w:firstLine="567"/>
        <w:jc w:val="both"/>
        <w:rPr>
          <w:sz w:val="20"/>
          <w:szCs w:val="20"/>
        </w:rPr>
      </w:pPr>
      <w:r w:rsidRPr="002D156F">
        <w:rPr>
          <w:b/>
          <w:sz w:val="20"/>
          <w:szCs w:val="20"/>
          <w:shd w:val="clear" w:color="auto" w:fill="FFFFFF"/>
        </w:rPr>
        <w:t xml:space="preserve">Шаг аукциона: </w:t>
      </w:r>
      <w:r w:rsidRPr="002D156F">
        <w:rPr>
          <w:sz w:val="20"/>
          <w:szCs w:val="20"/>
        </w:rPr>
        <w:t xml:space="preserve">3% от начального размера годовой арендной платы. </w:t>
      </w:r>
    </w:p>
    <w:p w:rsidR="002D156F" w:rsidRPr="002D156F" w:rsidRDefault="002D156F" w:rsidP="002D156F">
      <w:pPr>
        <w:ind w:firstLine="567"/>
        <w:jc w:val="both"/>
        <w:rPr>
          <w:sz w:val="20"/>
          <w:szCs w:val="20"/>
        </w:rPr>
      </w:pPr>
      <w:r w:rsidRPr="002D156F">
        <w:rPr>
          <w:b/>
          <w:sz w:val="20"/>
          <w:szCs w:val="20"/>
          <w:shd w:val="clear" w:color="auto" w:fill="FFFFFF"/>
        </w:rPr>
        <w:t xml:space="preserve">Размер задатка: </w:t>
      </w:r>
      <w:r w:rsidRPr="002D156F">
        <w:rPr>
          <w:color w:val="000000"/>
          <w:sz w:val="20"/>
          <w:szCs w:val="20"/>
        </w:rPr>
        <w:t xml:space="preserve">20 % от начального размера годовой арендной платы </w:t>
      </w:r>
      <w:r w:rsidRPr="002D156F">
        <w:rPr>
          <w:sz w:val="20"/>
          <w:szCs w:val="20"/>
        </w:rPr>
        <w:t>– 89 (восемьдесят девять) рублей.</w:t>
      </w:r>
    </w:p>
    <w:p w:rsidR="002D156F" w:rsidRPr="002D156F" w:rsidRDefault="002D156F" w:rsidP="002D156F">
      <w:pPr>
        <w:spacing w:line="0" w:lineRule="atLeast"/>
        <w:jc w:val="both"/>
        <w:rPr>
          <w:color w:val="000000"/>
          <w:sz w:val="20"/>
          <w:szCs w:val="20"/>
        </w:rPr>
      </w:pPr>
      <w:r w:rsidRPr="002D156F">
        <w:rPr>
          <w:b/>
          <w:sz w:val="20"/>
          <w:szCs w:val="20"/>
        </w:rPr>
        <w:t xml:space="preserve">         Технические условия подключения к сетям инженерно-технического обеспечения: </w:t>
      </w:r>
      <w:r w:rsidRPr="002D156F">
        <w:rPr>
          <w:color w:val="000000"/>
          <w:sz w:val="20"/>
          <w:szCs w:val="20"/>
        </w:rPr>
        <w:t xml:space="preserve">ООО «Монтажремстрой» Ельниковского муниципального района Республики Мордовия от 23.07.2018 №14; </w:t>
      </w:r>
      <w:r w:rsidRPr="002D156F">
        <w:rPr>
          <w:sz w:val="20"/>
          <w:szCs w:val="20"/>
        </w:rPr>
        <w:t xml:space="preserve">АО «Газпром газораспределение Саранск»  Филиал в г. Темникове  </w:t>
      </w:r>
      <w:r w:rsidRPr="002D156F">
        <w:rPr>
          <w:color w:val="000000"/>
          <w:sz w:val="20"/>
          <w:szCs w:val="20"/>
        </w:rPr>
        <w:t>от 25.07.2018 г. № 83.</w:t>
      </w:r>
      <w:r w:rsidRPr="002D156F">
        <w:rPr>
          <w:sz w:val="20"/>
          <w:szCs w:val="20"/>
        </w:rPr>
        <w:t xml:space="preserve">     </w:t>
      </w:r>
    </w:p>
    <w:p w:rsidR="002D156F" w:rsidRPr="002D156F" w:rsidRDefault="002D156F" w:rsidP="002D156F">
      <w:pPr>
        <w:spacing w:line="0" w:lineRule="atLeast"/>
        <w:jc w:val="both"/>
        <w:rPr>
          <w:b/>
          <w:sz w:val="20"/>
          <w:szCs w:val="20"/>
        </w:rPr>
      </w:pPr>
      <w:r w:rsidRPr="002D156F">
        <w:rPr>
          <w:b/>
          <w:sz w:val="20"/>
          <w:szCs w:val="20"/>
        </w:rPr>
        <w:t>Параметры разрешенного строительства объекта капитального строительства по лотам №2, №3:</w:t>
      </w:r>
    </w:p>
    <w:p w:rsidR="002D156F" w:rsidRPr="002D156F" w:rsidRDefault="002D156F" w:rsidP="002D156F">
      <w:pPr>
        <w:spacing w:line="0" w:lineRule="atLeast"/>
        <w:jc w:val="both"/>
        <w:rPr>
          <w:color w:val="000000"/>
          <w:sz w:val="20"/>
          <w:szCs w:val="20"/>
        </w:rPr>
      </w:pPr>
      <w:r w:rsidRPr="002D156F">
        <w:rPr>
          <w:b/>
          <w:sz w:val="20"/>
          <w:szCs w:val="20"/>
        </w:rPr>
        <w:t xml:space="preserve">        </w:t>
      </w:r>
      <w:r w:rsidRPr="002D156F">
        <w:rPr>
          <w:sz w:val="20"/>
          <w:szCs w:val="20"/>
        </w:rPr>
        <w:t>Расчетные показатели жилищной обеспеченности для индивидуальной застройки не нормируются.</w:t>
      </w:r>
    </w:p>
    <w:p w:rsidR="002D156F" w:rsidRPr="002D156F" w:rsidRDefault="002D156F" w:rsidP="002D156F">
      <w:pPr>
        <w:jc w:val="both"/>
        <w:rPr>
          <w:sz w:val="20"/>
          <w:szCs w:val="20"/>
        </w:rPr>
      </w:pPr>
      <w:r w:rsidRPr="002D156F">
        <w:rPr>
          <w:sz w:val="20"/>
          <w:szCs w:val="20"/>
        </w:rPr>
        <w:t xml:space="preserve">     1) </w:t>
      </w:r>
      <w:r w:rsidRPr="002D156F">
        <w:rPr>
          <w:b/>
          <w:bCs/>
          <w:sz w:val="20"/>
          <w:szCs w:val="20"/>
        </w:rPr>
        <w:t>минимальная (максимальная)</w:t>
      </w:r>
      <w:r w:rsidRPr="002D156F">
        <w:rPr>
          <w:sz w:val="20"/>
          <w:szCs w:val="20"/>
        </w:rPr>
        <w:t xml:space="preserve"> площадь земельных участков – </w:t>
      </w:r>
      <w:r w:rsidRPr="002D156F">
        <w:rPr>
          <w:b/>
          <w:sz w:val="20"/>
          <w:szCs w:val="20"/>
        </w:rPr>
        <w:t xml:space="preserve">200 </w:t>
      </w:r>
      <w:r w:rsidRPr="002D156F">
        <w:rPr>
          <w:sz w:val="20"/>
          <w:szCs w:val="20"/>
        </w:rPr>
        <w:t>-</w:t>
      </w:r>
      <w:r w:rsidRPr="002D156F">
        <w:rPr>
          <w:b/>
          <w:sz w:val="20"/>
          <w:szCs w:val="20"/>
        </w:rPr>
        <w:t xml:space="preserve"> 600 м</w:t>
      </w:r>
      <w:r w:rsidRPr="002D156F">
        <w:rPr>
          <w:b/>
          <w:sz w:val="20"/>
          <w:szCs w:val="20"/>
          <w:vertAlign w:val="superscript"/>
        </w:rPr>
        <w:t>2</w:t>
      </w:r>
      <w:r w:rsidRPr="002D156F">
        <w:rPr>
          <w:b/>
          <w:sz w:val="20"/>
          <w:szCs w:val="20"/>
        </w:rPr>
        <w:t xml:space="preserve"> </w:t>
      </w:r>
      <w:r w:rsidRPr="002D156F">
        <w:rPr>
          <w:bCs/>
          <w:sz w:val="20"/>
          <w:szCs w:val="20"/>
        </w:rPr>
        <w:t>и более</w:t>
      </w:r>
    </w:p>
    <w:p w:rsidR="002D156F" w:rsidRPr="002D156F" w:rsidRDefault="002D156F" w:rsidP="002D156F">
      <w:pPr>
        <w:jc w:val="both"/>
        <w:rPr>
          <w:sz w:val="20"/>
          <w:szCs w:val="20"/>
        </w:rPr>
      </w:pPr>
      <w:r w:rsidRPr="002D156F">
        <w:rPr>
          <w:sz w:val="20"/>
          <w:szCs w:val="20"/>
        </w:rPr>
        <w:t xml:space="preserve">     2) </w:t>
      </w:r>
      <w:r w:rsidRPr="002D156F">
        <w:rPr>
          <w:b/>
          <w:bCs/>
          <w:sz w:val="20"/>
          <w:szCs w:val="20"/>
        </w:rPr>
        <w:t>Расстояние</w:t>
      </w:r>
      <w:r w:rsidRPr="002D156F">
        <w:rPr>
          <w:sz w:val="20"/>
          <w:szCs w:val="20"/>
        </w:rPr>
        <w:t xml:space="preserve"> между фронтальной границей участка и основным строением определяется линией застройки, при этом отступ от красной линии до линии регулирования застройки при новом строительстве - не менее 5 метров, от красной линии проездов - не менее 3 м, в районе существующей застройки – в соответствии со сложившейся ситуацией;</w:t>
      </w:r>
    </w:p>
    <w:p w:rsidR="002D156F" w:rsidRPr="002D156F" w:rsidRDefault="002D156F" w:rsidP="002D156F">
      <w:pPr>
        <w:jc w:val="both"/>
        <w:rPr>
          <w:sz w:val="20"/>
          <w:szCs w:val="20"/>
        </w:rPr>
      </w:pPr>
      <w:r w:rsidRPr="002D156F">
        <w:rPr>
          <w:sz w:val="20"/>
          <w:szCs w:val="20"/>
        </w:rPr>
        <w:t xml:space="preserve">      3) </w:t>
      </w:r>
      <w:r w:rsidRPr="002D156F">
        <w:rPr>
          <w:b/>
          <w:bCs/>
          <w:sz w:val="20"/>
          <w:szCs w:val="20"/>
        </w:rPr>
        <w:t>максимальное</w:t>
      </w:r>
      <w:r w:rsidRPr="002D156F">
        <w:rPr>
          <w:sz w:val="20"/>
          <w:szCs w:val="20"/>
        </w:rPr>
        <w:t xml:space="preserve"> количество этажей зданий - 3; </w:t>
      </w:r>
    </w:p>
    <w:p w:rsidR="002D156F" w:rsidRPr="002D156F" w:rsidRDefault="002D156F" w:rsidP="002D156F">
      <w:pPr>
        <w:jc w:val="both"/>
        <w:rPr>
          <w:sz w:val="20"/>
          <w:szCs w:val="20"/>
        </w:rPr>
      </w:pPr>
      <w:r w:rsidRPr="002D156F">
        <w:rPr>
          <w:sz w:val="20"/>
          <w:szCs w:val="20"/>
        </w:rPr>
        <w:t xml:space="preserve">      4) </w:t>
      </w:r>
      <w:r w:rsidRPr="002D156F">
        <w:rPr>
          <w:b/>
          <w:bCs/>
          <w:sz w:val="20"/>
          <w:szCs w:val="20"/>
        </w:rPr>
        <w:t xml:space="preserve">максимальная </w:t>
      </w:r>
      <w:r w:rsidRPr="002D156F">
        <w:rPr>
          <w:sz w:val="20"/>
          <w:szCs w:val="20"/>
        </w:rPr>
        <w:t xml:space="preserve">высота зданий от уровня земли до верха перекрытия последнего этажа - 12 м; </w:t>
      </w:r>
    </w:p>
    <w:p w:rsidR="002D156F" w:rsidRPr="002D156F" w:rsidRDefault="002D156F" w:rsidP="002D156F">
      <w:pPr>
        <w:jc w:val="both"/>
        <w:rPr>
          <w:sz w:val="20"/>
          <w:szCs w:val="20"/>
        </w:rPr>
      </w:pPr>
      <w:r w:rsidRPr="002D156F">
        <w:rPr>
          <w:sz w:val="20"/>
          <w:szCs w:val="20"/>
        </w:rPr>
        <w:t xml:space="preserve">      5) </w:t>
      </w:r>
      <w:r w:rsidRPr="002D156F">
        <w:rPr>
          <w:b/>
          <w:bCs/>
          <w:sz w:val="20"/>
          <w:szCs w:val="20"/>
        </w:rPr>
        <w:t>максимальный</w:t>
      </w:r>
      <w:r w:rsidRPr="002D156F">
        <w:rPr>
          <w:sz w:val="20"/>
          <w:szCs w:val="20"/>
        </w:rPr>
        <w:t xml:space="preserve"> процент застройки участка - 60%, коэффициент застройки территории – не более 0,3, коэффициент использования территории – 0,4 - 0,6, но не более 0,67;</w:t>
      </w:r>
    </w:p>
    <w:p w:rsidR="002D156F" w:rsidRPr="002D156F" w:rsidRDefault="002D156F" w:rsidP="002D156F">
      <w:pPr>
        <w:jc w:val="both"/>
        <w:rPr>
          <w:sz w:val="20"/>
          <w:szCs w:val="20"/>
        </w:rPr>
      </w:pPr>
      <w:r w:rsidRPr="002D156F">
        <w:rPr>
          <w:sz w:val="20"/>
          <w:szCs w:val="20"/>
        </w:rPr>
        <w:t xml:space="preserve">      6) </w:t>
      </w:r>
      <w:r w:rsidRPr="002D156F">
        <w:rPr>
          <w:b/>
          <w:bCs/>
          <w:sz w:val="20"/>
          <w:szCs w:val="20"/>
        </w:rPr>
        <w:t>минимальный</w:t>
      </w:r>
      <w:r w:rsidRPr="002D156F">
        <w:rPr>
          <w:sz w:val="20"/>
          <w:szCs w:val="20"/>
        </w:rPr>
        <w:t xml:space="preserve"> отступ от границ соседнего участка до жилого дома - 3 м; </w:t>
      </w:r>
    </w:p>
    <w:p w:rsidR="002D156F" w:rsidRPr="002D156F" w:rsidRDefault="002D156F" w:rsidP="002D156F">
      <w:pPr>
        <w:jc w:val="both"/>
        <w:rPr>
          <w:sz w:val="20"/>
          <w:szCs w:val="20"/>
        </w:rPr>
      </w:pPr>
      <w:r w:rsidRPr="002D156F">
        <w:rPr>
          <w:sz w:val="20"/>
          <w:szCs w:val="20"/>
        </w:rPr>
        <w:t xml:space="preserve">      7) </w:t>
      </w:r>
      <w:r w:rsidRPr="002D156F">
        <w:rPr>
          <w:b/>
          <w:bCs/>
          <w:sz w:val="20"/>
          <w:szCs w:val="20"/>
        </w:rPr>
        <w:t>минимальное</w:t>
      </w:r>
      <w:r w:rsidRPr="002D156F">
        <w:rPr>
          <w:sz w:val="20"/>
          <w:szCs w:val="20"/>
        </w:rPr>
        <w:t xml:space="preserve"> расстояние от границ соседнего участка до:</w:t>
      </w:r>
    </w:p>
    <w:p w:rsidR="002D156F" w:rsidRPr="002D156F" w:rsidRDefault="002D156F" w:rsidP="002D156F">
      <w:pPr>
        <w:jc w:val="both"/>
        <w:rPr>
          <w:sz w:val="20"/>
          <w:szCs w:val="20"/>
        </w:rPr>
      </w:pPr>
      <w:r w:rsidRPr="002D156F">
        <w:rPr>
          <w:sz w:val="20"/>
          <w:szCs w:val="20"/>
        </w:rPr>
        <w:lastRenderedPageBreak/>
        <w:t>-основного строения - не менее 3 метров;</w:t>
      </w:r>
    </w:p>
    <w:p w:rsidR="002D156F" w:rsidRPr="002D156F" w:rsidRDefault="002D156F" w:rsidP="002D156F">
      <w:pPr>
        <w:jc w:val="both"/>
        <w:rPr>
          <w:sz w:val="20"/>
          <w:szCs w:val="20"/>
        </w:rPr>
      </w:pPr>
      <w:r w:rsidRPr="002D156F">
        <w:rPr>
          <w:sz w:val="20"/>
          <w:szCs w:val="20"/>
        </w:rPr>
        <w:t>-хозяйственных и прочих строений – 1 м;</w:t>
      </w:r>
    </w:p>
    <w:p w:rsidR="002D156F" w:rsidRPr="002D156F" w:rsidRDefault="002D156F" w:rsidP="002D156F">
      <w:pPr>
        <w:jc w:val="both"/>
        <w:rPr>
          <w:sz w:val="20"/>
          <w:szCs w:val="20"/>
        </w:rPr>
      </w:pPr>
      <w:r w:rsidRPr="002D156F">
        <w:rPr>
          <w:sz w:val="20"/>
          <w:szCs w:val="20"/>
        </w:rPr>
        <w:t>-открытой автостоянки – 1 м;</w:t>
      </w:r>
    </w:p>
    <w:p w:rsidR="002D156F" w:rsidRPr="002D156F" w:rsidRDefault="002D156F" w:rsidP="002D156F">
      <w:pPr>
        <w:jc w:val="both"/>
        <w:rPr>
          <w:sz w:val="20"/>
          <w:szCs w:val="20"/>
        </w:rPr>
      </w:pPr>
      <w:r w:rsidRPr="002D156F">
        <w:rPr>
          <w:sz w:val="20"/>
          <w:szCs w:val="20"/>
        </w:rPr>
        <w:t>-отдельно стоящего гаража – 1 м;</w:t>
      </w:r>
    </w:p>
    <w:p w:rsidR="002D156F" w:rsidRPr="002D156F" w:rsidRDefault="002D156F" w:rsidP="002D156F">
      <w:pPr>
        <w:jc w:val="both"/>
        <w:rPr>
          <w:sz w:val="20"/>
          <w:szCs w:val="20"/>
        </w:rPr>
      </w:pPr>
      <w:r w:rsidRPr="002D156F">
        <w:rPr>
          <w:sz w:val="20"/>
          <w:szCs w:val="20"/>
        </w:rPr>
        <w:t>-от окон жилых помещений (комнат, кухонь, веранд) до соседнего дома и хозяйственных построек (сарая, закрытой автостоянки, бани), расположенных на соседних участках – не менее 6 м;</w:t>
      </w:r>
    </w:p>
    <w:p w:rsidR="002D156F" w:rsidRPr="002D156F" w:rsidRDefault="002D156F" w:rsidP="002D156F">
      <w:pPr>
        <w:jc w:val="both"/>
        <w:rPr>
          <w:sz w:val="20"/>
          <w:szCs w:val="20"/>
        </w:rPr>
      </w:pPr>
      <w:r w:rsidRPr="002D156F">
        <w:rPr>
          <w:sz w:val="20"/>
          <w:szCs w:val="20"/>
        </w:rPr>
        <w:t>- расстояние от окон жилых помещений (комнат, кухонь, веранд) до построек для содержания скота и птиц – не менее 15 м;</w:t>
      </w:r>
    </w:p>
    <w:p w:rsidR="002D156F" w:rsidRPr="002D156F" w:rsidRDefault="002D156F" w:rsidP="002D156F">
      <w:pPr>
        <w:jc w:val="both"/>
        <w:rPr>
          <w:sz w:val="20"/>
          <w:szCs w:val="20"/>
        </w:rPr>
      </w:pPr>
      <w:r w:rsidRPr="002D156F">
        <w:rPr>
          <w:sz w:val="20"/>
          <w:szCs w:val="20"/>
        </w:rPr>
        <w:t>-</w:t>
      </w:r>
      <w:r w:rsidRPr="002D156F">
        <w:rPr>
          <w:sz w:val="20"/>
          <w:szCs w:val="20"/>
        </w:rPr>
        <w:tab/>
        <w:t>расстояния от построек содержания скота и птиц до границ соседнего участка – 4 м.</w:t>
      </w:r>
    </w:p>
    <w:p w:rsidR="002D156F" w:rsidRPr="002D156F" w:rsidRDefault="002D156F" w:rsidP="002D156F">
      <w:pPr>
        <w:jc w:val="both"/>
        <w:rPr>
          <w:sz w:val="20"/>
          <w:szCs w:val="20"/>
        </w:rPr>
      </w:pPr>
      <w:r w:rsidRPr="002D156F">
        <w:rPr>
          <w:spacing w:val="-2"/>
          <w:sz w:val="20"/>
          <w:szCs w:val="20"/>
        </w:rPr>
        <w:t>-от дворовых туалетов, помойных ям, выгребных септиков –</w:t>
      </w:r>
      <w:r w:rsidRPr="002D156F">
        <w:rPr>
          <w:sz w:val="20"/>
          <w:szCs w:val="20"/>
        </w:rPr>
        <w:t xml:space="preserve"> 4 м;</w:t>
      </w:r>
    </w:p>
    <w:p w:rsidR="002D156F" w:rsidRPr="002D156F" w:rsidRDefault="002D156F" w:rsidP="002D156F">
      <w:pPr>
        <w:jc w:val="both"/>
        <w:rPr>
          <w:sz w:val="20"/>
          <w:szCs w:val="20"/>
        </w:rPr>
      </w:pPr>
      <w:r w:rsidRPr="002D156F">
        <w:rPr>
          <w:sz w:val="20"/>
          <w:szCs w:val="20"/>
        </w:rPr>
        <w:t>-от стволов высокорослых деревьев – 4 м;</w:t>
      </w:r>
    </w:p>
    <w:p w:rsidR="002D156F" w:rsidRPr="002D156F" w:rsidRDefault="002D156F" w:rsidP="002D156F">
      <w:pPr>
        <w:jc w:val="both"/>
        <w:rPr>
          <w:sz w:val="20"/>
          <w:szCs w:val="20"/>
        </w:rPr>
      </w:pPr>
      <w:r w:rsidRPr="002D156F">
        <w:rPr>
          <w:sz w:val="20"/>
          <w:szCs w:val="20"/>
        </w:rPr>
        <w:t>-от стволов средне рослых деревьев – 2 м;</w:t>
      </w:r>
    </w:p>
    <w:p w:rsidR="002D156F" w:rsidRPr="002D156F" w:rsidRDefault="002D156F" w:rsidP="002D156F">
      <w:pPr>
        <w:jc w:val="both"/>
        <w:rPr>
          <w:sz w:val="20"/>
          <w:szCs w:val="20"/>
        </w:rPr>
      </w:pPr>
      <w:r w:rsidRPr="002D156F">
        <w:rPr>
          <w:sz w:val="20"/>
          <w:szCs w:val="20"/>
        </w:rPr>
        <w:t>-от кустарника – 1 м;</w:t>
      </w:r>
    </w:p>
    <w:p w:rsidR="002D156F" w:rsidRPr="002D156F" w:rsidRDefault="002D156F" w:rsidP="002D156F">
      <w:pPr>
        <w:jc w:val="both"/>
        <w:rPr>
          <w:sz w:val="20"/>
          <w:szCs w:val="20"/>
        </w:rPr>
      </w:pPr>
      <w:r w:rsidRPr="002D156F">
        <w:rPr>
          <w:sz w:val="20"/>
          <w:szCs w:val="20"/>
        </w:rPr>
        <w:t>-от внешних стен индивидуальных домов до колодцев на территории участка со стороны вводов инженерных сетей – не менее 6 м;</w:t>
      </w:r>
    </w:p>
    <w:p w:rsidR="002D156F" w:rsidRPr="002D156F" w:rsidRDefault="002D156F" w:rsidP="002D156F">
      <w:pPr>
        <w:jc w:val="both"/>
        <w:rPr>
          <w:b/>
          <w:color w:val="000000"/>
          <w:sz w:val="20"/>
          <w:szCs w:val="20"/>
        </w:rPr>
      </w:pPr>
      <w:r w:rsidRPr="002D156F">
        <w:rPr>
          <w:sz w:val="20"/>
          <w:szCs w:val="20"/>
        </w:rPr>
        <w:t>-от трансформаторных подстанций до границ участков жилых домов – не менее 10 м;</w:t>
      </w:r>
    </w:p>
    <w:p w:rsidR="002D156F" w:rsidRPr="002D156F" w:rsidRDefault="002D156F" w:rsidP="002D156F">
      <w:pPr>
        <w:ind w:right="-143"/>
        <w:jc w:val="both"/>
        <w:rPr>
          <w:b/>
          <w:sz w:val="20"/>
          <w:szCs w:val="20"/>
        </w:rPr>
      </w:pPr>
      <w:r w:rsidRPr="002D156F">
        <w:rPr>
          <w:b/>
          <w:sz w:val="20"/>
          <w:szCs w:val="20"/>
        </w:rPr>
        <w:t xml:space="preserve">           Лот №4</w:t>
      </w:r>
      <w:r w:rsidRPr="002D156F">
        <w:rPr>
          <w:sz w:val="20"/>
          <w:szCs w:val="20"/>
        </w:rPr>
        <w:t>: - земельный участок</w:t>
      </w:r>
      <w:r w:rsidRPr="002D156F">
        <w:rPr>
          <w:color w:val="000000"/>
          <w:sz w:val="20"/>
          <w:szCs w:val="20"/>
        </w:rPr>
        <w:t xml:space="preserve"> из земель населенных пунктов с видом разрешенного использования – отдельно стоящие (одноквартирные и двухквартирные) жилые дома с участками; вспомогательный вид разрешенного использования: индивидуальные резервуары для хранения воды, скважины для забора воды, индивидуальные колодцы с кадастровым номером </w:t>
      </w:r>
      <w:r w:rsidRPr="002D156F">
        <w:rPr>
          <w:bCs/>
          <w:color w:val="000000"/>
          <w:sz w:val="20"/>
          <w:szCs w:val="20"/>
        </w:rPr>
        <w:t>13:07:0415005:169</w:t>
      </w:r>
      <w:r w:rsidRPr="002D156F">
        <w:rPr>
          <w:b/>
          <w:bCs/>
          <w:color w:val="000000"/>
          <w:sz w:val="20"/>
          <w:szCs w:val="20"/>
        </w:rPr>
        <w:t xml:space="preserve"> </w:t>
      </w:r>
      <w:r w:rsidRPr="002D156F">
        <w:rPr>
          <w:color w:val="000000"/>
          <w:sz w:val="20"/>
          <w:szCs w:val="20"/>
        </w:rPr>
        <w:t>площадью  460 кв.метров, расположенный по адресу (описание местоположения): Республика Мордовия, Ельниковский район, д. Старые Русские Пошаты, ул.Мокшанская.</w:t>
      </w:r>
    </w:p>
    <w:p w:rsidR="002D156F" w:rsidRPr="002D156F" w:rsidRDefault="002D156F" w:rsidP="002D156F">
      <w:pPr>
        <w:spacing w:line="0" w:lineRule="atLeast"/>
        <w:jc w:val="both"/>
        <w:rPr>
          <w:color w:val="000000"/>
          <w:sz w:val="20"/>
          <w:szCs w:val="20"/>
        </w:rPr>
      </w:pPr>
      <w:r w:rsidRPr="002D156F">
        <w:rPr>
          <w:b/>
          <w:sz w:val="20"/>
          <w:szCs w:val="20"/>
        </w:rPr>
        <w:t xml:space="preserve">          Срок заключения договора аренды земельного участка</w:t>
      </w:r>
      <w:r w:rsidRPr="002D156F">
        <w:rPr>
          <w:sz w:val="20"/>
          <w:szCs w:val="20"/>
        </w:rPr>
        <w:t>: 20 лет.</w:t>
      </w:r>
    </w:p>
    <w:p w:rsidR="002D156F" w:rsidRPr="002D156F" w:rsidRDefault="002D156F" w:rsidP="002D156F">
      <w:pPr>
        <w:ind w:firstLine="567"/>
        <w:jc w:val="both"/>
        <w:rPr>
          <w:sz w:val="20"/>
          <w:szCs w:val="20"/>
        </w:rPr>
      </w:pPr>
      <w:r w:rsidRPr="002D156F">
        <w:rPr>
          <w:b/>
          <w:sz w:val="20"/>
          <w:szCs w:val="20"/>
          <w:shd w:val="clear" w:color="auto" w:fill="FFFFFF"/>
        </w:rPr>
        <w:t xml:space="preserve">Начальный размер годовой арендной платы:  </w:t>
      </w:r>
      <w:r w:rsidRPr="002D156F">
        <w:rPr>
          <w:rFonts w:eastAsia="Calibri"/>
          <w:sz w:val="20"/>
          <w:szCs w:val="20"/>
        </w:rPr>
        <w:t>в размере 1,5% процента кадастровой стоимости земельных участков</w:t>
      </w:r>
      <w:r w:rsidRPr="002D156F">
        <w:rPr>
          <w:sz w:val="20"/>
          <w:szCs w:val="20"/>
        </w:rPr>
        <w:t>: 64 (шестьдесят четыре) рубля.</w:t>
      </w:r>
    </w:p>
    <w:p w:rsidR="002D156F" w:rsidRPr="002D156F" w:rsidRDefault="002D156F" w:rsidP="002D156F">
      <w:pPr>
        <w:ind w:firstLine="567"/>
        <w:jc w:val="both"/>
        <w:rPr>
          <w:sz w:val="20"/>
          <w:szCs w:val="20"/>
        </w:rPr>
      </w:pPr>
      <w:r w:rsidRPr="002D156F">
        <w:rPr>
          <w:b/>
          <w:sz w:val="20"/>
          <w:szCs w:val="20"/>
          <w:shd w:val="clear" w:color="auto" w:fill="FFFFFF"/>
        </w:rPr>
        <w:t xml:space="preserve"> Шаг аукциона: </w:t>
      </w:r>
      <w:r w:rsidRPr="002D156F">
        <w:rPr>
          <w:sz w:val="20"/>
          <w:szCs w:val="20"/>
        </w:rPr>
        <w:t xml:space="preserve">3% от начального размера годовой арендной платы. </w:t>
      </w:r>
    </w:p>
    <w:p w:rsidR="002D156F" w:rsidRPr="002D156F" w:rsidRDefault="002D156F" w:rsidP="002D156F">
      <w:pPr>
        <w:ind w:firstLine="567"/>
        <w:jc w:val="both"/>
        <w:rPr>
          <w:sz w:val="20"/>
          <w:szCs w:val="20"/>
        </w:rPr>
      </w:pPr>
      <w:r w:rsidRPr="002D156F">
        <w:rPr>
          <w:b/>
          <w:sz w:val="20"/>
          <w:szCs w:val="20"/>
          <w:shd w:val="clear" w:color="auto" w:fill="FFFFFF"/>
        </w:rPr>
        <w:t xml:space="preserve"> Размер задатка: </w:t>
      </w:r>
      <w:r w:rsidRPr="002D156F">
        <w:rPr>
          <w:color w:val="000000"/>
          <w:sz w:val="20"/>
          <w:szCs w:val="20"/>
        </w:rPr>
        <w:t xml:space="preserve">20 % от начального размера годовой арендной платы </w:t>
      </w:r>
      <w:r w:rsidRPr="002D156F">
        <w:rPr>
          <w:sz w:val="20"/>
          <w:szCs w:val="20"/>
        </w:rPr>
        <w:t>– 13 (тринадцать) рублей.</w:t>
      </w:r>
    </w:p>
    <w:p w:rsidR="002D156F" w:rsidRPr="002D156F" w:rsidRDefault="002D156F" w:rsidP="002D156F">
      <w:pPr>
        <w:spacing w:line="0" w:lineRule="atLeast"/>
        <w:jc w:val="both"/>
        <w:rPr>
          <w:color w:val="000000"/>
          <w:sz w:val="20"/>
          <w:szCs w:val="20"/>
        </w:rPr>
      </w:pPr>
      <w:r w:rsidRPr="002D156F">
        <w:rPr>
          <w:b/>
          <w:sz w:val="20"/>
          <w:szCs w:val="20"/>
        </w:rPr>
        <w:t xml:space="preserve">         Технические условия подключения к сетям инженерно-технического обеспечения: </w:t>
      </w:r>
      <w:r w:rsidRPr="002D156F">
        <w:rPr>
          <w:color w:val="000000"/>
          <w:sz w:val="20"/>
          <w:szCs w:val="20"/>
        </w:rPr>
        <w:t xml:space="preserve">Новоямское сельское поселение Ельниковского муниципального района Республики Мордовия от 13.08.2018 №138; </w:t>
      </w:r>
      <w:r w:rsidRPr="002D156F">
        <w:rPr>
          <w:sz w:val="20"/>
          <w:szCs w:val="20"/>
        </w:rPr>
        <w:t xml:space="preserve">АО «Газпром газораспределение Саранск»  Филиал в г. Темникове  </w:t>
      </w:r>
      <w:r w:rsidRPr="002D156F">
        <w:rPr>
          <w:color w:val="000000"/>
          <w:sz w:val="20"/>
          <w:szCs w:val="20"/>
        </w:rPr>
        <w:t>от 26.07.2018 г. № 497.</w:t>
      </w:r>
    </w:p>
    <w:p w:rsidR="002D156F" w:rsidRPr="002D156F" w:rsidRDefault="002D156F" w:rsidP="002D156F">
      <w:pPr>
        <w:spacing w:line="0" w:lineRule="atLeast"/>
        <w:jc w:val="both"/>
        <w:rPr>
          <w:b/>
          <w:sz w:val="20"/>
          <w:szCs w:val="20"/>
        </w:rPr>
      </w:pPr>
      <w:r w:rsidRPr="002D156F">
        <w:rPr>
          <w:sz w:val="20"/>
          <w:szCs w:val="20"/>
        </w:rPr>
        <w:t xml:space="preserve">          </w:t>
      </w:r>
      <w:r w:rsidRPr="002D156F">
        <w:rPr>
          <w:b/>
          <w:sz w:val="20"/>
          <w:szCs w:val="20"/>
        </w:rPr>
        <w:t xml:space="preserve">Параметры разрешенного строительства объекта капитального строительства: </w:t>
      </w:r>
    </w:p>
    <w:p w:rsidR="002D156F" w:rsidRPr="002D156F" w:rsidRDefault="002D156F" w:rsidP="002D156F">
      <w:pPr>
        <w:pStyle w:val="S0"/>
        <w:keepLines/>
        <w:widowControl w:val="0"/>
        <w:overflowPunct w:val="0"/>
        <w:autoSpaceDE w:val="0"/>
        <w:autoSpaceDN w:val="0"/>
        <w:adjustRightInd w:val="0"/>
        <w:spacing w:line="240" w:lineRule="auto"/>
        <w:textAlignment w:val="baseline"/>
        <w:rPr>
          <w:sz w:val="20"/>
          <w:szCs w:val="20"/>
        </w:rPr>
      </w:pPr>
      <w:r w:rsidRPr="002D156F">
        <w:rPr>
          <w:sz w:val="20"/>
          <w:szCs w:val="20"/>
        </w:rPr>
        <w:t>Расчетные показатели жилищной обеспеченности для индивидуальной застройки не нормируются.</w:t>
      </w:r>
    </w:p>
    <w:p w:rsidR="002D156F" w:rsidRPr="002D156F" w:rsidRDefault="002D156F" w:rsidP="002D156F">
      <w:pPr>
        <w:numPr>
          <w:ilvl w:val="0"/>
          <w:numId w:val="1"/>
        </w:numPr>
        <w:autoSpaceDN w:val="0"/>
        <w:jc w:val="both"/>
        <w:rPr>
          <w:sz w:val="20"/>
          <w:szCs w:val="20"/>
        </w:rPr>
      </w:pPr>
      <w:r w:rsidRPr="002D156F">
        <w:rPr>
          <w:b/>
          <w:bCs/>
          <w:sz w:val="20"/>
          <w:szCs w:val="20"/>
        </w:rPr>
        <w:t>Минимальные (максимальные)</w:t>
      </w:r>
      <w:r w:rsidRPr="002D156F">
        <w:rPr>
          <w:sz w:val="20"/>
          <w:szCs w:val="20"/>
        </w:rPr>
        <w:t xml:space="preserve"> площади земельных участков:</w:t>
      </w:r>
    </w:p>
    <w:p w:rsidR="002D156F" w:rsidRPr="002D156F" w:rsidRDefault="002D156F" w:rsidP="002D156F">
      <w:pPr>
        <w:ind w:left="567"/>
        <w:jc w:val="both"/>
        <w:rPr>
          <w:bCs/>
          <w:sz w:val="20"/>
          <w:szCs w:val="20"/>
        </w:rPr>
      </w:pPr>
      <w:r w:rsidRPr="002D156F">
        <w:rPr>
          <w:bCs/>
          <w:sz w:val="20"/>
          <w:szCs w:val="20"/>
        </w:rPr>
        <w:t>- для ведения личного подсобного хозяйства (ЛПХ) 300 кв.м. (4000 кв.м.)</w:t>
      </w:r>
    </w:p>
    <w:p w:rsidR="002D156F" w:rsidRPr="002D156F" w:rsidRDefault="002D156F" w:rsidP="002D156F">
      <w:pPr>
        <w:ind w:left="567"/>
        <w:jc w:val="both"/>
        <w:rPr>
          <w:sz w:val="20"/>
          <w:szCs w:val="20"/>
        </w:rPr>
      </w:pPr>
      <w:r w:rsidRPr="002D156F">
        <w:rPr>
          <w:bCs/>
          <w:sz w:val="20"/>
          <w:szCs w:val="20"/>
        </w:rPr>
        <w:t xml:space="preserve">- </w:t>
      </w:r>
      <w:r w:rsidRPr="002D156F">
        <w:rPr>
          <w:sz w:val="20"/>
          <w:szCs w:val="20"/>
        </w:rPr>
        <w:t>для индивидуального жилищного строительства (ИЖС) 250 кв.м. (2000 кв.м.)</w:t>
      </w:r>
      <w:r w:rsidRPr="002D156F">
        <w:rPr>
          <w:bCs/>
          <w:sz w:val="20"/>
          <w:szCs w:val="20"/>
        </w:rPr>
        <w:t xml:space="preserve"> </w:t>
      </w:r>
    </w:p>
    <w:p w:rsidR="002D156F" w:rsidRPr="002D156F" w:rsidRDefault="002D156F" w:rsidP="002D156F">
      <w:pPr>
        <w:jc w:val="both"/>
        <w:rPr>
          <w:sz w:val="20"/>
          <w:szCs w:val="20"/>
        </w:rPr>
      </w:pPr>
      <w:r w:rsidRPr="002D156F">
        <w:rPr>
          <w:sz w:val="20"/>
          <w:szCs w:val="20"/>
        </w:rPr>
        <w:t xml:space="preserve">2) </w:t>
      </w:r>
      <w:r w:rsidRPr="002D156F">
        <w:rPr>
          <w:b/>
          <w:bCs/>
          <w:sz w:val="20"/>
          <w:szCs w:val="20"/>
        </w:rPr>
        <w:t>Расстояние</w:t>
      </w:r>
      <w:r w:rsidRPr="002D156F">
        <w:rPr>
          <w:sz w:val="20"/>
          <w:szCs w:val="20"/>
        </w:rPr>
        <w:t xml:space="preserve"> между фронтальной границей участка и основным строением определяется линией застройки, при этом отступ от красной линии до линии регулирования застройки при новом строительстве - не менее 5 метров, от красной линии проездов - не менее 3 м, в районе существующей застройки – в соответствии со сложившейся ситуацией;</w:t>
      </w:r>
    </w:p>
    <w:p w:rsidR="002D156F" w:rsidRPr="002D156F" w:rsidRDefault="002D156F" w:rsidP="002D156F">
      <w:pPr>
        <w:jc w:val="both"/>
        <w:rPr>
          <w:sz w:val="20"/>
          <w:szCs w:val="20"/>
        </w:rPr>
      </w:pPr>
      <w:r w:rsidRPr="002D156F">
        <w:rPr>
          <w:sz w:val="20"/>
          <w:szCs w:val="20"/>
        </w:rPr>
        <w:t xml:space="preserve">3) </w:t>
      </w:r>
      <w:r w:rsidRPr="002D156F">
        <w:rPr>
          <w:b/>
          <w:bCs/>
          <w:sz w:val="20"/>
          <w:szCs w:val="20"/>
        </w:rPr>
        <w:t>максимальное</w:t>
      </w:r>
      <w:r w:rsidRPr="002D156F">
        <w:rPr>
          <w:sz w:val="20"/>
          <w:szCs w:val="20"/>
        </w:rPr>
        <w:t xml:space="preserve"> количество этажей зданий - 3; </w:t>
      </w:r>
    </w:p>
    <w:p w:rsidR="002D156F" w:rsidRPr="002D156F" w:rsidRDefault="002D156F" w:rsidP="002D156F">
      <w:pPr>
        <w:jc w:val="both"/>
        <w:rPr>
          <w:sz w:val="20"/>
          <w:szCs w:val="20"/>
        </w:rPr>
      </w:pPr>
      <w:r w:rsidRPr="002D156F">
        <w:rPr>
          <w:sz w:val="20"/>
          <w:szCs w:val="20"/>
        </w:rPr>
        <w:t xml:space="preserve">         4) </w:t>
      </w:r>
      <w:r w:rsidRPr="002D156F">
        <w:rPr>
          <w:b/>
          <w:bCs/>
          <w:sz w:val="20"/>
          <w:szCs w:val="20"/>
        </w:rPr>
        <w:t xml:space="preserve">максимальная </w:t>
      </w:r>
      <w:r w:rsidRPr="002D156F">
        <w:rPr>
          <w:sz w:val="20"/>
          <w:szCs w:val="20"/>
        </w:rPr>
        <w:t xml:space="preserve">высота зданий от уровня земли до верха перекрытия последнего этажа - 12 м; </w:t>
      </w:r>
    </w:p>
    <w:p w:rsidR="002D156F" w:rsidRPr="002D156F" w:rsidRDefault="002D156F" w:rsidP="002D156F">
      <w:pPr>
        <w:jc w:val="both"/>
        <w:rPr>
          <w:sz w:val="20"/>
          <w:szCs w:val="20"/>
        </w:rPr>
      </w:pPr>
      <w:r w:rsidRPr="002D156F">
        <w:rPr>
          <w:sz w:val="20"/>
          <w:szCs w:val="20"/>
        </w:rPr>
        <w:t xml:space="preserve">5) </w:t>
      </w:r>
      <w:r w:rsidRPr="002D156F">
        <w:rPr>
          <w:b/>
          <w:bCs/>
          <w:sz w:val="20"/>
          <w:szCs w:val="20"/>
        </w:rPr>
        <w:t>максимальный</w:t>
      </w:r>
      <w:r w:rsidRPr="002D156F">
        <w:rPr>
          <w:sz w:val="20"/>
          <w:szCs w:val="20"/>
        </w:rPr>
        <w:t xml:space="preserve"> процент застройки участка - 60%, коэффициент застройки территории – не более 0,3, коэффициент использования территории – 0,4 - 0,6, но не более 0,67;</w:t>
      </w:r>
    </w:p>
    <w:p w:rsidR="002D156F" w:rsidRPr="002D156F" w:rsidRDefault="002D156F" w:rsidP="002D156F">
      <w:pPr>
        <w:jc w:val="both"/>
        <w:rPr>
          <w:sz w:val="20"/>
          <w:szCs w:val="20"/>
        </w:rPr>
      </w:pPr>
      <w:r w:rsidRPr="002D156F">
        <w:rPr>
          <w:sz w:val="20"/>
          <w:szCs w:val="20"/>
        </w:rPr>
        <w:t xml:space="preserve">         6) </w:t>
      </w:r>
      <w:r w:rsidRPr="002D156F">
        <w:rPr>
          <w:b/>
          <w:bCs/>
          <w:sz w:val="20"/>
          <w:szCs w:val="20"/>
        </w:rPr>
        <w:t>минимальный</w:t>
      </w:r>
      <w:r w:rsidRPr="002D156F">
        <w:rPr>
          <w:sz w:val="20"/>
          <w:szCs w:val="20"/>
        </w:rPr>
        <w:t xml:space="preserve"> отступ от границ соседнего участка до жилого дома - 3 м; </w:t>
      </w:r>
    </w:p>
    <w:p w:rsidR="002D156F" w:rsidRPr="002D156F" w:rsidRDefault="002D156F" w:rsidP="002D156F">
      <w:pPr>
        <w:jc w:val="both"/>
        <w:rPr>
          <w:sz w:val="20"/>
          <w:szCs w:val="20"/>
        </w:rPr>
      </w:pPr>
      <w:r w:rsidRPr="002D156F">
        <w:rPr>
          <w:sz w:val="20"/>
          <w:szCs w:val="20"/>
        </w:rPr>
        <w:t xml:space="preserve">7) </w:t>
      </w:r>
      <w:r w:rsidRPr="002D156F">
        <w:rPr>
          <w:b/>
          <w:bCs/>
          <w:sz w:val="20"/>
          <w:szCs w:val="20"/>
        </w:rPr>
        <w:t>минимальное</w:t>
      </w:r>
      <w:r w:rsidRPr="002D156F">
        <w:rPr>
          <w:sz w:val="20"/>
          <w:szCs w:val="20"/>
        </w:rPr>
        <w:t xml:space="preserve"> расстояние от границ соседнего участка до:</w:t>
      </w:r>
    </w:p>
    <w:p w:rsidR="002D156F" w:rsidRPr="002D156F" w:rsidRDefault="002D156F" w:rsidP="002D156F">
      <w:pPr>
        <w:jc w:val="both"/>
        <w:rPr>
          <w:sz w:val="20"/>
          <w:szCs w:val="20"/>
        </w:rPr>
      </w:pPr>
      <w:r w:rsidRPr="002D156F">
        <w:rPr>
          <w:sz w:val="20"/>
          <w:szCs w:val="20"/>
        </w:rPr>
        <w:t>-основного строения - не менее 3 метров;</w:t>
      </w:r>
    </w:p>
    <w:p w:rsidR="002D156F" w:rsidRPr="002D156F" w:rsidRDefault="002D156F" w:rsidP="002D156F">
      <w:pPr>
        <w:jc w:val="both"/>
        <w:rPr>
          <w:sz w:val="20"/>
          <w:szCs w:val="20"/>
        </w:rPr>
      </w:pPr>
      <w:r w:rsidRPr="002D156F">
        <w:rPr>
          <w:sz w:val="20"/>
          <w:szCs w:val="20"/>
        </w:rPr>
        <w:t>-хозяйственных и прочих строений – 1 м;</w:t>
      </w:r>
    </w:p>
    <w:p w:rsidR="002D156F" w:rsidRPr="002D156F" w:rsidRDefault="002D156F" w:rsidP="002D156F">
      <w:pPr>
        <w:jc w:val="both"/>
        <w:rPr>
          <w:sz w:val="20"/>
          <w:szCs w:val="20"/>
        </w:rPr>
      </w:pPr>
      <w:r w:rsidRPr="002D156F">
        <w:rPr>
          <w:sz w:val="20"/>
          <w:szCs w:val="20"/>
        </w:rPr>
        <w:t>-открытой автостоянки – 1 м;</w:t>
      </w:r>
    </w:p>
    <w:p w:rsidR="002D156F" w:rsidRPr="002D156F" w:rsidRDefault="002D156F" w:rsidP="002D156F">
      <w:pPr>
        <w:jc w:val="both"/>
        <w:rPr>
          <w:sz w:val="20"/>
          <w:szCs w:val="20"/>
        </w:rPr>
      </w:pPr>
      <w:r w:rsidRPr="002D156F">
        <w:rPr>
          <w:sz w:val="20"/>
          <w:szCs w:val="20"/>
        </w:rPr>
        <w:t>-отдельно стоящего гаража – 1 м;</w:t>
      </w:r>
    </w:p>
    <w:p w:rsidR="002D156F" w:rsidRPr="002D156F" w:rsidRDefault="002D156F" w:rsidP="002D156F">
      <w:pPr>
        <w:jc w:val="both"/>
        <w:rPr>
          <w:sz w:val="20"/>
          <w:szCs w:val="20"/>
        </w:rPr>
      </w:pPr>
      <w:r w:rsidRPr="002D156F">
        <w:rPr>
          <w:sz w:val="20"/>
          <w:szCs w:val="20"/>
        </w:rPr>
        <w:t>-от окон жилых помещений (комнат, кухонь, веранд) до соседнего дома и хозяйственных построек (сарая, закрытой автостоянки, бани), расположенных на соседних участках – не менее 6 м;</w:t>
      </w:r>
    </w:p>
    <w:p w:rsidR="002D156F" w:rsidRPr="002D156F" w:rsidRDefault="002D156F" w:rsidP="002D156F">
      <w:pPr>
        <w:jc w:val="both"/>
        <w:rPr>
          <w:sz w:val="20"/>
          <w:szCs w:val="20"/>
        </w:rPr>
      </w:pPr>
      <w:r w:rsidRPr="002D156F">
        <w:rPr>
          <w:sz w:val="20"/>
          <w:szCs w:val="20"/>
        </w:rPr>
        <w:t>- расстояние от окон жилых помещений (комнат, кухонь, веранд) до построек для содержания скота и птиц – не менее 15 м;</w:t>
      </w:r>
    </w:p>
    <w:p w:rsidR="002D156F" w:rsidRPr="002D156F" w:rsidRDefault="002D156F" w:rsidP="002D156F">
      <w:pPr>
        <w:jc w:val="both"/>
        <w:rPr>
          <w:sz w:val="20"/>
          <w:szCs w:val="20"/>
        </w:rPr>
      </w:pPr>
      <w:r w:rsidRPr="002D156F">
        <w:rPr>
          <w:sz w:val="20"/>
          <w:szCs w:val="20"/>
        </w:rPr>
        <w:t>-</w:t>
      </w:r>
      <w:r w:rsidRPr="002D156F">
        <w:rPr>
          <w:sz w:val="20"/>
          <w:szCs w:val="20"/>
        </w:rPr>
        <w:tab/>
        <w:t>расстояния от построек содержания скота и птиц до границ соседнего участка – 4 м.</w:t>
      </w:r>
    </w:p>
    <w:p w:rsidR="002D156F" w:rsidRPr="002D156F" w:rsidRDefault="002D156F" w:rsidP="002D156F">
      <w:pPr>
        <w:jc w:val="both"/>
        <w:rPr>
          <w:sz w:val="20"/>
          <w:szCs w:val="20"/>
        </w:rPr>
      </w:pPr>
      <w:r w:rsidRPr="002D156F">
        <w:rPr>
          <w:spacing w:val="-2"/>
          <w:sz w:val="20"/>
          <w:szCs w:val="20"/>
        </w:rPr>
        <w:t>-от дворовых туалетов, помойных ям, выгребных септиков –</w:t>
      </w:r>
      <w:r w:rsidRPr="002D156F">
        <w:rPr>
          <w:sz w:val="20"/>
          <w:szCs w:val="20"/>
        </w:rPr>
        <w:t xml:space="preserve"> 4 м;</w:t>
      </w:r>
    </w:p>
    <w:p w:rsidR="002D156F" w:rsidRPr="002D156F" w:rsidRDefault="002D156F" w:rsidP="002D156F">
      <w:pPr>
        <w:jc w:val="both"/>
        <w:rPr>
          <w:sz w:val="20"/>
          <w:szCs w:val="20"/>
        </w:rPr>
      </w:pPr>
      <w:r w:rsidRPr="002D156F">
        <w:rPr>
          <w:sz w:val="20"/>
          <w:szCs w:val="20"/>
        </w:rPr>
        <w:t>-от стволов высокорослых деревьев – 4 м;</w:t>
      </w:r>
    </w:p>
    <w:p w:rsidR="002D156F" w:rsidRPr="002D156F" w:rsidRDefault="002D156F" w:rsidP="002D156F">
      <w:pPr>
        <w:jc w:val="both"/>
        <w:rPr>
          <w:sz w:val="20"/>
          <w:szCs w:val="20"/>
        </w:rPr>
      </w:pPr>
      <w:r w:rsidRPr="002D156F">
        <w:rPr>
          <w:sz w:val="20"/>
          <w:szCs w:val="20"/>
        </w:rPr>
        <w:t>-от стволов средне рослых деревьев – 2 м;</w:t>
      </w:r>
    </w:p>
    <w:p w:rsidR="002D156F" w:rsidRPr="002D156F" w:rsidRDefault="002D156F" w:rsidP="002D156F">
      <w:pPr>
        <w:jc w:val="both"/>
        <w:rPr>
          <w:sz w:val="20"/>
          <w:szCs w:val="20"/>
        </w:rPr>
      </w:pPr>
      <w:r w:rsidRPr="002D156F">
        <w:rPr>
          <w:sz w:val="20"/>
          <w:szCs w:val="20"/>
        </w:rPr>
        <w:t>-от кустарника – 1 м;</w:t>
      </w:r>
    </w:p>
    <w:p w:rsidR="002D156F" w:rsidRPr="002D156F" w:rsidRDefault="002D156F" w:rsidP="002D156F">
      <w:pPr>
        <w:jc w:val="both"/>
        <w:rPr>
          <w:sz w:val="20"/>
          <w:szCs w:val="20"/>
        </w:rPr>
      </w:pPr>
      <w:r w:rsidRPr="002D156F">
        <w:rPr>
          <w:sz w:val="20"/>
          <w:szCs w:val="20"/>
        </w:rPr>
        <w:t>-от внешних стен индивидуальных домов до колодцев на территории участка со стороны вводов инженерных сетей – не менее 6 м;</w:t>
      </w:r>
    </w:p>
    <w:p w:rsidR="002D156F" w:rsidRPr="002D156F" w:rsidRDefault="002D156F" w:rsidP="002D156F">
      <w:pPr>
        <w:jc w:val="both"/>
        <w:rPr>
          <w:sz w:val="20"/>
          <w:szCs w:val="20"/>
        </w:rPr>
      </w:pPr>
      <w:r w:rsidRPr="002D156F">
        <w:rPr>
          <w:sz w:val="20"/>
          <w:szCs w:val="20"/>
        </w:rPr>
        <w:t>-от трансформаторных подстанций до границ участков жилых домов – не менее 10 м;</w:t>
      </w:r>
    </w:p>
    <w:p w:rsidR="002D156F" w:rsidRPr="002D156F" w:rsidRDefault="002D156F" w:rsidP="002D156F">
      <w:pPr>
        <w:spacing w:line="0" w:lineRule="atLeast"/>
        <w:jc w:val="both"/>
        <w:rPr>
          <w:sz w:val="20"/>
          <w:szCs w:val="20"/>
        </w:rPr>
      </w:pPr>
      <w:r w:rsidRPr="002D156F">
        <w:rPr>
          <w:color w:val="000000"/>
          <w:sz w:val="20"/>
          <w:szCs w:val="20"/>
        </w:rPr>
        <w:t xml:space="preserve">         </w:t>
      </w:r>
      <w:r w:rsidRPr="002D156F">
        <w:rPr>
          <w:b/>
          <w:sz w:val="20"/>
          <w:szCs w:val="20"/>
        </w:rPr>
        <w:t>Обременение:</w:t>
      </w:r>
      <w:r w:rsidRPr="002D156F">
        <w:rPr>
          <w:sz w:val="20"/>
          <w:szCs w:val="20"/>
        </w:rPr>
        <w:t xml:space="preserve"> На дату принятия решения о проведении аукциона обременения не зарегистрированы.</w:t>
      </w:r>
    </w:p>
    <w:p w:rsidR="002D156F" w:rsidRPr="002D156F" w:rsidRDefault="002D156F" w:rsidP="002D156F">
      <w:pPr>
        <w:spacing w:line="0" w:lineRule="atLeast"/>
        <w:jc w:val="both"/>
        <w:rPr>
          <w:sz w:val="20"/>
          <w:szCs w:val="20"/>
        </w:rPr>
      </w:pPr>
      <w:r w:rsidRPr="002D156F">
        <w:rPr>
          <w:sz w:val="20"/>
          <w:szCs w:val="20"/>
        </w:rPr>
        <w:lastRenderedPageBreak/>
        <w:t xml:space="preserve">            </w:t>
      </w:r>
      <w:r w:rsidRPr="002D156F">
        <w:rPr>
          <w:b/>
          <w:sz w:val="20"/>
          <w:szCs w:val="20"/>
        </w:rPr>
        <w:t>Ограничения:</w:t>
      </w:r>
      <w:r w:rsidRPr="002D156F">
        <w:rPr>
          <w:sz w:val="20"/>
          <w:szCs w:val="20"/>
        </w:rPr>
        <w:t xml:space="preserve"> Ограничения прав на весь земельный участок, предусмотренные статьей 56 Земельного кодекса Российской Федерации, п.15 ст.65 федерального закона от 03.06.2006 N 74-ФЗ "Водный кодекс Российской Федерации" (ред. от 13.07.2015). В границах водоохранных зон запрещаются: 1) использование сточных вод в целях регулирования плодородия почв; (в ред. Федерального закона от 21.10.2013 N 282-ФЗ) 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 (в ред. Федерального закона от 11.07.2011 N 190-ФЗ) 3) осуществление авиационных мер по борьбе с вредными организмами; (в ред. Федерального закона от 21.10.2013 N 282-ФЗ) 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 (п. 5 введен Федеральным законом от 21.10.2013 N 282-ФЗ) 6) размещение специализированных хранилищ пестицидов и агрохимикатов, применение пестицидов и агрохимикатов; (п. 6 введен Федеральным законом от 21.10.2013 N 282-ФЗ) 7) сброс сточных, в том числе дренажных, вод; (п. 7 введен Федеральным законом от 21.10.2013 N 282-ФЗ)8)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N 2395-1 "О недрах"). (п. 8 введен Федеральным законом от 21.10.2013 N 282-ФЗ), водоохранная зона р.Мокша, зона с особыми условиями использования территорий, 13.00.2.175, Приказ «Об установлении береговой линии (границы водного объекта), границы водоохранной зоны и прибрежной защитной полосы рек на территории Республики Мордовия» № 1058 от 02.11.2017.</w:t>
      </w:r>
    </w:p>
    <w:p w:rsidR="002D156F" w:rsidRPr="002D156F" w:rsidRDefault="002D156F" w:rsidP="002D156F">
      <w:pPr>
        <w:pStyle w:val="p7"/>
        <w:shd w:val="clear" w:color="auto" w:fill="FFFFFF"/>
        <w:spacing w:before="0" w:beforeAutospacing="0" w:after="0" w:afterAutospacing="0"/>
        <w:ind w:right="-143" w:hanging="180"/>
        <w:jc w:val="both"/>
        <w:rPr>
          <w:sz w:val="20"/>
          <w:szCs w:val="20"/>
        </w:rPr>
      </w:pPr>
      <w:r w:rsidRPr="002D156F">
        <w:rPr>
          <w:b/>
          <w:sz w:val="20"/>
          <w:szCs w:val="20"/>
        </w:rPr>
        <w:t xml:space="preserve">         </w:t>
      </w:r>
      <w:r w:rsidRPr="002D156F">
        <w:rPr>
          <w:sz w:val="20"/>
          <w:szCs w:val="20"/>
        </w:rPr>
        <w:t xml:space="preserve">  </w:t>
      </w:r>
      <w:r w:rsidRPr="002D156F">
        <w:rPr>
          <w:b/>
          <w:bCs/>
          <w:sz w:val="20"/>
          <w:szCs w:val="20"/>
        </w:rPr>
        <w:t xml:space="preserve">5. Требования к содержанию и форме заявки. </w:t>
      </w:r>
      <w:r w:rsidRPr="002D156F">
        <w:rPr>
          <w:sz w:val="20"/>
          <w:szCs w:val="20"/>
        </w:rPr>
        <w:t xml:space="preserve">Заявка на участие в аукционе подается в срок и по форме, которые установлены документацией об аукционе </w:t>
      </w:r>
      <w:r w:rsidRPr="002D156F">
        <w:rPr>
          <w:sz w:val="20"/>
          <w:szCs w:val="20"/>
          <w:shd w:val="clear" w:color="auto" w:fill="FFFFFF"/>
        </w:rPr>
        <w:t xml:space="preserve"> с указанием реквизитов счета для возврата задатка</w:t>
      </w:r>
      <w:r w:rsidRPr="002D156F">
        <w:rPr>
          <w:sz w:val="20"/>
          <w:szCs w:val="20"/>
        </w:rPr>
        <w:t xml:space="preserve">. </w:t>
      </w:r>
    </w:p>
    <w:p w:rsidR="002D156F" w:rsidRPr="002D156F" w:rsidRDefault="002D156F" w:rsidP="002D156F">
      <w:pPr>
        <w:ind w:firstLine="533"/>
        <w:jc w:val="both"/>
        <w:rPr>
          <w:sz w:val="20"/>
          <w:szCs w:val="20"/>
        </w:rPr>
      </w:pPr>
      <w:r w:rsidRPr="002D156F">
        <w:rPr>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2D156F" w:rsidRPr="002D156F" w:rsidRDefault="002D156F" w:rsidP="002D156F">
      <w:pPr>
        <w:ind w:firstLine="720"/>
        <w:jc w:val="both"/>
        <w:rPr>
          <w:sz w:val="20"/>
          <w:szCs w:val="20"/>
        </w:rPr>
      </w:pPr>
      <w:bookmarkStart w:id="48" w:name="sub_32"/>
      <w:r w:rsidRPr="002D156F">
        <w:rPr>
          <w:sz w:val="20"/>
          <w:szCs w:val="20"/>
        </w:rPr>
        <w:t>Заявка на участие в аукционе должна содержать:</w:t>
      </w:r>
    </w:p>
    <w:p w:rsidR="002D156F" w:rsidRPr="002D156F" w:rsidRDefault="002D156F" w:rsidP="002D156F">
      <w:pPr>
        <w:ind w:firstLine="720"/>
        <w:jc w:val="both"/>
        <w:rPr>
          <w:sz w:val="20"/>
          <w:szCs w:val="20"/>
        </w:rPr>
      </w:pPr>
      <w:bookmarkStart w:id="49" w:name="sub_101211"/>
      <w:bookmarkStart w:id="50" w:name="sub_33"/>
      <w:bookmarkEnd w:id="48"/>
      <w:r w:rsidRPr="002D156F">
        <w:rPr>
          <w:sz w:val="20"/>
          <w:szCs w:val="20"/>
        </w:rPr>
        <w:t>1) сведения и документы о заявителе, подавшем такую заявку:</w:t>
      </w:r>
    </w:p>
    <w:p w:rsidR="002D156F" w:rsidRPr="002D156F" w:rsidRDefault="002D156F" w:rsidP="002D156F">
      <w:pPr>
        <w:ind w:firstLine="720"/>
        <w:jc w:val="both"/>
        <w:rPr>
          <w:sz w:val="20"/>
          <w:szCs w:val="20"/>
        </w:rPr>
      </w:pPr>
      <w:bookmarkStart w:id="51" w:name="sub_1012111"/>
      <w:bookmarkEnd w:id="49"/>
      <w:r w:rsidRPr="002D156F">
        <w:rPr>
          <w:sz w:val="20"/>
          <w:szCs w:val="20"/>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2D156F" w:rsidRPr="002D156F" w:rsidRDefault="002D156F" w:rsidP="002D156F">
      <w:pPr>
        <w:ind w:firstLine="720"/>
        <w:jc w:val="both"/>
        <w:rPr>
          <w:sz w:val="20"/>
          <w:szCs w:val="20"/>
        </w:rPr>
      </w:pPr>
      <w:bookmarkStart w:id="52" w:name="sub_101213"/>
      <w:bookmarkEnd w:id="51"/>
      <w:r w:rsidRPr="002D156F">
        <w:rPr>
          <w:sz w:val="20"/>
          <w:szCs w:val="20"/>
        </w:rPr>
        <w:t>б) документы или копии документов, подтверждающие внесение задатка (платежное поручение, подтверждающее перечисление задатка).</w:t>
      </w:r>
    </w:p>
    <w:bookmarkEnd w:id="52"/>
    <w:p w:rsidR="002D156F" w:rsidRPr="002D156F" w:rsidRDefault="002D156F" w:rsidP="002D156F">
      <w:pPr>
        <w:ind w:firstLine="720"/>
        <w:jc w:val="both"/>
        <w:rPr>
          <w:sz w:val="20"/>
          <w:szCs w:val="20"/>
        </w:rPr>
      </w:pPr>
      <w:r w:rsidRPr="002D156F">
        <w:rPr>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2D156F" w:rsidRPr="002D156F" w:rsidRDefault="002D156F" w:rsidP="002D156F">
      <w:pPr>
        <w:ind w:firstLine="720"/>
        <w:jc w:val="both"/>
        <w:rPr>
          <w:sz w:val="20"/>
          <w:szCs w:val="20"/>
        </w:rPr>
      </w:pPr>
      <w:bookmarkStart w:id="53" w:name="sub_34"/>
      <w:bookmarkEnd w:id="50"/>
      <w:r w:rsidRPr="002D156F">
        <w:rPr>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2D156F" w:rsidRPr="002D156F" w:rsidRDefault="002D156F" w:rsidP="002D156F">
      <w:pPr>
        <w:ind w:firstLine="720"/>
        <w:jc w:val="both"/>
        <w:rPr>
          <w:sz w:val="20"/>
          <w:szCs w:val="20"/>
        </w:rPr>
      </w:pPr>
      <w:bookmarkStart w:id="54" w:name="sub_35"/>
      <w:bookmarkEnd w:id="53"/>
      <w:r w:rsidRPr="002D156F">
        <w:rPr>
          <w:sz w:val="20"/>
          <w:szCs w:val="20"/>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2D156F" w:rsidRPr="002D156F" w:rsidRDefault="002D156F" w:rsidP="002D156F">
      <w:pPr>
        <w:ind w:firstLine="720"/>
        <w:jc w:val="both"/>
        <w:rPr>
          <w:sz w:val="20"/>
          <w:szCs w:val="20"/>
        </w:rPr>
      </w:pPr>
      <w:bookmarkStart w:id="55" w:name="sub_36"/>
      <w:bookmarkEnd w:id="54"/>
      <w:r w:rsidRPr="002D156F">
        <w:rPr>
          <w:sz w:val="20"/>
          <w:szCs w:val="20"/>
        </w:rPr>
        <w:t>Заявитель открытого аукциона вправе подать только одну заявку в отношении каждого предмета аукциона (лота).</w:t>
      </w:r>
      <w:bookmarkStart w:id="56" w:name="sub_40"/>
      <w:bookmarkEnd w:id="55"/>
    </w:p>
    <w:p w:rsidR="002D156F" w:rsidRPr="002D156F" w:rsidRDefault="002D156F" w:rsidP="002D156F">
      <w:pPr>
        <w:ind w:firstLine="720"/>
        <w:jc w:val="both"/>
        <w:rPr>
          <w:b/>
          <w:bCs/>
          <w:color w:val="000080"/>
          <w:sz w:val="20"/>
          <w:szCs w:val="20"/>
        </w:rPr>
      </w:pPr>
      <w:r w:rsidRPr="002D156F">
        <w:rPr>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D156F" w:rsidRPr="002D156F" w:rsidRDefault="002D156F" w:rsidP="002D156F">
      <w:pPr>
        <w:ind w:firstLine="709"/>
        <w:jc w:val="both"/>
        <w:rPr>
          <w:sz w:val="20"/>
          <w:szCs w:val="20"/>
        </w:rPr>
      </w:pPr>
      <w:bookmarkStart w:id="57" w:name="sub_56"/>
      <w:bookmarkEnd w:id="56"/>
      <w:r w:rsidRPr="002D156F">
        <w:rPr>
          <w:b/>
          <w:sz w:val="20"/>
          <w:szCs w:val="20"/>
        </w:rPr>
        <w:t>6. Отказ от проведения аукциона</w:t>
      </w:r>
      <w:r w:rsidRPr="002D156F">
        <w:rPr>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25" w:anchor="sub_39118" w:history="1">
        <w:r w:rsidRPr="002D156F">
          <w:rPr>
            <w:rStyle w:val="a7"/>
            <w:sz w:val="20"/>
            <w:szCs w:val="20"/>
          </w:rPr>
          <w:t>пунктом 8</w:t>
        </w:r>
      </w:hyperlink>
      <w:r w:rsidRPr="002D156F">
        <w:rPr>
          <w:sz w:val="20"/>
          <w:szCs w:val="20"/>
        </w:rPr>
        <w:t xml:space="preserve"> статьи 39.11 Земельного кодекса РФ. Извещение об отказе в проведении аукциона размещается на </w:t>
      </w:r>
      <w:hyperlink r:id="rId26" w:history="1">
        <w:r w:rsidRPr="002D156F">
          <w:rPr>
            <w:rStyle w:val="a7"/>
            <w:sz w:val="20"/>
            <w:szCs w:val="20"/>
          </w:rPr>
          <w:t>официальном сайте</w:t>
        </w:r>
      </w:hyperlink>
      <w:r w:rsidRPr="002D156F">
        <w:rPr>
          <w:sz w:val="20"/>
          <w:szCs w:val="20"/>
        </w:rPr>
        <w:t xml:space="preserve"> организатором аукциона в течение трех дней со дня принятия данного решения. Организатор аукциона в течение трех дней со </w:t>
      </w:r>
      <w:r w:rsidRPr="002D156F">
        <w:rPr>
          <w:sz w:val="20"/>
          <w:szCs w:val="20"/>
        </w:rPr>
        <w:lastRenderedPageBreak/>
        <w:t>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2D156F" w:rsidRPr="002D156F" w:rsidRDefault="002D156F" w:rsidP="002D156F">
      <w:pPr>
        <w:pStyle w:val="s1"/>
        <w:shd w:val="clear" w:color="auto" w:fill="FFFFFF"/>
        <w:spacing w:before="0" w:beforeAutospacing="0" w:after="0" w:afterAutospacing="0"/>
        <w:ind w:firstLine="720"/>
        <w:jc w:val="both"/>
        <w:rPr>
          <w:b/>
          <w:color w:val="000000"/>
          <w:sz w:val="20"/>
          <w:szCs w:val="20"/>
        </w:rPr>
      </w:pPr>
      <w:r w:rsidRPr="002D156F">
        <w:rPr>
          <w:b/>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2D156F" w:rsidRPr="002D156F" w:rsidRDefault="002D156F" w:rsidP="002D156F">
      <w:pPr>
        <w:ind w:firstLine="709"/>
        <w:jc w:val="both"/>
        <w:rPr>
          <w:sz w:val="20"/>
          <w:szCs w:val="20"/>
        </w:rPr>
      </w:pPr>
      <w:bookmarkStart w:id="58" w:name="sub_391211"/>
      <w:r w:rsidRPr="002D156F">
        <w:rPr>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2D156F" w:rsidRPr="002D156F" w:rsidRDefault="002D156F" w:rsidP="002D156F">
      <w:pPr>
        <w:ind w:firstLine="709"/>
        <w:jc w:val="both"/>
        <w:rPr>
          <w:sz w:val="20"/>
          <w:szCs w:val="20"/>
        </w:rPr>
      </w:pPr>
      <w:bookmarkStart w:id="59" w:name="sub_391212"/>
      <w:bookmarkEnd w:id="58"/>
      <w:r w:rsidRPr="002D156F">
        <w:rPr>
          <w:sz w:val="20"/>
          <w:szCs w:val="20"/>
        </w:rPr>
        <w:t>2) копии документов, удостоверяющих личность заявителя (для граждан);</w:t>
      </w:r>
    </w:p>
    <w:p w:rsidR="002D156F" w:rsidRPr="002D156F" w:rsidRDefault="002D156F" w:rsidP="002D156F">
      <w:pPr>
        <w:ind w:firstLine="709"/>
        <w:jc w:val="both"/>
        <w:rPr>
          <w:sz w:val="20"/>
          <w:szCs w:val="20"/>
        </w:rPr>
      </w:pPr>
      <w:bookmarkStart w:id="60" w:name="sub_3912130"/>
      <w:bookmarkEnd w:id="59"/>
      <w:r w:rsidRPr="002D156F">
        <w:rPr>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60"/>
    <w:p w:rsidR="002D156F" w:rsidRPr="002D156F" w:rsidRDefault="002D156F" w:rsidP="002D156F">
      <w:pPr>
        <w:ind w:firstLine="709"/>
        <w:jc w:val="both"/>
        <w:rPr>
          <w:sz w:val="20"/>
          <w:szCs w:val="20"/>
        </w:rPr>
      </w:pPr>
      <w:r w:rsidRPr="002D156F">
        <w:rPr>
          <w:sz w:val="20"/>
          <w:szCs w:val="20"/>
        </w:rPr>
        <w:t>4) документы, подтверждающие внесение задатка.</w:t>
      </w:r>
    </w:p>
    <w:p w:rsidR="002D156F" w:rsidRPr="002D156F" w:rsidRDefault="002D156F" w:rsidP="002D156F">
      <w:pPr>
        <w:pStyle w:val="a8"/>
        <w:rPr>
          <w:rFonts w:ascii="Times New Roman" w:hAnsi="Times New Roman" w:cs="Times New Roman"/>
          <w:noProof/>
          <w:color w:val="000000"/>
        </w:rPr>
      </w:pPr>
      <w:r w:rsidRPr="002D156F">
        <w:rPr>
          <w:rFonts w:ascii="Times New Roman" w:hAnsi="Times New Roman" w:cs="Times New Roman"/>
          <w:color w:val="000000"/>
        </w:rPr>
        <w:t xml:space="preserve">      </w:t>
      </w:r>
      <w:r w:rsidRPr="002D156F">
        <w:rPr>
          <w:rFonts w:ascii="Times New Roman" w:hAnsi="Times New Roman" w:cs="Times New Roman"/>
        </w:rPr>
        <w:t xml:space="preserve">Задаток </w:t>
      </w:r>
      <w:r w:rsidRPr="002D156F">
        <w:rPr>
          <w:rFonts w:ascii="Times New Roman" w:hAnsi="Times New Roman" w:cs="Times New Roman"/>
          <w:noProof/>
          <w:color w:val="000000"/>
        </w:rPr>
        <w:t>должен быть  внесен  Претендентом  по следующим реквизитам:</w:t>
      </w:r>
    </w:p>
    <w:p w:rsidR="002D156F" w:rsidRPr="002D156F" w:rsidRDefault="002D156F" w:rsidP="002D156F">
      <w:pPr>
        <w:jc w:val="both"/>
        <w:rPr>
          <w:sz w:val="20"/>
          <w:szCs w:val="20"/>
        </w:rPr>
      </w:pPr>
      <w:r w:rsidRPr="002D156F">
        <w:rPr>
          <w:color w:val="000000"/>
          <w:sz w:val="20"/>
          <w:szCs w:val="20"/>
        </w:rPr>
        <w:t xml:space="preserve"> </w:t>
      </w:r>
      <w:r w:rsidRPr="002D156F">
        <w:rPr>
          <w:sz w:val="20"/>
          <w:szCs w:val="20"/>
        </w:rPr>
        <w:t>УФК по Республике Мордовия</w:t>
      </w:r>
      <w:r w:rsidRPr="002D156F">
        <w:rPr>
          <w:iCs/>
          <w:spacing w:val="-1"/>
          <w:sz w:val="20"/>
          <w:szCs w:val="20"/>
        </w:rPr>
        <w:t xml:space="preserve"> (Администрация Ельниковского муниципального района) </w:t>
      </w:r>
      <w:r w:rsidRPr="002D156F">
        <w:rPr>
          <w:color w:val="000000"/>
          <w:sz w:val="20"/>
          <w:szCs w:val="20"/>
        </w:rPr>
        <w:t>по следующим реквизитам</w:t>
      </w:r>
      <w:r w:rsidRPr="002D156F">
        <w:rPr>
          <w:iCs/>
          <w:spacing w:val="-1"/>
          <w:sz w:val="20"/>
          <w:szCs w:val="20"/>
        </w:rPr>
        <w:t xml:space="preserve"> ИНН 1307076097 КПП  130701001; Банк получателя: ГРКЦ НБ РМ Банка России г. Саранск, р/с N 40101810900000010002,   БИК 048952001, КБК  </w:t>
      </w:r>
      <w:r w:rsidRPr="002D156F">
        <w:rPr>
          <w:bCs/>
          <w:iCs/>
          <w:sz w:val="20"/>
          <w:szCs w:val="20"/>
        </w:rPr>
        <w:t>90011105025050000120</w:t>
      </w:r>
      <w:r w:rsidRPr="002D156F">
        <w:rPr>
          <w:iCs/>
          <w:spacing w:val="-1"/>
          <w:sz w:val="20"/>
          <w:szCs w:val="20"/>
        </w:rPr>
        <w:t>,  ОКТМО 89 618 450-Мордовско-Маскинское сельское поселение, ОКТМО 89 618 495-Старотештелимское сельское поселение, ОКТМО 89 618 475-Новоямское сельское поселение, ОКТМО 89 618 425-Ельниковское сельское поселение.</w:t>
      </w:r>
    </w:p>
    <w:p w:rsidR="002D156F" w:rsidRPr="002D156F" w:rsidRDefault="002D156F" w:rsidP="002D156F">
      <w:pPr>
        <w:pStyle w:val="western"/>
        <w:spacing w:before="0" w:beforeAutospacing="0" w:after="0" w:afterAutospacing="0"/>
        <w:ind w:firstLine="709"/>
        <w:jc w:val="both"/>
        <w:rPr>
          <w:b/>
          <w:bCs/>
          <w:color w:val="000000"/>
          <w:sz w:val="20"/>
          <w:szCs w:val="20"/>
        </w:rPr>
      </w:pPr>
      <w:r w:rsidRPr="002D156F">
        <w:rPr>
          <w:b/>
          <w:bCs/>
          <w:color w:val="000000"/>
          <w:sz w:val="20"/>
          <w:szCs w:val="20"/>
        </w:rPr>
        <w:t>Наименование платежа: арендная плата за землю (оплата задатка для участия в аукционе</w:t>
      </w:r>
      <w:r w:rsidRPr="002D156F">
        <w:rPr>
          <w:b/>
          <w:bCs/>
          <w:sz w:val="20"/>
          <w:szCs w:val="20"/>
        </w:rPr>
        <w:t xml:space="preserve"> по продаже права на заключение договора аренды земельного участка)</w:t>
      </w:r>
      <w:r w:rsidRPr="002D156F">
        <w:rPr>
          <w:b/>
          <w:bCs/>
          <w:color w:val="000000"/>
          <w:sz w:val="20"/>
          <w:szCs w:val="20"/>
        </w:rPr>
        <w:t>.</w:t>
      </w:r>
    </w:p>
    <w:p w:rsidR="002D156F" w:rsidRPr="002D156F" w:rsidRDefault="002D156F" w:rsidP="002D156F">
      <w:pPr>
        <w:pStyle w:val="western"/>
        <w:spacing w:before="0" w:beforeAutospacing="0" w:after="0" w:afterAutospacing="0"/>
        <w:jc w:val="both"/>
        <w:rPr>
          <w:color w:val="000000"/>
          <w:sz w:val="20"/>
          <w:szCs w:val="20"/>
        </w:rPr>
      </w:pPr>
      <w:r w:rsidRPr="002D156F">
        <w:rPr>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2D156F" w:rsidRPr="002D156F" w:rsidRDefault="002D156F" w:rsidP="002D156F">
      <w:pPr>
        <w:ind w:firstLine="720"/>
        <w:jc w:val="both"/>
        <w:rPr>
          <w:sz w:val="20"/>
          <w:szCs w:val="20"/>
        </w:rPr>
      </w:pPr>
      <w:bookmarkStart w:id="61" w:name="sub_39122"/>
      <w:r w:rsidRPr="002D156F">
        <w:rPr>
          <w:sz w:val="20"/>
          <w:szCs w:val="20"/>
        </w:rPr>
        <w:t>Представление документов, подтверждающих внесение задатка, признается заключением соглашения о задатке.</w:t>
      </w:r>
    </w:p>
    <w:bookmarkEnd w:id="61"/>
    <w:p w:rsidR="002D156F" w:rsidRPr="002D156F" w:rsidRDefault="002D156F" w:rsidP="002D156F">
      <w:pPr>
        <w:pStyle w:val="western"/>
        <w:spacing w:before="0" w:beforeAutospacing="0" w:after="0" w:afterAutospacing="0"/>
        <w:ind w:firstLine="709"/>
        <w:jc w:val="both"/>
        <w:rPr>
          <w:color w:val="000000"/>
          <w:sz w:val="20"/>
          <w:szCs w:val="20"/>
        </w:rPr>
      </w:pPr>
      <w:r w:rsidRPr="002D156F">
        <w:rPr>
          <w:b/>
          <w:bCs/>
          <w:color w:val="000000"/>
          <w:sz w:val="20"/>
          <w:szCs w:val="20"/>
        </w:rPr>
        <w:t>Порядок возврата задатка:</w:t>
      </w:r>
    </w:p>
    <w:p w:rsidR="002D156F" w:rsidRPr="002D156F" w:rsidRDefault="002D156F" w:rsidP="002D156F">
      <w:pPr>
        <w:pStyle w:val="western"/>
        <w:spacing w:before="0" w:beforeAutospacing="0" w:after="0" w:afterAutospacing="0"/>
        <w:ind w:firstLine="709"/>
        <w:jc w:val="both"/>
        <w:rPr>
          <w:color w:val="000000"/>
          <w:sz w:val="20"/>
          <w:szCs w:val="20"/>
        </w:rPr>
      </w:pPr>
      <w:r w:rsidRPr="002D156F">
        <w:rPr>
          <w:color w:val="000000"/>
          <w:sz w:val="20"/>
          <w:szCs w:val="20"/>
        </w:rPr>
        <w:t>- в случае если</w:t>
      </w:r>
      <w:r w:rsidRPr="002D156F">
        <w:rPr>
          <w:rStyle w:val="apple-converted-space"/>
          <w:color w:val="000000"/>
          <w:sz w:val="20"/>
          <w:szCs w:val="20"/>
        </w:rPr>
        <w:t> </w:t>
      </w:r>
      <w:r w:rsidRPr="002D156F">
        <w:rPr>
          <w:color w:val="000000"/>
          <w:sz w:val="20"/>
          <w:szCs w:val="20"/>
        </w:rPr>
        <w:t>претендент</w:t>
      </w:r>
      <w:r w:rsidRPr="002D156F">
        <w:rPr>
          <w:rStyle w:val="apple-converted-space"/>
          <w:color w:val="000000"/>
          <w:sz w:val="20"/>
          <w:szCs w:val="20"/>
        </w:rPr>
        <w:t> </w:t>
      </w:r>
      <w:r w:rsidRPr="002D156F">
        <w:rPr>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2D156F">
        <w:rPr>
          <w:rStyle w:val="apple-converted-space"/>
          <w:color w:val="000000"/>
          <w:sz w:val="20"/>
          <w:szCs w:val="20"/>
        </w:rPr>
        <w:t> </w:t>
      </w:r>
      <w:r w:rsidRPr="002D156F">
        <w:rPr>
          <w:color w:val="000000"/>
          <w:sz w:val="20"/>
          <w:szCs w:val="20"/>
        </w:rPr>
        <w:t>организатору аукциона, перечисленная сумма задатка подлежит возврату</w:t>
      </w:r>
      <w:r w:rsidRPr="002D156F">
        <w:rPr>
          <w:rStyle w:val="apple-converted-space"/>
          <w:b/>
          <w:bCs/>
          <w:color w:val="000000"/>
          <w:sz w:val="20"/>
          <w:szCs w:val="20"/>
        </w:rPr>
        <w:t> </w:t>
      </w:r>
      <w:r w:rsidRPr="002D156F">
        <w:rPr>
          <w:color w:val="000000"/>
          <w:sz w:val="20"/>
          <w:szCs w:val="20"/>
        </w:rPr>
        <w:t>претендентов течение 3-х дней с даты регистрации отзыва заявки.</w:t>
      </w:r>
    </w:p>
    <w:p w:rsidR="002D156F" w:rsidRPr="002D156F" w:rsidRDefault="002D156F" w:rsidP="002D156F">
      <w:pPr>
        <w:pStyle w:val="western"/>
        <w:spacing w:before="0" w:beforeAutospacing="0" w:after="0" w:afterAutospacing="0"/>
        <w:ind w:firstLine="709"/>
        <w:jc w:val="both"/>
        <w:rPr>
          <w:color w:val="000000"/>
          <w:sz w:val="20"/>
          <w:szCs w:val="20"/>
        </w:rPr>
      </w:pPr>
      <w:r w:rsidRPr="002D156F">
        <w:rPr>
          <w:color w:val="000000"/>
          <w:sz w:val="20"/>
          <w:szCs w:val="20"/>
        </w:rPr>
        <w:t>- в случае если</w:t>
      </w:r>
      <w:r w:rsidRPr="002D156F">
        <w:rPr>
          <w:rStyle w:val="apple-converted-space"/>
          <w:color w:val="000000"/>
          <w:sz w:val="20"/>
          <w:szCs w:val="20"/>
        </w:rPr>
        <w:t> </w:t>
      </w:r>
      <w:r w:rsidRPr="002D156F">
        <w:rPr>
          <w:color w:val="000000"/>
          <w:sz w:val="20"/>
          <w:szCs w:val="20"/>
        </w:rPr>
        <w:t>претендент</w:t>
      </w:r>
      <w:r w:rsidRPr="002D156F">
        <w:rPr>
          <w:rStyle w:val="apple-converted-space"/>
          <w:color w:val="000000"/>
          <w:sz w:val="20"/>
          <w:szCs w:val="20"/>
        </w:rPr>
        <w:t> </w:t>
      </w:r>
      <w:r w:rsidRPr="002D156F">
        <w:rPr>
          <w:color w:val="000000"/>
          <w:sz w:val="20"/>
          <w:szCs w:val="20"/>
        </w:rPr>
        <w:t>решением</w:t>
      </w:r>
      <w:r w:rsidRPr="002D156F">
        <w:rPr>
          <w:rStyle w:val="apple-converted-space"/>
          <w:color w:val="000000"/>
          <w:sz w:val="20"/>
          <w:szCs w:val="20"/>
        </w:rPr>
        <w:t> </w:t>
      </w:r>
      <w:r w:rsidRPr="002D156F">
        <w:rPr>
          <w:color w:val="000000"/>
          <w:sz w:val="20"/>
          <w:szCs w:val="20"/>
        </w:rPr>
        <w:t>организатора аукциона</w:t>
      </w:r>
      <w:r w:rsidRPr="002D156F">
        <w:rPr>
          <w:rStyle w:val="apple-converted-space"/>
          <w:color w:val="000000"/>
          <w:sz w:val="20"/>
          <w:szCs w:val="20"/>
        </w:rPr>
        <w:t> </w:t>
      </w:r>
      <w:r w:rsidRPr="002D156F">
        <w:rPr>
          <w:color w:val="000000"/>
          <w:sz w:val="20"/>
          <w:szCs w:val="20"/>
        </w:rPr>
        <w:t>не допускается к участию в аукционе, перечисленная сумма задатка подлежит возврату</w:t>
      </w:r>
      <w:r w:rsidRPr="002D156F">
        <w:rPr>
          <w:rStyle w:val="apple-converted-space"/>
          <w:color w:val="000000"/>
          <w:sz w:val="20"/>
          <w:szCs w:val="20"/>
        </w:rPr>
        <w:t> </w:t>
      </w:r>
      <w:r w:rsidRPr="002D156F">
        <w:rPr>
          <w:color w:val="000000"/>
          <w:sz w:val="20"/>
          <w:szCs w:val="20"/>
        </w:rPr>
        <w:t>претенденту</w:t>
      </w:r>
      <w:r w:rsidRPr="002D156F">
        <w:rPr>
          <w:rStyle w:val="apple-converted-space"/>
          <w:color w:val="000000"/>
          <w:sz w:val="20"/>
          <w:szCs w:val="20"/>
        </w:rPr>
        <w:t> </w:t>
      </w:r>
      <w:r w:rsidRPr="002D156F">
        <w:rPr>
          <w:color w:val="000000"/>
          <w:sz w:val="20"/>
          <w:szCs w:val="20"/>
        </w:rPr>
        <w:t>в течение 3-х дней со дня оформления протокола приема заявок на участие в аукционе.</w:t>
      </w:r>
    </w:p>
    <w:p w:rsidR="002D156F" w:rsidRPr="002D156F" w:rsidRDefault="002D156F" w:rsidP="002D156F">
      <w:pPr>
        <w:pStyle w:val="western"/>
        <w:spacing w:before="0" w:beforeAutospacing="0" w:after="0" w:afterAutospacing="0"/>
        <w:ind w:firstLine="709"/>
        <w:jc w:val="both"/>
        <w:rPr>
          <w:color w:val="000000"/>
          <w:sz w:val="20"/>
          <w:szCs w:val="20"/>
        </w:rPr>
      </w:pPr>
      <w:r w:rsidRPr="002D156F">
        <w:rPr>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2D156F" w:rsidRPr="002D156F" w:rsidRDefault="002D156F" w:rsidP="002D156F">
      <w:pPr>
        <w:pStyle w:val="western"/>
        <w:spacing w:before="0" w:beforeAutospacing="0" w:after="0" w:afterAutospacing="0"/>
        <w:ind w:firstLine="709"/>
        <w:jc w:val="both"/>
        <w:rPr>
          <w:color w:val="000000"/>
          <w:sz w:val="20"/>
          <w:szCs w:val="20"/>
        </w:rPr>
      </w:pPr>
      <w:r w:rsidRPr="002D156F">
        <w:rPr>
          <w:b/>
          <w:bCs/>
          <w:color w:val="000000"/>
          <w:sz w:val="20"/>
          <w:szCs w:val="20"/>
        </w:rPr>
        <w:t>Задаток не возвращается:</w:t>
      </w:r>
    </w:p>
    <w:p w:rsidR="002D156F" w:rsidRPr="002D156F" w:rsidRDefault="002D156F" w:rsidP="002D156F">
      <w:pPr>
        <w:pStyle w:val="a6"/>
        <w:shd w:val="clear" w:color="auto" w:fill="FFFFFF"/>
        <w:spacing w:before="0" w:beforeAutospacing="0" w:after="0" w:afterAutospacing="0"/>
        <w:ind w:firstLine="709"/>
        <w:jc w:val="both"/>
        <w:rPr>
          <w:color w:val="000000"/>
          <w:sz w:val="20"/>
          <w:szCs w:val="20"/>
        </w:rPr>
      </w:pPr>
      <w:r w:rsidRPr="002D156F">
        <w:rPr>
          <w:b/>
          <w:bCs/>
          <w:color w:val="000000"/>
          <w:sz w:val="20"/>
          <w:szCs w:val="20"/>
        </w:rPr>
        <w:t>- в случае если</w:t>
      </w:r>
      <w:r w:rsidRPr="002D156F">
        <w:rPr>
          <w:rStyle w:val="apple-converted-space"/>
          <w:b/>
          <w:bCs/>
          <w:color w:val="000000"/>
          <w:sz w:val="20"/>
          <w:szCs w:val="20"/>
        </w:rPr>
        <w:t> </w:t>
      </w:r>
      <w:r w:rsidRPr="002D156F">
        <w:rPr>
          <w:b/>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2D156F" w:rsidRPr="002D156F" w:rsidRDefault="002D156F" w:rsidP="002D156F">
      <w:pPr>
        <w:ind w:firstLine="709"/>
        <w:jc w:val="both"/>
        <w:rPr>
          <w:sz w:val="20"/>
          <w:szCs w:val="20"/>
        </w:rPr>
      </w:pPr>
      <w:r w:rsidRPr="002D156F">
        <w:rPr>
          <w:sz w:val="20"/>
          <w:szCs w:val="20"/>
        </w:rPr>
        <w:t xml:space="preserve"> Организатор аукциона не вправе требовать представление иных документов, за исключением документов, указанных в </w:t>
      </w:r>
      <w:hyperlink r:id="rId27" w:anchor="sub_39121" w:history="1">
        <w:r w:rsidRPr="002D156F">
          <w:rPr>
            <w:rStyle w:val="a9"/>
            <w:sz w:val="20"/>
            <w:szCs w:val="20"/>
          </w:rPr>
          <w:t>пункте 1</w:t>
        </w:r>
      </w:hyperlink>
      <w:r w:rsidRPr="002D156F">
        <w:rPr>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2D156F" w:rsidRPr="002D156F" w:rsidRDefault="002D156F" w:rsidP="002D156F">
      <w:pPr>
        <w:pStyle w:val="s1"/>
        <w:shd w:val="clear" w:color="auto" w:fill="FFFFFF"/>
        <w:spacing w:before="0" w:beforeAutospacing="0" w:after="0" w:afterAutospacing="0"/>
        <w:ind w:firstLine="709"/>
        <w:jc w:val="both"/>
        <w:rPr>
          <w:color w:val="000000"/>
          <w:sz w:val="20"/>
          <w:szCs w:val="20"/>
        </w:rPr>
      </w:pPr>
      <w:r w:rsidRPr="002D156F">
        <w:rPr>
          <w:color w:val="000000"/>
          <w:sz w:val="20"/>
          <w:szCs w:val="20"/>
        </w:rPr>
        <w:t xml:space="preserve"> Прием документов прекращается не ранее чем за пять дней до дня проведения аукциона.</w:t>
      </w:r>
    </w:p>
    <w:p w:rsidR="002D156F" w:rsidRPr="002D156F" w:rsidRDefault="002D156F" w:rsidP="002D156F">
      <w:pPr>
        <w:pStyle w:val="s1"/>
        <w:shd w:val="clear" w:color="auto" w:fill="FFFFFF"/>
        <w:spacing w:before="0" w:beforeAutospacing="0" w:after="0" w:afterAutospacing="0"/>
        <w:ind w:firstLine="720"/>
        <w:jc w:val="both"/>
        <w:rPr>
          <w:color w:val="000000"/>
          <w:sz w:val="20"/>
          <w:szCs w:val="20"/>
        </w:rPr>
      </w:pPr>
      <w:r w:rsidRPr="002D156F">
        <w:rPr>
          <w:color w:val="000000"/>
          <w:sz w:val="20"/>
          <w:szCs w:val="20"/>
        </w:rPr>
        <w:t>Один заявитель вправе подать только одну заявку на участие в аукционе.</w:t>
      </w:r>
    </w:p>
    <w:p w:rsidR="002D156F" w:rsidRPr="002D156F" w:rsidRDefault="002D156F" w:rsidP="002D156F">
      <w:pPr>
        <w:pStyle w:val="s1"/>
        <w:shd w:val="clear" w:color="auto" w:fill="FFFFFF"/>
        <w:spacing w:before="0" w:beforeAutospacing="0" w:after="0" w:afterAutospacing="0"/>
        <w:ind w:firstLine="720"/>
        <w:jc w:val="both"/>
        <w:rPr>
          <w:color w:val="000000"/>
          <w:sz w:val="20"/>
          <w:szCs w:val="20"/>
        </w:rPr>
      </w:pPr>
      <w:r w:rsidRPr="002D156F">
        <w:rPr>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2D156F" w:rsidRPr="002D156F" w:rsidRDefault="002D156F" w:rsidP="002D156F">
      <w:pPr>
        <w:pStyle w:val="s1"/>
        <w:shd w:val="clear" w:color="auto" w:fill="FFFFFF"/>
        <w:spacing w:before="0" w:beforeAutospacing="0" w:after="0" w:afterAutospacing="0"/>
        <w:ind w:firstLine="720"/>
        <w:jc w:val="both"/>
        <w:rPr>
          <w:b/>
          <w:color w:val="000000"/>
          <w:sz w:val="20"/>
          <w:szCs w:val="20"/>
        </w:rPr>
      </w:pPr>
      <w:r w:rsidRPr="002D156F">
        <w:rPr>
          <w:b/>
          <w:color w:val="000000"/>
          <w:sz w:val="20"/>
          <w:szCs w:val="20"/>
        </w:rPr>
        <w:t>8.  Заявитель не допускается к участию в аукционе по следующим основаниям:</w:t>
      </w:r>
    </w:p>
    <w:p w:rsidR="002D156F" w:rsidRPr="002D156F" w:rsidRDefault="002D156F" w:rsidP="002D156F">
      <w:pPr>
        <w:jc w:val="both"/>
        <w:rPr>
          <w:sz w:val="20"/>
          <w:szCs w:val="20"/>
        </w:rPr>
      </w:pPr>
      <w:bookmarkStart w:id="62" w:name="sub_391281"/>
      <w:r w:rsidRPr="002D156F">
        <w:rPr>
          <w:sz w:val="20"/>
          <w:szCs w:val="20"/>
        </w:rPr>
        <w:t xml:space="preserve">            1) непредставление необходимых для участия в аукционе документов или представление недостоверных сведений;</w:t>
      </w:r>
    </w:p>
    <w:p w:rsidR="002D156F" w:rsidRPr="002D156F" w:rsidRDefault="002D156F" w:rsidP="002D156F">
      <w:pPr>
        <w:ind w:firstLine="720"/>
        <w:jc w:val="both"/>
        <w:rPr>
          <w:sz w:val="20"/>
          <w:szCs w:val="20"/>
        </w:rPr>
      </w:pPr>
      <w:bookmarkStart w:id="63" w:name="sub_391282"/>
      <w:bookmarkEnd w:id="62"/>
      <w:r w:rsidRPr="002D156F">
        <w:rPr>
          <w:sz w:val="20"/>
          <w:szCs w:val="20"/>
        </w:rPr>
        <w:t>2) непоступление задатка на дату рассмотрения заявок на участие в аукционе;</w:t>
      </w:r>
    </w:p>
    <w:p w:rsidR="002D156F" w:rsidRPr="002D156F" w:rsidRDefault="002D156F" w:rsidP="002D156F">
      <w:pPr>
        <w:ind w:firstLine="720"/>
        <w:jc w:val="both"/>
        <w:rPr>
          <w:sz w:val="20"/>
          <w:szCs w:val="20"/>
        </w:rPr>
      </w:pPr>
      <w:bookmarkStart w:id="64" w:name="sub_391283"/>
      <w:bookmarkEnd w:id="63"/>
      <w:r w:rsidRPr="002D156F">
        <w:rPr>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64"/>
    <w:p w:rsidR="002D156F" w:rsidRPr="002D156F" w:rsidRDefault="002D156F" w:rsidP="002D156F">
      <w:pPr>
        <w:ind w:firstLine="720"/>
        <w:jc w:val="both"/>
        <w:rPr>
          <w:sz w:val="20"/>
          <w:szCs w:val="20"/>
        </w:rPr>
      </w:pPr>
      <w:r w:rsidRPr="002D156F">
        <w:rPr>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D156F" w:rsidRPr="002D156F" w:rsidRDefault="002D156F" w:rsidP="002D156F">
      <w:pPr>
        <w:pStyle w:val="s1"/>
        <w:shd w:val="clear" w:color="auto" w:fill="FFFFFF"/>
        <w:spacing w:before="0" w:beforeAutospacing="0" w:after="0" w:afterAutospacing="0"/>
        <w:ind w:firstLine="720"/>
        <w:jc w:val="both"/>
        <w:rPr>
          <w:color w:val="000000"/>
          <w:sz w:val="20"/>
          <w:szCs w:val="20"/>
        </w:rPr>
      </w:pPr>
      <w:r w:rsidRPr="002D156F">
        <w:rPr>
          <w:color w:val="000000"/>
          <w:sz w:val="20"/>
          <w:szCs w:val="20"/>
        </w:rPr>
        <w:t>Отказ в допуске к участию в торгах по иным основаниям, кроме указанных в</w:t>
      </w:r>
      <w:r w:rsidRPr="002D156F">
        <w:rPr>
          <w:rStyle w:val="apple-converted-space"/>
          <w:color w:val="000000"/>
          <w:sz w:val="20"/>
          <w:szCs w:val="20"/>
        </w:rPr>
        <w:t> </w:t>
      </w:r>
      <w:r w:rsidRPr="002D156F">
        <w:rPr>
          <w:color w:val="000000"/>
          <w:sz w:val="20"/>
          <w:szCs w:val="20"/>
        </w:rPr>
        <w:t>п.8 ст.39.12 Земельного кодекса РФ оснований, не допускается.</w:t>
      </w:r>
    </w:p>
    <w:p w:rsidR="002D156F" w:rsidRPr="002D156F" w:rsidRDefault="002D156F" w:rsidP="002D156F">
      <w:pPr>
        <w:pStyle w:val="s1"/>
        <w:shd w:val="clear" w:color="auto" w:fill="FFFFFF"/>
        <w:spacing w:before="0" w:beforeAutospacing="0" w:after="0" w:afterAutospacing="0"/>
        <w:ind w:firstLine="720"/>
        <w:jc w:val="both"/>
        <w:rPr>
          <w:color w:val="000000"/>
          <w:sz w:val="20"/>
          <w:szCs w:val="20"/>
        </w:rPr>
      </w:pPr>
      <w:r w:rsidRPr="002D156F">
        <w:rPr>
          <w:b/>
          <w:color w:val="000000"/>
          <w:sz w:val="20"/>
          <w:szCs w:val="20"/>
        </w:rPr>
        <w:lastRenderedPageBreak/>
        <w:t>9.</w:t>
      </w:r>
      <w:r w:rsidRPr="002D156F">
        <w:rPr>
          <w:color w:val="000000"/>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2D156F" w:rsidRPr="002D156F" w:rsidRDefault="002D156F" w:rsidP="002D156F">
      <w:pPr>
        <w:pStyle w:val="s1"/>
        <w:shd w:val="clear" w:color="auto" w:fill="FFFFFF"/>
        <w:spacing w:before="0" w:beforeAutospacing="0" w:after="0" w:afterAutospacing="0"/>
        <w:ind w:firstLine="720"/>
        <w:jc w:val="both"/>
        <w:rPr>
          <w:color w:val="000000"/>
          <w:sz w:val="20"/>
          <w:szCs w:val="20"/>
        </w:rPr>
      </w:pPr>
      <w:r w:rsidRPr="002D156F">
        <w:rPr>
          <w:b/>
          <w:color w:val="000000"/>
          <w:sz w:val="20"/>
          <w:szCs w:val="20"/>
        </w:rPr>
        <w:t>10.</w:t>
      </w:r>
      <w:r w:rsidRPr="002D156F">
        <w:rPr>
          <w:color w:val="000000"/>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2D156F" w:rsidRPr="002D156F" w:rsidRDefault="002D156F" w:rsidP="002D156F">
      <w:pPr>
        <w:pStyle w:val="s1"/>
        <w:shd w:val="clear" w:color="auto" w:fill="FFFFFF"/>
        <w:spacing w:before="0" w:beforeAutospacing="0" w:after="0" w:afterAutospacing="0"/>
        <w:ind w:firstLine="720"/>
        <w:jc w:val="both"/>
        <w:rPr>
          <w:color w:val="000000"/>
          <w:sz w:val="20"/>
          <w:szCs w:val="20"/>
        </w:rPr>
      </w:pPr>
      <w:r w:rsidRPr="002D156F">
        <w:rPr>
          <w:b/>
          <w:color w:val="000000"/>
          <w:sz w:val="20"/>
          <w:szCs w:val="20"/>
        </w:rPr>
        <w:t>11.</w:t>
      </w:r>
      <w:r w:rsidRPr="002D156F">
        <w:rPr>
          <w:color w:val="000000"/>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2D156F" w:rsidRPr="002D156F" w:rsidRDefault="002D156F" w:rsidP="002D156F">
      <w:pPr>
        <w:pStyle w:val="s1"/>
        <w:shd w:val="clear" w:color="auto" w:fill="FFFFFF"/>
        <w:spacing w:before="0" w:beforeAutospacing="0" w:after="0" w:afterAutospacing="0"/>
        <w:ind w:firstLine="720"/>
        <w:jc w:val="both"/>
        <w:rPr>
          <w:color w:val="000000"/>
          <w:sz w:val="20"/>
          <w:szCs w:val="20"/>
        </w:rPr>
      </w:pPr>
      <w:r w:rsidRPr="002D156F">
        <w:rPr>
          <w:b/>
          <w:color w:val="000000"/>
          <w:sz w:val="20"/>
          <w:szCs w:val="20"/>
        </w:rPr>
        <w:t>12.</w:t>
      </w:r>
      <w:r w:rsidRPr="002D156F">
        <w:rPr>
          <w:color w:val="000000"/>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D156F" w:rsidRPr="002D156F" w:rsidRDefault="002D156F" w:rsidP="002D156F">
      <w:pPr>
        <w:pStyle w:val="s1"/>
        <w:shd w:val="clear" w:color="auto" w:fill="FFFFFF"/>
        <w:spacing w:before="0" w:beforeAutospacing="0" w:after="0" w:afterAutospacing="0"/>
        <w:ind w:firstLine="720"/>
        <w:jc w:val="both"/>
        <w:rPr>
          <w:color w:val="000000"/>
          <w:sz w:val="20"/>
          <w:szCs w:val="20"/>
        </w:rPr>
      </w:pPr>
      <w:r w:rsidRPr="002D156F">
        <w:rPr>
          <w:b/>
          <w:color w:val="000000"/>
          <w:sz w:val="20"/>
          <w:szCs w:val="20"/>
        </w:rPr>
        <w:t>13.</w:t>
      </w:r>
      <w:r w:rsidRPr="002D156F">
        <w:rPr>
          <w:color w:val="000000"/>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2D156F" w:rsidRPr="002D156F" w:rsidRDefault="002D156F" w:rsidP="002D156F">
      <w:pPr>
        <w:ind w:firstLine="720"/>
        <w:jc w:val="both"/>
        <w:rPr>
          <w:sz w:val="20"/>
          <w:szCs w:val="20"/>
        </w:rPr>
      </w:pPr>
      <w:bookmarkStart w:id="65" w:name="sub_61"/>
      <w:bookmarkEnd w:id="57"/>
      <w:r w:rsidRPr="002D156F">
        <w:rPr>
          <w:b/>
          <w:sz w:val="20"/>
          <w:szCs w:val="20"/>
        </w:rPr>
        <w:t xml:space="preserve">14.  </w:t>
      </w:r>
      <w:r w:rsidRPr="002D156F">
        <w:rPr>
          <w:b/>
          <w:bCs/>
          <w:sz w:val="20"/>
          <w:szCs w:val="20"/>
        </w:rPr>
        <w:t>Порядок, место, даты начала и окончания срока подачи заявок на участие в открытом аукционе</w:t>
      </w:r>
      <w:r w:rsidRPr="002D156F">
        <w:rPr>
          <w:sz w:val="20"/>
          <w:szCs w:val="20"/>
        </w:rPr>
        <w:t xml:space="preserve">. </w:t>
      </w:r>
    </w:p>
    <w:p w:rsidR="002D156F" w:rsidRPr="002D156F" w:rsidRDefault="002D156F" w:rsidP="002D156F">
      <w:pPr>
        <w:ind w:firstLine="720"/>
        <w:jc w:val="both"/>
        <w:rPr>
          <w:sz w:val="20"/>
          <w:szCs w:val="20"/>
        </w:rPr>
      </w:pPr>
      <w:r w:rsidRPr="002D156F">
        <w:rPr>
          <w:sz w:val="20"/>
          <w:szCs w:val="20"/>
        </w:rPr>
        <w:t xml:space="preserve">Дата начала приема заявок на участие в аукционе: </w:t>
      </w:r>
      <w:r w:rsidRPr="002D156F">
        <w:rPr>
          <w:b/>
          <w:sz w:val="20"/>
          <w:szCs w:val="20"/>
        </w:rPr>
        <w:t>с 17 августа 2018 года, кроме субботы, воскресенья и праздничных дней, по 13 сентября 2018 года (включительно), с 08-30 до 17-00 часов по адресу:</w:t>
      </w:r>
      <w:r w:rsidRPr="002D156F">
        <w:rPr>
          <w:sz w:val="20"/>
          <w:szCs w:val="20"/>
        </w:rPr>
        <w:t xml:space="preserve"> Республика Мордовия, Ельниковский район, с. Ельники, ул. Ленина, дом 18, 1 этаж, кабинет № 8 (Здание Администрации Ельниковского муниципального района).</w:t>
      </w:r>
    </w:p>
    <w:p w:rsidR="002D156F" w:rsidRPr="002D156F" w:rsidRDefault="002D156F" w:rsidP="002D156F">
      <w:pPr>
        <w:ind w:firstLine="720"/>
        <w:jc w:val="both"/>
        <w:rPr>
          <w:sz w:val="20"/>
          <w:szCs w:val="20"/>
        </w:rPr>
      </w:pPr>
      <w:r w:rsidRPr="002D156F">
        <w:rPr>
          <w:b/>
          <w:sz w:val="20"/>
          <w:szCs w:val="20"/>
        </w:rPr>
        <w:t>Дата, время и место определения участников аукциона:</w:t>
      </w:r>
      <w:r w:rsidRPr="002D156F">
        <w:rPr>
          <w:sz w:val="20"/>
          <w:szCs w:val="20"/>
        </w:rPr>
        <w:t xml:space="preserve"> </w:t>
      </w:r>
      <w:r w:rsidRPr="002D156F">
        <w:rPr>
          <w:b/>
          <w:sz w:val="20"/>
          <w:szCs w:val="20"/>
        </w:rPr>
        <w:t xml:space="preserve">14 сентября 2018 года в 9 часов 00 мин. по адресу: </w:t>
      </w:r>
      <w:bookmarkStart w:id="66" w:name="sub_63"/>
      <w:bookmarkEnd w:id="65"/>
      <w:r w:rsidRPr="002D156F">
        <w:rPr>
          <w:sz w:val="20"/>
          <w:szCs w:val="20"/>
        </w:rPr>
        <w:t>Республика Мордовия, Ельниковский район, с. Ельники, ул. Ленина, дом 18, 1 этаж, кабинет № 8</w:t>
      </w:r>
    </w:p>
    <w:p w:rsidR="002D156F" w:rsidRPr="002D156F" w:rsidRDefault="002D156F" w:rsidP="002D156F">
      <w:pPr>
        <w:ind w:firstLine="720"/>
        <w:jc w:val="both"/>
        <w:rPr>
          <w:sz w:val="20"/>
          <w:szCs w:val="20"/>
        </w:rPr>
      </w:pPr>
      <w:r w:rsidRPr="002D156F">
        <w:rPr>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66"/>
    <w:p w:rsidR="002D156F" w:rsidRPr="002D156F" w:rsidRDefault="002D156F" w:rsidP="002D156F">
      <w:pPr>
        <w:pStyle w:val="a6"/>
        <w:spacing w:before="0" w:beforeAutospacing="0" w:after="0" w:afterAutospacing="0"/>
        <w:ind w:firstLine="544"/>
        <w:jc w:val="both"/>
        <w:rPr>
          <w:b/>
          <w:bCs/>
          <w:color w:val="000000"/>
          <w:sz w:val="20"/>
          <w:szCs w:val="20"/>
        </w:rPr>
      </w:pPr>
      <w:r w:rsidRPr="002D156F">
        <w:rPr>
          <w:b/>
          <w:bCs/>
          <w:color w:val="000000"/>
          <w:sz w:val="20"/>
          <w:szCs w:val="20"/>
        </w:rPr>
        <w:t xml:space="preserve">Аукцион состоится </w:t>
      </w:r>
      <w:r w:rsidRPr="002D156F">
        <w:rPr>
          <w:b/>
          <w:bCs/>
          <w:sz w:val="20"/>
          <w:szCs w:val="20"/>
        </w:rPr>
        <w:t>17 сентября 2018</w:t>
      </w:r>
      <w:r w:rsidRPr="002D156F">
        <w:rPr>
          <w:b/>
          <w:bCs/>
          <w:color w:val="000000"/>
          <w:sz w:val="20"/>
          <w:szCs w:val="20"/>
        </w:rPr>
        <w:t xml:space="preserve"> года: Лот№1 - в 10 часов 00 минут по московскому времени; Лот№2 - в 10 часов 30 минут по московскому времени; Лот№3 - в 11 часов 00 минут по московскому времени, Лот№4 - в 11 часов 30 минут по московскому времени.</w:t>
      </w:r>
    </w:p>
    <w:p w:rsidR="002D156F" w:rsidRPr="002D156F" w:rsidRDefault="002D156F" w:rsidP="002D156F">
      <w:pPr>
        <w:pStyle w:val="a6"/>
        <w:spacing w:before="0" w:beforeAutospacing="0" w:after="0" w:afterAutospacing="0"/>
        <w:ind w:firstLine="544"/>
        <w:jc w:val="both"/>
        <w:rPr>
          <w:color w:val="000000"/>
          <w:sz w:val="20"/>
          <w:szCs w:val="20"/>
        </w:rPr>
      </w:pPr>
      <w:r w:rsidRPr="002D156F">
        <w:rPr>
          <w:b/>
          <w:bCs/>
          <w:color w:val="000000"/>
          <w:sz w:val="20"/>
          <w:szCs w:val="20"/>
        </w:rPr>
        <w:t>Определение участников аукциона</w:t>
      </w:r>
      <w:r w:rsidRPr="002D156F">
        <w:rPr>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2D156F" w:rsidRPr="002D156F" w:rsidRDefault="002D156F" w:rsidP="002D156F">
      <w:pPr>
        <w:pStyle w:val="a6"/>
        <w:spacing w:before="0" w:beforeAutospacing="0" w:after="0" w:afterAutospacing="0"/>
        <w:ind w:firstLine="544"/>
        <w:jc w:val="both"/>
        <w:rPr>
          <w:color w:val="000000"/>
          <w:sz w:val="20"/>
          <w:szCs w:val="20"/>
          <w:shd w:val="clear" w:color="auto" w:fill="FFFFFF"/>
        </w:rPr>
      </w:pPr>
      <w:r w:rsidRPr="002D156F">
        <w:rPr>
          <w:b/>
          <w:color w:val="000000"/>
          <w:sz w:val="20"/>
          <w:szCs w:val="20"/>
          <w:shd w:val="clear" w:color="auto" w:fill="FFFFFF"/>
        </w:rPr>
        <w:t>15. Аукцион</w:t>
      </w:r>
      <w:r w:rsidRPr="002D156F">
        <w:rPr>
          <w:color w:val="000000"/>
          <w:sz w:val="20"/>
          <w:szCs w:val="20"/>
          <w:shd w:val="clear" w:color="auto" w:fill="FFFFFF"/>
        </w:rPr>
        <w:t xml:space="preserve"> проводится в соответствии со  статьей 39.12 Земельного кодекса РФ.</w:t>
      </w:r>
    </w:p>
    <w:p w:rsidR="002D156F" w:rsidRPr="002D156F" w:rsidRDefault="002D156F" w:rsidP="002D156F">
      <w:pPr>
        <w:pStyle w:val="a6"/>
        <w:shd w:val="clear" w:color="auto" w:fill="FFFFFF"/>
        <w:spacing w:before="0" w:beforeAutospacing="0" w:after="0" w:afterAutospacing="0"/>
        <w:ind w:firstLine="567"/>
        <w:jc w:val="both"/>
        <w:rPr>
          <w:color w:val="000000"/>
          <w:sz w:val="20"/>
          <w:szCs w:val="20"/>
        </w:rPr>
      </w:pPr>
      <w:r w:rsidRPr="002D156F">
        <w:rPr>
          <w:color w:val="000000"/>
          <w:sz w:val="20"/>
          <w:szCs w:val="20"/>
        </w:rPr>
        <w:t>Торги проводятся в указанном в извещении о проведении торгов месте, в соответствующие день и час.</w:t>
      </w:r>
    </w:p>
    <w:p w:rsidR="002D156F" w:rsidRPr="002D156F" w:rsidRDefault="002D156F" w:rsidP="002D156F">
      <w:pPr>
        <w:pStyle w:val="a6"/>
        <w:shd w:val="clear" w:color="auto" w:fill="FFFFFF"/>
        <w:spacing w:before="0" w:beforeAutospacing="0" w:after="0" w:afterAutospacing="0"/>
        <w:ind w:firstLine="567"/>
        <w:jc w:val="both"/>
        <w:rPr>
          <w:color w:val="000000"/>
          <w:sz w:val="20"/>
          <w:szCs w:val="20"/>
        </w:rPr>
      </w:pPr>
      <w:r w:rsidRPr="002D156F">
        <w:rPr>
          <w:color w:val="000000"/>
          <w:sz w:val="20"/>
          <w:szCs w:val="20"/>
        </w:rPr>
        <w:t>Аукцион, открытый по форме подачи предложений о цене или размере арендной платы, проводится в следующем порядке:</w:t>
      </w:r>
    </w:p>
    <w:p w:rsidR="002D156F" w:rsidRPr="002D156F" w:rsidRDefault="002D156F" w:rsidP="002D156F">
      <w:pPr>
        <w:pStyle w:val="a6"/>
        <w:shd w:val="clear" w:color="auto" w:fill="FFFFFF"/>
        <w:spacing w:before="0" w:beforeAutospacing="0" w:after="0" w:afterAutospacing="0"/>
        <w:ind w:firstLine="567"/>
        <w:jc w:val="both"/>
        <w:rPr>
          <w:color w:val="000000"/>
          <w:sz w:val="20"/>
          <w:szCs w:val="20"/>
        </w:rPr>
      </w:pPr>
      <w:r w:rsidRPr="002D156F">
        <w:rPr>
          <w:color w:val="000000"/>
          <w:sz w:val="20"/>
          <w:szCs w:val="20"/>
        </w:rPr>
        <w:t>а)    аукцион ведет аукционист;</w:t>
      </w:r>
    </w:p>
    <w:p w:rsidR="002D156F" w:rsidRPr="002D156F" w:rsidRDefault="002D156F" w:rsidP="002D156F">
      <w:pPr>
        <w:pStyle w:val="a6"/>
        <w:shd w:val="clear" w:color="auto" w:fill="FFFFFF"/>
        <w:spacing w:before="0" w:beforeAutospacing="0" w:after="0" w:afterAutospacing="0"/>
        <w:ind w:firstLine="567"/>
        <w:jc w:val="both"/>
        <w:rPr>
          <w:color w:val="000000"/>
          <w:sz w:val="20"/>
          <w:szCs w:val="20"/>
        </w:rPr>
      </w:pPr>
      <w:r w:rsidRPr="002D156F">
        <w:rPr>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2D156F" w:rsidRPr="002D156F" w:rsidRDefault="002D156F" w:rsidP="002D156F">
      <w:pPr>
        <w:pStyle w:val="a6"/>
        <w:shd w:val="clear" w:color="auto" w:fill="FFFFFF"/>
        <w:spacing w:before="0" w:beforeAutospacing="0" w:after="0" w:afterAutospacing="0"/>
        <w:ind w:firstLine="567"/>
        <w:jc w:val="both"/>
        <w:rPr>
          <w:color w:val="000000"/>
          <w:sz w:val="20"/>
          <w:szCs w:val="20"/>
        </w:rPr>
      </w:pPr>
      <w:r w:rsidRPr="002D156F">
        <w:rPr>
          <w:color w:val="000000"/>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2D156F" w:rsidRPr="002D156F" w:rsidRDefault="002D156F" w:rsidP="002D156F">
      <w:pPr>
        <w:pStyle w:val="a6"/>
        <w:shd w:val="clear" w:color="auto" w:fill="FFFFFF"/>
        <w:spacing w:before="0" w:beforeAutospacing="0" w:after="0" w:afterAutospacing="0"/>
        <w:ind w:firstLine="567"/>
        <w:jc w:val="both"/>
        <w:rPr>
          <w:color w:val="000000"/>
          <w:sz w:val="20"/>
          <w:szCs w:val="20"/>
        </w:rPr>
      </w:pPr>
      <w:r w:rsidRPr="002D156F">
        <w:rPr>
          <w:color w:val="000000"/>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2D156F" w:rsidRPr="002D156F" w:rsidRDefault="002D156F" w:rsidP="002D156F">
      <w:pPr>
        <w:pStyle w:val="a6"/>
        <w:shd w:val="clear" w:color="auto" w:fill="FFFFFF"/>
        <w:spacing w:before="0" w:beforeAutospacing="0" w:after="0" w:afterAutospacing="0"/>
        <w:ind w:firstLine="567"/>
        <w:jc w:val="both"/>
        <w:rPr>
          <w:color w:val="000000"/>
          <w:sz w:val="20"/>
          <w:szCs w:val="20"/>
        </w:rPr>
      </w:pPr>
      <w:r w:rsidRPr="002D156F">
        <w:rPr>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2D156F" w:rsidRPr="002D156F" w:rsidRDefault="002D156F" w:rsidP="002D156F">
      <w:pPr>
        <w:pStyle w:val="a6"/>
        <w:shd w:val="clear" w:color="auto" w:fill="FFFFFF"/>
        <w:spacing w:before="0" w:beforeAutospacing="0" w:after="0" w:afterAutospacing="0"/>
        <w:ind w:firstLine="567"/>
        <w:jc w:val="both"/>
        <w:rPr>
          <w:color w:val="000000"/>
          <w:sz w:val="20"/>
          <w:szCs w:val="20"/>
        </w:rPr>
      </w:pPr>
      <w:r w:rsidRPr="002D156F">
        <w:rPr>
          <w:color w:val="000000"/>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2D156F" w:rsidRPr="002D156F" w:rsidRDefault="002D156F" w:rsidP="002D156F">
      <w:pPr>
        <w:pStyle w:val="a6"/>
        <w:shd w:val="clear" w:color="auto" w:fill="FFFFFF"/>
        <w:spacing w:before="0" w:beforeAutospacing="0" w:after="0" w:afterAutospacing="0"/>
        <w:ind w:firstLine="567"/>
        <w:jc w:val="both"/>
        <w:rPr>
          <w:color w:val="000000"/>
          <w:sz w:val="20"/>
          <w:szCs w:val="20"/>
        </w:rPr>
      </w:pPr>
      <w:r w:rsidRPr="002D156F">
        <w:rPr>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2D156F" w:rsidRPr="002D156F" w:rsidRDefault="002D156F" w:rsidP="002D156F">
      <w:pPr>
        <w:pStyle w:val="a6"/>
        <w:shd w:val="clear" w:color="auto" w:fill="FFFFFF"/>
        <w:spacing w:before="0" w:beforeAutospacing="0" w:after="0" w:afterAutospacing="0"/>
        <w:ind w:firstLine="567"/>
        <w:jc w:val="both"/>
        <w:rPr>
          <w:color w:val="000000"/>
          <w:sz w:val="20"/>
          <w:szCs w:val="20"/>
        </w:rPr>
      </w:pPr>
      <w:r w:rsidRPr="002D156F">
        <w:rPr>
          <w:color w:val="000000"/>
          <w:sz w:val="20"/>
          <w:szCs w:val="20"/>
        </w:rPr>
        <w:lastRenderedPageBreak/>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2D156F" w:rsidRPr="002D156F" w:rsidRDefault="002D156F" w:rsidP="002D156F">
      <w:pPr>
        <w:ind w:firstLine="720"/>
        <w:jc w:val="both"/>
        <w:rPr>
          <w:color w:val="000000"/>
          <w:sz w:val="20"/>
          <w:szCs w:val="20"/>
        </w:rPr>
      </w:pPr>
      <w:r w:rsidRPr="002D156F">
        <w:rPr>
          <w:b/>
          <w:bCs/>
          <w:color w:val="000000"/>
          <w:sz w:val="20"/>
          <w:szCs w:val="20"/>
        </w:rPr>
        <w:t>Победителем аукциона:</w:t>
      </w:r>
      <w:r w:rsidRPr="002D156F">
        <w:rPr>
          <w:color w:val="000000"/>
          <w:sz w:val="20"/>
          <w:szCs w:val="20"/>
        </w:rPr>
        <w:t xml:space="preserve"> </w:t>
      </w:r>
      <w:r w:rsidRPr="002D156F">
        <w:rPr>
          <w:sz w:val="20"/>
          <w:szCs w:val="20"/>
        </w:rPr>
        <w:t>Победителем аукциона признается участник аукциона, предложивший наибольший размер ежегодной арендной платы за земельный участок.</w:t>
      </w:r>
    </w:p>
    <w:p w:rsidR="002D156F" w:rsidRPr="002D156F" w:rsidRDefault="002D156F" w:rsidP="002D156F">
      <w:pPr>
        <w:ind w:firstLine="567"/>
        <w:jc w:val="both"/>
        <w:rPr>
          <w:sz w:val="20"/>
          <w:szCs w:val="20"/>
        </w:rPr>
      </w:pPr>
      <w:r w:rsidRPr="002D156F">
        <w:rPr>
          <w:b/>
          <w:bCs/>
          <w:sz w:val="20"/>
          <w:szCs w:val="20"/>
        </w:rPr>
        <w:t>Результаты аукциона:</w:t>
      </w:r>
      <w:r w:rsidRPr="002D156F">
        <w:rPr>
          <w:rStyle w:val="apple-converted-space"/>
          <w:sz w:val="20"/>
          <w:szCs w:val="20"/>
        </w:rPr>
        <w:t> </w:t>
      </w:r>
      <w:r w:rsidRPr="002D156F">
        <w:rPr>
          <w:sz w:val="20"/>
          <w:szCs w:val="20"/>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28" w:history="1">
        <w:r w:rsidRPr="002D156F">
          <w:rPr>
            <w:rStyle w:val="a9"/>
            <w:sz w:val="20"/>
            <w:szCs w:val="20"/>
          </w:rPr>
          <w:t>официальном сайте</w:t>
        </w:r>
      </w:hyperlink>
      <w:r w:rsidRPr="002D156F">
        <w:rPr>
          <w:sz w:val="20"/>
          <w:szCs w:val="20"/>
        </w:rPr>
        <w:t>.</w:t>
      </w:r>
    </w:p>
    <w:p w:rsidR="002D156F" w:rsidRPr="002D156F" w:rsidRDefault="002D156F" w:rsidP="002D156F">
      <w:pPr>
        <w:pStyle w:val="a3"/>
        <w:rPr>
          <w:rStyle w:val="FontStyle16"/>
        </w:rPr>
      </w:pPr>
      <w:r w:rsidRPr="002D156F">
        <w:rPr>
          <w:b/>
          <w:bCs/>
          <w:sz w:val="20"/>
        </w:rPr>
        <w:t xml:space="preserve">            Дополнительную информацию</w:t>
      </w:r>
      <w:r w:rsidRPr="002D156F">
        <w:rPr>
          <w:bCs/>
          <w:sz w:val="20"/>
        </w:rPr>
        <w:t>,</w:t>
      </w:r>
      <w:r w:rsidRPr="002D156F">
        <w:rPr>
          <w:sz w:val="20"/>
        </w:rPr>
        <w:t xml:space="preserve">  </w:t>
      </w:r>
      <w:r w:rsidRPr="002D156F">
        <w:rPr>
          <w:bCs/>
          <w:sz w:val="20"/>
        </w:rPr>
        <w:t xml:space="preserve">можно получить по адресу: </w:t>
      </w:r>
      <w:r w:rsidRPr="002D156F">
        <w:rPr>
          <w:sz w:val="20"/>
        </w:rPr>
        <w:t>Республика Мордовия, Ельниковский район, с. Ельники, ул. Ленина, дом 18, 1 этаж, кабинет № 8 с 8-00 до 17-00 часов или по телефону  (834-44) 2-62-57, в период приема заявок  на официальном сайте</w:t>
      </w:r>
      <w:r w:rsidRPr="002D156F">
        <w:rPr>
          <w:spacing w:val="-4"/>
          <w:sz w:val="20"/>
        </w:rPr>
        <w:t xml:space="preserve"> Российской Федерации для размещения информации о проведении торгов</w:t>
      </w:r>
      <w:r w:rsidRPr="002D156F">
        <w:rPr>
          <w:sz w:val="20"/>
        </w:rPr>
        <w:t xml:space="preserve">  - </w:t>
      </w:r>
      <w:hyperlink r:id="rId29" w:history="1">
        <w:r w:rsidRPr="002D156F">
          <w:rPr>
            <w:rStyle w:val="a7"/>
            <w:sz w:val="20"/>
            <w:lang w:val="en-US"/>
          </w:rPr>
          <w:t>www</w:t>
        </w:r>
        <w:r w:rsidRPr="002D156F">
          <w:rPr>
            <w:rStyle w:val="a7"/>
            <w:sz w:val="20"/>
          </w:rPr>
          <w:t>.</w:t>
        </w:r>
        <w:r w:rsidRPr="002D156F">
          <w:rPr>
            <w:rStyle w:val="a7"/>
            <w:sz w:val="20"/>
            <w:lang w:val="en-US"/>
          </w:rPr>
          <w:t>torgi</w:t>
        </w:r>
        <w:r w:rsidRPr="002D156F">
          <w:rPr>
            <w:rStyle w:val="a7"/>
            <w:sz w:val="20"/>
          </w:rPr>
          <w:t>.</w:t>
        </w:r>
        <w:r w:rsidRPr="002D156F">
          <w:rPr>
            <w:rStyle w:val="a7"/>
            <w:sz w:val="20"/>
            <w:lang w:val="en-US"/>
          </w:rPr>
          <w:t>gov</w:t>
        </w:r>
        <w:r w:rsidRPr="002D156F">
          <w:rPr>
            <w:rStyle w:val="a7"/>
            <w:sz w:val="20"/>
          </w:rPr>
          <w:t>.</w:t>
        </w:r>
        <w:r w:rsidRPr="002D156F">
          <w:rPr>
            <w:rStyle w:val="a7"/>
            <w:sz w:val="20"/>
            <w:lang w:val="en-US"/>
          </w:rPr>
          <w:t>ru</w:t>
        </w:r>
      </w:hyperlink>
      <w:r w:rsidRPr="002D156F">
        <w:rPr>
          <w:sz w:val="20"/>
        </w:rPr>
        <w:t xml:space="preserve">. ,  на официальном сайте администрации Ельниковского муниципального района Республики Мордовия – </w:t>
      </w:r>
      <w:r w:rsidRPr="002D156F">
        <w:rPr>
          <w:sz w:val="20"/>
          <w:lang w:val="en-US"/>
        </w:rPr>
        <w:t>www</w:t>
      </w:r>
      <w:r w:rsidRPr="002D156F">
        <w:rPr>
          <w:sz w:val="20"/>
        </w:rPr>
        <w:t>. elniki.e-mordovia.r</w:t>
      </w:r>
      <w:r w:rsidRPr="002D156F">
        <w:rPr>
          <w:sz w:val="20"/>
          <w:lang w:val="en-US"/>
        </w:rPr>
        <w:t>u</w:t>
      </w:r>
    </w:p>
    <w:p w:rsidR="002D156F" w:rsidRPr="002D156F" w:rsidRDefault="002D156F" w:rsidP="002D156F">
      <w:pPr>
        <w:ind w:right="-365"/>
        <w:jc w:val="both"/>
        <w:rPr>
          <w:sz w:val="20"/>
          <w:szCs w:val="20"/>
        </w:rPr>
      </w:pPr>
      <w:r w:rsidRPr="002D156F">
        <w:rPr>
          <w:sz w:val="20"/>
          <w:szCs w:val="20"/>
        </w:rPr>
        <w:t>Начальник отдела по управлению</w:t>
      </w:r>
      <w:r>
        <w:rPr>
          <w:sz w:val="20"/>
          <w:szCs w:val="20"/>
        </w:rPr>
        <w:t xml:space="preserve"> </w:t>
      </w:r>
      <w:r w:rsidRPr="002D156F">
        <w:rPr>
          <w:sz w:val="20"/>
          <w:szCs w:val="20"/>
        </w:rPr>
        <w:t>муниципальным имуществом и</w:t>
      </w:r>
      <w:r>
        <w:rPr>
          <w:sz w:val="20"/>
          <w:szCs w:val="20"/>
        </w:rPr>
        <w:t xml:space="preserve"> </w:t>
      </w:r>
      <w:r w:rsidRPr="002D156F">
        <w:rPr>
          <w:sz w:val="20"/>
          <w:szCs w:val="20"/>
        </w:rPr>
        <w:t>земельным отношениям администрации</w:t>
      </w:r>
    </w:p>
    <w:p w:rsidR="002D156F" w:rsidRPr="002D156F" w:rsidRDefault="002D156F" w:rsidP="002D156F">
      <w:pPr>
        <w:ind w:right="-365"/>
        <w:jc w:val="both"/>
        <w:rPr>
          <w:sz w:val="20"/>
          <w:szCs w:val="20"/>
        </w:rPr>
      </w:pPr>
      <w:r w:rsidRPr="002D156F">
        <w:rPr>
          <w:sz w:val="20"/>
          <w:szCs w:val="20"/>
        </w:rPr>
        <w:t>Ельниковского муниципального района                                                                   О.В.Замотаев</w:t>
      </w:r>
    </w:p>
    <w:p w:rsidR="002D156F" w:rsidRPr="002D156F" w:rsidRDefault="002D156F" w:rsidP="002D156F">
      <w:pPr>
        <w:jc w:val="center"/>
        <w:rPr>
          <w:b/>
          <w:i/>
          <w:sz w:val="20"/>
          <w:szCs w:val="20"/>
        </w:rPr>
      </w:pPr>
    </w:p>
    <w:p w:rsidR="002D156F" w:rsidRPr="002D156F" w:rsidRDefault="002D156F" w:rsidP="002D156F">
      <w:pPr>
        <w:jc w:val="center"/>
        <w:rPr>
          <w:b/>
          <w:i/>
          <w:sz w:val="20"/>
          <w:szCs w:val="20"/>
        </w:rPr>
      </w:pPr>
    </w:p>
    <w:p w:rsidR="002D156F" w:rsidRPr="002D156F" w:rsidRDefault="002D156F" w:rsidP="002D156F">
      <w:pPr>
        <w:rPr>
          <w:sz w:val="20"/>
          <w:szCs w:val="20"/>
        </w:rPr>
      </w:pPr>
    </w:p>
    <w:p w:rsidR="002D156F" w:rsidRPr="002D156F" w:rsidRDefault="002D156F" w:rsidP="002D156F">
      <w:pPr>
        <w:rPr>
          <w:sz w:val="20"/>
          <w:szCs w:val="20"/>
        </w:rPr>
      </w:pPr>
    </w:p>
    <w:p w:rsidR="002D156F" w:rsidRPr="002D156F" w:rsidRDefault="002D156F" w:rsidP="002D156F">
      <w:pPr>
        <w:rPr>
          <w:sz w:val="20"/>
          <w:szCs w:val="20"/>
        </w:rPr>
      </w:pPr>
    </w:p>
    <w:p w:rsidR="002D156F" w:rsidRPr="002D156F" w:rsidRDefault="002D156F" w:rsidP="002D156F">
      <w:pPr>
        <w:rPr>
          <w:sz w:val="20"/>
          <w:szCs w:val="20"/>
        </w:rPr>
      </w:pPr>
    </w:p>
    <w:p w:rsidR="002D156F" w:rsidRPr="002D156F" w:rsidRDefault="002D156F" w:rsidP="002D156F">
      <w:pPr>
        <w:rPr>
          <w:sz w:val="20"/>
          <w:szCs w:val="20"/>
        </w:rPr>
      </w:pPr>
    </w:p>
    <w:p w:rsidR="002D156F" w:rsidRPr="002D156F" w:rsidRDefault="002D156F" w:rsidP="002D156F">
      <w:pPr>
        <w:rPr>
          <w:sz w:val="20"/>
          <w:szCs w:val="20"/>
        </w:rPr>
      </w:pPr>
    </w:p>
    <w:p w:rsidR="002D156F" w:rsidRPr="002D156F" w:rsidRDefault="002D156F" w:rsidP="002D156F">
      <w:pPr>
        <w:rPr>
          <w:sz w:val="20"/>
          <w:szCs w:val="20"/>
        </w:rPr>
      </w:pPr>
    </w:p>
    <w:p w:rsidR="002D156F" w:rsidRPr="002D156F" w:rsidRDefault="002D156F" w:rsidP="002D156F">
      <w:pPr>
        <w:rPr>
          <w:sz w:val="20"/>
          <w:szCs w:val="20"/>
        </w:rPr>
      </w:pPr>
    </w:p>
    <w:p w:rsidR="002D156F" w:rsidRDefault="002D156F" w:rsidP="002D156F"/>
    <w:p w:rsidR="004A4C28" w:rsidRDefault="004A4C28" w:rsidP="002D156F"/>
    <w:p w:rsidR="004A4C28" w:rsidRDefault="004A4C28" w:rsidP="002D156F"/>
    <w:p w:rsidR="004A4C28" w:rsidRDefault="004A4C28" w:rsidP="002D156F"/>
    <w:p w:rsidR="004A4C28" w:rsidRDefault="004A4C28" w:rsidP="002D156F"/>
    <w:p w:rsidR="004A4C28" w:rsidRDefault="004A4C28" w:rsidP="002D156F"/>
    <w:p w:rsidR="002D156F" w:rsidRDefault="002D156F" w:rsidP="002D156F"/>
    <w:p w:rsidR="002D156F" w:rsidRDefault="002D156F" w:rsidP="002D156F"/>
    <w:p w:rsidR="002D156F" w:rsidRDefault="002D156F" w:rsidP="002D156F"/>
    <w:p w:rsidR="002D156F" w:rsidRDefault="002D156F" w:rsidP="002D156F"/>
    <w:p w:rsidR="002D156F" w:rsidRDefault="002D156F" w:rsidP="002D156F">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2D156F" w:rsidRPr="00947B78" w:rsidRDefault="002D156F" w:rsidP="002D156F">
      <w:pPr>
        <w:pStyle w:val="3"/>
        <w:tabs>
          <w:tab w:val="left" w:pos="11880"/>
        </w:tabs>
        <w:spacing w:after="0"/>
        <w:ind w:left="0" w:firstLine="540"/>
        <w:jc w:val="center"/>
        <w:rPr>
          <w:sz w:val="20"/>
          <w:szCs w:val="20"/>
        </w:rPr>
      </w:pPr>
      <w:r>
        <w:rPr>
          <w:sz w:val="20"/>
          <w:szCs w:val="20"/>
        </w:rPr>
        <w:t xml:space="preserve"> «Муниципальный вестник» № 13    17.08.2018</w:t>
      </w:r>
    </w:p>
    <w:p w:rsidR="002D156F" w:rsidRDefault="002D156F" w:rsidP="002D156F">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2D156F" w:rsidRDefault="002D156F" w:rsidP="002D156F">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2D156F" w:rsidRPr="005A4540" w:rsidRDefault="002D156F" w:rsidP="002D156F">
      <w:pPr>
        <w:pStyle w:val="3"/>
        <w:tabs>
          <w:tab w:val="left" w:pos="11880"/>
        </w:tabs>
        <w:spacing w:after="0"/>
        <w:ind w:left="0" w:firstLine="540"/>
        <w:jc w:val="center"/>
        <w:rPr>
          <w:b/>
          <w:sz w:val="20"/>
          <w:szCs w:val="20"/>
        </w:rPr>
      </w:pPr>
      <w:r>
        <w:rPr>
          <w:sz w:val="20"/>
          <w:szCs w:val="20"/>
        </w:rPr>
        <w:t>431370, с. Ельники,  ул. Ленина, д. 18</w:t>
      </w:r>
    </w:p>
    <w:p w:rsidR="002D156F" w:rsidRDefault="002D156F" w:rsidP="002D156F">
      <w:pPr>
        <w:jc w:val="both"/>
      </w:pPr>
    </w:p>
    <w:p w:rsidR="002D156F" w:rsidRPr="006412C5" w:rsidRDefault="002D156F" w:rsidP="002D156F">
      <w:pPr>
        <w:rPr>
          <w:sz w:val="20"/>
          <w:szCs w:val="20"/>
        </w:rPr>
      </w:pPr>
    </w:p>
    <w:p w:rsidR="002D56C6" w:rsidRDefault="009445DE"/>
    <w:sectPr w:rsidR="002D56C6" w:rsidSect="00361C09">
      <w:pgSz w:w="11906" w:h="16838"/>
      <w:pgMar w:top="1134" w:right="849"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45DE" w:rsidRDefault="009445DE" w:rsidP="00361C09">
      <w:r>
        <w:separator/>
      </w:r>
    </w:p>
  </w:endnote>
  <w:endnote w:type="continuationSeparator" w:id="0">
    <w:p w:rsidR="009445DE" w:rsidRDefault="009445DE" w:rsidP="00361C0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45DE" w:rsidRDefault="009445DE" w:rsidP="00361C09">
      <w:r>
        <w:separator/>
      </w:r>
    </w:p>
  </w:footnote>
  <w:footnote w:type="continuationSeparator" w:id="0">
    <w:p w:rsidR="009445DE" w:rsidRDefault="009445DE" w:rsidP="00361C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02853"/>
      <w:docPartObj>
        <w:docPartGallery w:val="Page Numbers (Top of Page)"/>
        <w:docPartUnique/>
      </w:docPartObj>
    </w:sdtPr>
    <w:sdtContent>
      <w:p w:rsidR="00361C09" w:rsidRDefault="00593EE9">
        <w:pPr>
          <w:pStyle w:val="ac"/>
          <w:jc w:val="center"/>
        </w:pPr>
        <w:fldSimple w:instr=" PAGE   \* MERGEFORMAT ">
          <w:r w:rsidR="004A4C28">
            <w:rPr>
              <w:noProof/>
            </w:rPr>
            <w:t>21</w:t>
          </w:r>
        </w:fldSimple>
      </w:p>
    </w:sdtContent>
  </w:sdt>
  <w:p w:rsidR="00361C09" w:rsidRDefault="00361C09">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231266"/>
    <w:multiLevelType w:val="hybridMultilevel"/>
    <w:tmpl w:val="F644140E"/>
    <w:lvl w:ilvl="0" w:tplc="17625CEA">
      <w:start w:val="1"/>
      <w:numFmt w:val="decimal"/>
      <w:lvlText w:val="%1)"/>
      <w:lvlJc w:val="left"/>
      <w:pPr>
        <w:tabs>
          <w:tab w:val="num" w:pos="927"/>
        </w:tabs>
        <w:ind w:left="927" w:hanging="36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D156F"/>
    <w:rsid w:val="000A5D33"/>
    <w:rsid w:val="001329F7"/>
    <w:rsid w:val="00136D19"/>
    <w:rsid w:val="001F0B9A"/>
    <w:rsid w:val="00273246"/>
    <w:rsid w:val="00284905"/>
    <w:rsid w:val="002D156F"/>
    <w:rsid w:val="003005A0"/>
    <w:rsid w:val="00327030"/>
    <w:rsid w:val="00361C09"/>
    <w:rsid w:val="003A52C0"/>
    <w:rsid w:val="004A4C28"/>
    <w:rsid w:val="004E7B51"/>
    <w:rsid w:val="00593EE9"/>
    <w:rsid w:val="005F0753"/>
    <w:rsid w:val="00650533"/>
    <w:rsid w:val="006C2B82"/>
    <w:rsid w:val="008E5F05"/>
    <w:rsid w:val="009445DE"/>
    <w:rsid w:val="009D45FB"/>
    <w:rsid w:val="00AF0222"/>
    <w:rsid w:val="00BE75AE"/>
    <w:rsid w:val="00CB311B"/>
    <w:rsid w:val="00D71F17"/>
    <w:rsid w:val="00EE1115"/>
    <w:rsid w:val="00FB0895"/>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156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EE1115"/>
    <w:pPr>
      <w:keepNext/>
      <w:overflowPunct w:val="0"/>
      <w:autoSpaceDE w:val="0"/>
      <w:autoSpaceDN w:val="0"/>
      <w:adjustRightInd w:val="0"/>
      <w:spacing w:before="240" w:after="60"/>
      <w:outlineLvl w:val="0"/>
    </w:pPr>
    <w:rPr>
      <w:rFonts w:ascii="Arial" w:hAnsi="Arial"/>
      <w:b/>
      <w:kern w:val="28"/>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2D156F"/>
    <w:pPr>
      <w:jc w:val="both"/>
    </w:pPr>
    <w:rPr>
      <w:sz w:val="28"/>
      <w:szCs w:val="20"/>
    </w:rPr>
  </w:style>
  <w:style w:type="character" w:customStyle="1" w:styleId="a4">
    <w:name w:val="Основной текст Знак"/>
    <w:basedOn w:val="a0"/>
    <w:link w:val="a3"/>
    <w:uiPriority w:val="99"/>
    <w:rsid w:val="002D156F"/>
    <w:rPr>
      <w:rFonts w:ascii="Times New Roman" w:eastAsia="Times New Roman" w:hAnsi="Times New Roman" w:cs="Times New Roman"/>
      <w:sz w:val="28"/>
      <w:szCs w:val="20"/>
      <w:lang w:eastAsia="ru-RU"/>
    </w:rPr>
  </w:style>
  <w:style w:type="character" w:styleId="a5">
    <w:name w:val="Strong"/>
    <w:qFormat/>
    <w:rsid w:val="002D156F"/>
    <w:rPr>
      <w:b/>
      <w:bCs/>
    </w:rPr>
  </w:style>
  <w:style w:type="character" w:customStyle="1" w:styleId="apple-converted-space">
    <w:name w:val="apple-converted-space"/>
    <w:basedOn w:val="a0"/>
    <w:rsid w:val="002D156F"/>
  </w:style>
  <w:style w:type="paragraph" w:styleId="a6">
    <w:name w:val="Normal (Web)"/>
    <w:basedOn w:val="a"/>
    <w:uiPriority w:val="99"/>
    <w:unhideWhenUsed/>
    <w:rsid w:val="002D156F"/>
    <w:pPr>
      <w:spacing w:before="100" w:beforeAutospacing="1" w:after="100" w:afterAutospacing="1"/>
    </w:pPr>
  </w:style>
  <w:style w:type="character" w:styleId="a7">
    <w:name w:val="Hyperlink"/>
    <w:unhideWhenUsed/>
    <w:rsid w:val="002D156F"/>
    <w:rPr>
      <w:color w:val="0000FF"/>
      <w:u w:val="single"/>
    </w:rPr>
  </w:style>
  <w:style w:type="paragraph" w:customStyle="1" w:styleId="a8">
    <w:name w:val="Таблицы (моноширинный)"/>
    <w:basedOn w:val="a"/>
    <w:next w:val="a"/>
    <w:uiPriority w:val="99"/>
    <w:rsid w:val="002D156F"/>
    <w:pPr>
      <w:widowControl w:val="0"/>
      <w:autoSpaceDE w:val="0"/>
      <w:autoSpaceDN w:val="0"/>
      <w:adjustRightInd w:val="0"/>
      <w:jc w:val="both"/>
    </w:pPr>
    <w:rPr>
      <w:rFonts w:ascii="Courier New" w:hAnsi="Courier New" w:cs="Courier New"/>
      <w:sz w:val="20"/>
      <w:szCs w:val="20"/>
    </w:rPr>
  </w:style>
  <w:style w:type="character" w:customStyle="1" w:styleId="FontStyle16">
    <w:name w:val="Font Style16"/>
    <w:rsid w:val="002D156F"/>
    <w:rPr>
      <w:rFonts w:ascii="Times New Roman" w:hAnsi="Times New Roman" w:cs="Times New Roman" w:hint="default"/>
      <w:sz w:val="20"/>
      <w:szCs w:val="20"/>
    </w:rPr>
  </w:style>
  <w:style w:type="paragraph" w:customStyle="1" w:styleId="western">
    <w:name w:val="western"/>
    <w:basedOn w:val="a"/>
    <w:uiPriority w:val="99"/>
    <w:rsid w:val="002D156F"/>
    <w:pPr>
      <w:spacing w:before="100" w:beforeAutospacing="1" w:after="100" w:afterAutospacing="1"/>
    </w:pPr>
  </w:style>
  <w:style w:type="character" w:customStyle="1" w:styleId="a9">
    <w:name w:val="Гипертекстовая ссылка"/>
    <w:uiPriority w:val="99"/>
    <w:qFormat/>
    <w:rsid w:val="002D156F"/>
    <w:rPr>
      <w:color w:val="106BBE"/>
    </w:rPr>
  </w:style>
  <w:style w:type="paragraph" w:customStyle="1" w:styleId="s1">
    <w:name w:val="s_1"/>
    <w:basedOn w:val="a"/>
    <w:uiPriority w:val="99"/>
    <w:rsid w:val="002D156F"/>
    <w:pPr>
      <w:spacing w:before="100" w:beforeAutospacing="1" w:after="100" w:afterAutospacing="1"/>
    </w:pPr>
  </w:style>
  <w:style w:type="paragraph" w:customStyle="1" w:styleId="p7">
    <w:name w:val="p7"/>
    <w:basedOn w:val="a"/>
    <w:rsid w:val="002D156F"/>
    <w:pPr>
      <w:spacing w:before="100" w:beforeAutospacing="1" w:after="100" w:afterAutospacing="1"/>
    </w:pPr>
  </w:style>
  <w:style w:type="character" w:customStyle="1" w:styleId="S">
    <w:name w:val="S_Обычный Знак"/>
    <w:link w:val="S0"/>
    <w:locked/>
    <w:rsid w:val="002D156F"/>
    <w:rPr>
      <w:sz w:val="24"/>
      <w:szCs w:val="24"/>
    </w:rPr>
  </w:style>
  <w:style w:type="paragraph" w:customStyle="1" w:styleId="S0">
    <w:name w:val="S_Обычный"/>
    <w:basedOn w:val="a"/>
    <w:link w:val="S"/>
    <w:rsid w:val="002D156F"/>
    <w:pPr>
      <w:spacing w:line="360" w:lineRule="auto"/>
      <w:ind w:firstLine="709"/>
      <w:jc w:val="both"/>
    </w:pPr>
    <w:rPr>
      <w:rFonts w:asciiTheme="minorHAnsi" w:eastAsiaTheme="minorHAnsi" w:hAnsiTheme="minorHAnsi" w:cstheme="minorBidi"/>
      <w:lang w:eastAsia="en-US"/>
    </w:rPr>
  </w:style>
  <w:style w:type="paragraph" w:styleId="3">
    <w:name w:val="Body Text Indent 3"/>
    <w:basedOn w:val="a"/>
    <w:link w:val="30"/>
    <w:rsid w:val="002D156F"/>
    <w:pPr>
      <w:spacing w:after="120"/>
      <w:ind w:left="283"/>
    </w:pPr>
    <w:rPr>
      <w:sz w:val="16"/>
      <w:szCs w:val="16"/>
    </w:rPr>
  </w:style>
  <w:style w:type="character" w:customStyle="1" w:styleId="30">
    <w:name w:val="Основной текст с отступом 3 Знак"/>
    <w:basedOn w:val="a0"/>
    <w:link w:val="3"/>
    <w:rsid w:val="002D156F"/>
    <w:rPr>
      <w:rFonts w:ascii="Times New Roman" w:eastAsia="Times New Roman" w:hAnsi="Times New Roman" w:cs="Times New Roman"/>
      <w:sz w:val="16"/>
      <w:szCs w:val="16"/>
      <w:lang w:eastAsia="ru-RU"/>
    </w:rPr>
  </w:style>
  <w:style w:type="character" w:customStyle="1" w:styleId="10">
    <w:name w:val="Заголовок 1 Знак"/>
    <w:basedOn w:val="a0"/>
    <w:link w:val="1"/>
    <w:uiPriority w:val="99"/>
    <w:rsid w:val="00EE1115"/>
    <w:rPr>
      <w:rFonts w:ascii="Arial" w:eastAsia="Times New Roman" w:hAnsi="Arial" w:cs="Times New Roman"/>
      <w:b/>
      <w:kern w:val="28"/>
      <w:sz w:val="28"/>
      <w:szCs w:val="20"/>
      <w:lang w:eastAsia="ru-RU"/>
    </w:rPr>
  </w:style>
  <w:style w:type="paragraph" w:customStyle="1" w:styleId="ConsPlusNormal">
    <w:name w:val="ConsPlusNormal"/>
    <w:link w:val="ConsPlusNormal0"/>
    <w:qFormat/>
    <w:rsid w:val="00EE111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qFormat/>
    <w:rsid w:val="00EE1115"/>
    <w:pPr>
      <w:suppressAutoHyphens/>
      <w:autoSpaceDE w:val="0"/>
      <w:spacing w:after="0" w:line="240" w:lineRule="auto"/>
    </w:pPr>
    <w:rPr>
      <w:rFonts w:ascii="Arial" w:eastAsia="Arial" w:hAnsi="Arial" w:cs="Arial"/>
      <w:b/>
      <w:sz w:val="20"/>
      <w:szCs w:val="20"/>
      <w:lang w:eastAsia="ar-SA" w:bidi="hi-IN"/>
    </w:rPr>
  </w:style>
  <w:style w:type="paragraph" w:customStyle="1" w:styleId="ConsPlusNonformat">
    <w:name w:val="ConsPlusNonformat"/>
    <w:qFormat/>
    <w:rsid w:val="00EE1115"/>
    <w:pPr>
      <w:suppressAutoHyphens/>
      <w:autoSpaceDE w:val="0"/>
      <w:spacing w:after="0" w:line="240" w:lineRule="auto"/>
    </w:pPr>
    <w:rPr>
      <w:rFonts w:ascii="Courier New" w:eastAsia="Arial" w:hAnsi="Courier New" w:cs="Courier New"/>
      <w:sz w:val="20"/>
      <w:szCs w:val="20"/>
      <w:lang w:eastAsia="ar-SA" w:bidi="hi-IN"/>
    </w:rPr>
  </w:style>
  <w:style w:type="paragraph" w:customStyle="1" w:styleId="aa">
    <w:name w:val="Прижатый влево"/>
    <w:basedOn w:val="a"/>
    <w:next w:val="a"/>
    <w:uiPriority w:val="99"/>
    <w:rsid w:val="00EE1115"/>
    <w:pPr>
      <w:autoSpaceDE w:val="0"/>
      <w:autoSpaceDN w:val="0"/>
      <w:adjustRightInd w:val="0"/>
    </w:pPr>
    <w:rPr>
      <w:rFonts w:ascii="Arial" w:hAnsi="Arial"/>
    </w:rPr>
  </w:style>
  <w:style w:type="character" w:customStyle="1" w:styleId="ConsPlusNormal0">
    <w:name w:val="ConsPlusNormal Знак"/>
    <w:link w:val="ConsPlusNormal"/>
    <w:locked/>
    <w:rsid w:val="00EE1115"/>
    <w:rPr>
      <w:rFonts w:ascii="Arial" w:eastAsia="Times New Roman" w:hAnsi="Arial" w:cs="Arial"/>
      <w:sz w:val="20"/>
      <w:szCs w:val="20"/>
      <w:lang w:eastAsia="ru-RU"/>
    </w:rPr>
  </w:style>
  <w:style w:type="paragraph" w:customStyle="1" w:styleId="ab">
    <w:name w:val="Содержимое таблицы"/>
    <w:basedOn w:val="a"/>
    <w:qFormat/>
    <w:rsid w:val="00EE1115"/>
    <w:pPr>
      <w:suppressLineNumbers/>
      <w:suppressAutoHyphens/>
    </w:pPr>
    <w:rPr>
      <w:rFonts w:eastAsia="Calibri"/>
      <w:color w:val="00000A"/>
      <w:sz w:val="28"/>
      <w:szCs w:val="20"/>
      <w:lang w:eastAsia="zh-CN"/>
    </w:rPr>
  </w:style>
  <w:style w:type="character" w:customStyle="1" w:styleId="FontStyle18">
    <w:name w:val="Font Style18"/>
    <w:uiPriority w:val="99"/>
    <w:rsid w:val="00EE1115"/>
    <w:rPr>
      <w:rFonts w:ascii="Times New Roman" w:hAnsi="Times New Roman" w:cs="Times New Roman" w:hint="default"/>
      <w:sz w:val="26"/>
      <w:szCs w:val="26"/>
    </w:rPr>
  </w:style>
  <w:style w:type="paragraph" w:styleId="ac">
    <w:name w:val="header"/>
    <w:basedOn w:val="a"/>
    <w:link w:val="ad"/>
    <w:uiPriority w:val="99"/>
    <w:unhideWhenUsed/>
    <w:rsid w:val="00361C09"/>
    <w:pPr>
      <w:tabs>
        <w:tab w:val="center" w:pos="4677"/>
        <w:tab w:val="right" w:pos="9355"/>
      </w:tabs>
    </w:pPr>
  </w:style>
  <w:style w:type="character" w:customStyle="1" w:styleId="ad">
    <w:name w:val="Верхний колонтитул Знак"/>
    <w:basedOn w:val="a0"/>
    <w:link w:val="ac"/>
    <w:uiPriority w:val="99"/>
    <w:rsid w:val="00361C09"/>
    <w:rPr>
      <w:rFonts w:ascii="Times New Roman" w:eastAsia="Times New Roman" w:hAnsi="Times New Roman" w:cs="Times New Roman"/>
      <w:sz w:val="24"/>
      <w:szCs w:val="24"/>
      <w:lang w:eastAsia="ru-RU"/>
    </w:rPr>
  </w:style>
  <w:style w:type="paragraph" w:styleId="ae">
    <w:name w:val="footer"/>
    <w:basedOn w:val="a"/>
    <w:link w:val="af"/>
    <w:uiPriority w:val="99"/>
    <w:semiHidden/>
    <w:unhideWhenUsed/>
    <w:rsid w:val="00361C09"/>
    <w:pPr>
      <w:tabs>
        <w:tab w:val="center" w:pos="4677"/>
        <w:tab w:val="right" w:pos="9355"/>
      </w:tabs>
    </w:pPr>
  </w:style>
  <w:style w:type="character" w:customStyle="1" w:styleId="af">
    <w:name w:val="Нижний колонтитул Знак"/>
    <w:basedOn w:val="a0"/>
    <w:link w:val="ae"/>
    <w:uiPriority w:val="99"/>
    <w:semiHidden/>
    <w:rsid w:val="00361C0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12604&amp;sub=20001" TargetMode="External"/><Relationship Id="rId13" Type="http://schemas.openxmlformats.org/officeDocument/2006/relationships/hyperlink" Target="http://internet.garant.ru/document?id=70253464&amp;sub=998" TargetMode="External"/><Relationship Id="rId18" Type="http://schemas.openxmlformats.org/officeDocument/2006/relationships/hyperlink" Target="http://internet.garant.ru/document?id=12012604&amp;sub=20001" TargetMode="External"/><Relationship Id="rId26" Type="http://schemas.openxmlformats.org/officeDocument/2006/relationships/hyperlink" Target="garantF1://890941.25746134" TargetMode="External"/><Relationship Id="rId3" Type="http://schemas.openxmlformats.org/officeDocument/2006/relationships/settings" Target="settings.xml"/><Relationship Id="rId21" Type="http://schemas.openxmlformats.org/officeDocument/2006/relationships/hyperlink" Target="consultantplus://offline/ref=1BAD1CF545A709A1367C494E57901BEA43F41099DEE72F20CCCD93F91D6AD9C07A7D36EBE7CDqAx1N" TargetMode="External"/><Relationship Id="rId7" Type="http://schemas.openxmlformats.org/officeDocument/2006/relationships/hyperlink" Target="http://internet.garant.ru/document?id=12012604&amp;sub=26923" TargetMode="External"/><Relationship Id="rId12" Type="http://schemas.openxmlformats.org/officeDocument/2006/relationships/hyperlink" Target="http://internet.garant.ru/document?id=12012604&amp;sub=20001" TargetMode="External"/><Relationship Id="rId17" Type="http://schemas.openxmlformats.org/officeDocument/2006/relationships/hyperlink" Target="http://internet.garant.ru/document?id=12012604&amp;sub=20001" TargetMode="External"/><Relationship Id="rId25"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2" Type="http://schemas.openxmlformats.org/officeDocument/2006/relationships/styles" Target="styles.xml"/><Relationship Id="rId16" Type="http://schemas.openxmlformats.org/officeDocument/2006/relationships/hyperlink" Target="http://internet.garant.ru/document?id=12012604&amp;sub=20001" TargetMode="External"/><Relationship Id="rId20" Type="http://schemas.openxmlformats.org/officeDocument/2006/relationships/hyperlink" Target="consultantplus://offline/ref=1BAD1CF545A709A1367C494E57901BEA43F41099DEE72F20CCCD93F91D6AD9C07A7D36EAE2CCqAx6N" TargetMode="External"/><Relationship Id="rId29" Type="http://schemas.openxmlformats.org/officeDocument/2006/relationships/hyperlink" Target="http://www.torg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id=12012604&amp;sub=20001" TargetMode="External"/><Relationship Id="rId24" Type="http://schemas.openxmlformats.org/officeDocument/2006/relationships/hyperlink" Target="http://www.torgi.gov.ru/" TargetMode="External"/><Relationship Id="rId5" Type="http://schemas.openxmlformats.org/officeDocument/2006/relationships/footnotes" Target="footnotes.xml"/><Relationship Id="rId15" Type="http://schemas.openxmlformats.org/officeDocument/2006/relationships/hyperlink" Target="http://internet.garant.ru/document?id=8816657&amp;sub=126" TargetMode="External"/><Relationship Id="rId23" Type="http://schemas.openxmlformats.org/officeDocument/2006/relationships/header" Target="header1.xml"/><Relationship Id="rId28" Type="http://schemas.openxmlformats.org/officeDocument/2006/relationships/hyperlink" Target="garantF1://890941.25746134" TargetMode="External"/><Relationship Id="rId10" Type="http://schemas.openxmlformats.org/officeDocument/2006/relationships/hyperlink" Target="http://internet.garant.ru/document?id=12012604&amp;sub=20001" TargetMode="External"/><Relationship Id="rId19" Type="http://schemas.openxmlformats.org/officeDocument/2006/relationships/hyperlink" Target="http://internet.garant.ru/document?id=12012604&amp;sub=2000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internet.garant.ru/document?id=12025267&amp;sub=11" TargetMode="External"/><Relationship Id="rId14" Type="http://schemas.openxmlformats.org/officeDocument/2006/relationships/hyperlink" Target="http://internet.garant.ru/document?id=12012604&amp;sub=20001" TargetMode="External"/><Relationship Id="rId22" Type="http://schemas.openxmlformats.org/officeDocument/2006/relationships/hyperlink" Target="consultantplus://offline/ref=1BAD1CF545A709A1367C494E57901BEA40F61795D8EE2F20CCCD93F91D6AD9C07A7D36E9E1CEA670qExCN" TargetMode="External"/><Relationship Id="rId27"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21</Pages>
  <Words>11966</Words>
  <Characters>68209</Characters>
  <Application>Microsoft Office Word</Application>
  <DocSecurity>0</DocSecurity>
  <Lines>568</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80015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7</cp:revision>
  <dcterms:created xsi:type="dcterms:W3CDTF">2018-08-15T14:00:00Z</dcterms:created>
  <dcterms:modified xsi:type="dcterms:W3CDTF">2018-08-22T12:02:00Z</dcterms:modified>
</cp:coreProperties>
</file>